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E6" w:rsidRPr="00DB235C" w:rsidRDefault="008C23E6" w:rsidP="00404C8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B235C" w:rsidRPr="00DB235C" w:rsidRDefault="00DB235C" w:rsidP="00DB235C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B235C">
        <w:rPr>
          <w:rFonts w:ascii="Arial" w:eastAsia="Arial" w:hAnsi="Arial" w:cs="Arial"/>
          <w:b/>
          <w:sz w:val="24"/>
          <w:szCs w:val="24"/>
        </w:rPr>
        <w:t>PROJEKT PROGRAMU NAUCZANIA ZAWODU</w:t>
      </w:r>
    </w:p>
    <w:p w:rsidR="00DB235C" w:rsidRPr="00CF078E" w:rsidRDefault="00DB235C" w:rsidP="00DB235C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</w:p>
    <w:p w:rsidR="00DB235C" w:rsidRPr="00DB235C" w:rsidRDefault="00DB235C" w:rsidP="00DB235C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B235C">
        <w:rPr>
          <w:rFonts w:ascii="Arial" w:eastAsia="Arial" w:hAnsi="Arial" w:cs="Arial"/>
          <w:b/>
          <w:sz w:val="28"/>
          <w:szCs w:val="28"/>
        </w:rPr>
        <w:t>ŚLUSARZ</w:t>
      </w:r>
    </w:p>
    <w:p w:rsidR="00DB235C" w:rsidRPr="00DB235C" w:rsidRDefault="00DB235C" w:rsidP="00DB235C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sz w:val="24"/>
        </w:rPr>
      </w:pPr>
    </w:p>
    <w:p w:rsidR="00DB235C" w:rsidRPr="00DB235C" w:rsidRDefault="00DB235C" w:rsidP="00DB235C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sz w:val="24"/>
        </w:rPr>
      </w:pPr>
      <w:r w:rsidRPr="00DB235C">
        <w:rPr>
          <w:rFonts w:ascii="Arial" w:eastAsia="Arial" w:hAnsi="Arial" w:cs="Arial"/>
          <w:b/>
          <w:sz w:val="24"/>
        </w:rPr>
        <w:t xml:space="preserve">opracowany w oparciu o projekt podstawy programowej kształcenia w zawodzie  </w:t>
      </w:r>
    </w:p>
    <w:p w:rsidR="00DB235C" w:rsidRPr="00DB235C" w:rsidRDefault="00DB235C" w:rsidP="00DB235C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sz w:val="24"/>
        </w:rPr>
      </w:pPr>
      <w:r w:rsidRPr="00DB235C">
        <w:rPr>
          <w:rFonts w:ascii="Arial" w:eastAsia="Arial" w:hAnsi="Arial" w:cs="Arial"/>
          <w:b/>
          <w:sz w:val="24"/>
        </w:rPr>
        <w:t>w ramach projektu „Partnerstwo na rzecz kształcenia zawodowego. Etap 3. Edukacja zawodowa odpowiadająca potrzebom rynku pracy”, współfinansowanego ze środków Unii Europejskiej w ramach Europejskiego Funduszu Społecznego,</w:t>
      </w:r>
    </w:p>
    <w:p w:rsidR="00DB235C" w:rsidRPr="00DB235C" w:rsidRDefault="00DB235C" w:rsidP="00DB235C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sz w:val="24"/>
        </w:rPr>
      </w:pPr>
      <w:r w:rsidRPr="00DB235C">
        <w:rPr>
          <w:rFonts w:ascii="Arial" w:eastAsia="Arial" w:hAnsi="Arial" w:cs="Arial"/>
          <w:b/>
          <w:sz w:val="24"/>
        </w:rPr>
        <w:t>realizowanego w latach 2018 – 2019</w:t>
      </w:r>
    </w:p>
    <w:p w:rsidR="00404C81" w:rsidRPr="00F55A97" w:rsidRDefault="00404C81" w:rsidP="00404C8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404C81" w:rsidRPr="00F55A97" w:rsidRDefault="00404C81" w:rsidP="00404C81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04C81" w:rsidRPr="00F55A97" w:rsidRDefault="00404C81" w:rsidP="00404C81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F55A97">
        <w:rPr>
          <w:rFonts w:ascii="Arial" w:hAnsi="Arial" w:cs="Arial"/>
          <w:bCs/>
          <w:sz w:val="24"/>
          <w:szCs w:val="24"/>
        </w:rPr>
        <w:t>Program przedmiotowy o strukturze spiralnej</w:t>
      </w:r>
    </w:p>
    <w:p w:rsidR="00404C81" w:rsidRPr="002533C1" w:rsidRDefault="00404C81" w:rsidP="00404C8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404C81" w:rsidRPr="00F55A97" w:rsidRDefault="00404C81" w:rsidP="00404C8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55A97">
        <w:rPr>
          <w:rFonts w:ascii="Arial" w:eastAsia="Arial" w:hAnsi="Arial" w:cs="Arial"/>
          <w:b/>
          <w:sz w:val="24"/>
          <w:szCs w:val="24"/>
        </w:rPr>
        <w:t>SYMBOL CYFROWY ZAWODU</w:t>
      </w:r>
      <w:r w:rsidRPr="002533C1">
        <w:rPr>
          <w:rFonts w:ascii="Arial" w:eastAsia="Calibri" w:hAnsi="Arial"/>
          <w:b/>
          <w:bCs/>
          <w:sz w:val="24"/>
          <w:szCs w:val="24"/>
        </w:rPr>
        <w:t xml:space="preserve"> </w:t>
      </w:r>
      <w:r w:rsidRPr="00F55A97">
        <w:rPr>
          <w:rFonts w:ascii="Arial" w:eastAsia="Calibri" w:hAnsi="Arial"/>
          <w:b/>
          <w:sz w:val="24"/>
          <w:szCs w:val="24"/>
        </w:rPr>
        <w:t>722204</w:t>
      </w:r>
    </w:p>
    <w:p w:rsidR="00404C81" w:rsidRPr="00F55A97" w:rsidRDefault="00404C81" w:rsidP="00404C8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04C81" w:rsidRPr="00F55A97" w:rsidRDefault="00404C81" w:rsidP="00404C8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533C1">
        <w:rPr>
          <w:rFonts w:ascii="Arial" w:eastAsia="Arial" w:hAnsi="Arial" w:cs="Arial"/>
          <w:b/>
          <w:sz w:val="24"/>
          <w:szCs w:val="24"/>
        </w:rPr>
        <w:t>KWALIFIKACJ</w:t>
      </w:r>
      <w:r w:rsidRPr="00ED60C7">
        <w:rPr>
          <w:rFonts w:ascii="Arial" w:eastAsia="Arial" w:hAnsi="Arial" w:cs="Arial"/>
          <w:b/>
          <w:sz w:val="24"/>
          <w:szCs w:val="24"/>
        </w:rPr>
        <w:t>A WYODRĘBNIONA W ZAWODZIE:</w:t>
      </w:r>
    </w:p>
    <w:p w:rsidR="00404C81" w:rsidRPr="00F55A97" w:rsidRDefault="00D25BC7" w:rsidP="00404C8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MEC.08.</w:t>
      </w:r>
      <w:r w:rsidR="00404C81" w:rsidRPr="00F55A97">
        <w:rPr>
          <w:rFonts w:ascii="Arial" w:eastAsia="Calibri" w:hAnsi="Arial" w:cs="Arial"/>
          <w:bCs/>
          <w:sz w:val="24"/>
          <w:szCs w:val="24"/>
        </w:rPr>
        <w:t xml:space="preserve"> Wykonywanie i naprawa elementów maszyn, urządzeń i narzędzi</w:t>
      </w:r>
    </w:p>
    <w:p w:rsidR="00404C81" w:rsidRPr="002533C1" w:rsidRDefault="00404C81" w:rsidP="00404C8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404C81" w:rsidRPr="00DB235C" w:rsidRDefault="00404C81" w:rsidP="00404C8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sz w:val="28"/>
          <w:szCs w:val="24"/>
        </w:rPr>
      </w:pPr>
    </w:p>
    <w:p w:rsidR="00DB235C" w:rsidRPr="00DB235C" w:rsidRDefault="00DB235C" w:rsidP="00DB235C">
      <w:pPr>
        <w:jc w:val="both"/>
        <w:rPr>
          <w:rFonts w:ascii="Arial" w:eastAsia="Arial" w:hAnsi="Arial" w:cs="Arial"/>
          <w:b/>
          <w:color w:val="FF0000"/>
          <w:sz w:val="24"/>
        </w:rPr>
      </w:pPr>
    </w:p>
    <w:p w:rsidR="00DB235C" w:rsidRPr="00DB235C" w:rsidRDefault="00DB235C" w:rsidP="00DB235C">
      <w:pPr>
        <w:jc w:val="both"/>
        <w:rPr>
          <w:rFonts w:ascii="Arial" w:eastAsia="Arial" w:hAnsi="Arial" w:cs="Arial"/>
          <w:b/>
          <w:color w:val="FF0000"/>
          <w:sz w:val="24"/>
        </w:rPr>
      </w:pPr>
      <w:r w:rsidRPr="00DB235C">
        <w:rPr>
          <w:rFonts w:ascii="Arial" w:eastAsia="Arial" w:hAnsi="Arial" w:cs="Arial"/>
          <w:b/>
          <w:color w:val="FF0000"/>
          <w:sz w:val="24"/>
        </w:rPr>
        <w:t>Prezentowany projekt programu nauczania wymaga weryfikacji i dostosowania do przepisów prawa dotyczących podstawy programowej kształcenia w zawodzie szkolnictwa branżowego oraz przepisów dotyczących ramowych planów nauczania.</w:t>
      </w:r>
    </w:p>
    <w:p w:rsidR="00596830" w:rsidRDefault="00596830" w:rsidP="00EA255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ind w:firstLine="284"/>
        <w:jc w:val="center"/>
        <w:rPr>
          <w:rFonts w:ascii="Arial" w:eastAsia="Arial" w:hAnsi="Arial" w:cs="Arial"/>
          <w:b/>
          <w:sz w:val="24"/>
        </w:rPr>
      </w:pPr>
    </w:p>
    <w:p w:rsidR="00404C81" w:rsidRDefault="00404C81" w:rsidP="00EA255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ind w:firstLine="284"/>
        <w:jc w:val="center"/>
        <w:rPr>
          <w:rFonts w:ascii="Arial" w:eastAsia="Arial" w:hAnsi="Arial" w:cs="Arial"/>
          <w:b/>
          <w:sz w:val="24"/>
        </w:rPr>
      </w:pPr>
    </w:p>
    <w:p w:rsidR="00404C81" w:rsidRPr="00ED14C3" w:rsidRDefault="00404C81" w:rsidP="00EA255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ind w:firstLine="284"/>
        <w:jc w:val="center"/>
        <w:rPr>
          <w:rFonts w:ascii="Arial" w:eastAsia="Arial" w:hAnsi="Arial" w:cs="Arial"/>
          <w:b/>
          <w:sz w:val="24"/>
        </w:rPr>
      </w:pPr>
    </w:p>
    <w:p w:rsidR="002C751A" w:rsidRPr="00DB235C" w:rsidRDefault="002C751A" w:rsidP="00EA255F">
      <w:pPr>
        <w:ind w:left="360" w:firstLine="284"/>
        <w:rPr>
          <w:rFonts w:ascii="Arial" w:eastAsia="Arial" w:hAnsi="Arial" w:cs="Arial"/>
          <w:b/>
          <w:sz w:val="28"/>
        </w:rPr>
      </w:pPr>
    </w:p>
    <w:p w:rsidR="00DB235C" w:rsidRPr="00DB235C" w:rsidRDefault="00DB235C" w:rsidP="00DB235C">
      <w:pPr>
        <w:jc w:val="both"/>
        <w:rPr>
          <w:rFonts w:ascii="Arial" w:eastAsia="Arial" w:hAnsi="Arial" w:cs="Arial"/>
          <w:b/>
          <w:sz w:val="24"/>
        </w:rPr>
      </w:pPr>
      <w:r w:rsidRPr="00DB235C">
        <w:rPr>
          <w:rFonts w:ascii="Arial" w:eastAsia="Arial" w:hAnsi="Arial" w:cs="Arial"/>
          <w:b/>
          <w:sz w:val="24"/>
        </w:rPr>
        <w:t>Weryfikacja projektu programu nauczania w zakresie  przepisów prawa powinna obejmować w szczególności:</w:t>
      </w:r>
    </w:p>
    <w:p w:rsidR="00DB235C" w:rsidRPr="00DB235C" w:rsidRDefault="00DB235C" w:rsidP="00DB235C">
      <w:pPr>
        <w:jc w:val="both"/>
        <w:rPr>
          <w:rFonts w:ascii="Arial" w:eastAsia="Arial" w:hAnsi="Arial" w:cs="Arial"/>
          <w:b/>
          <w:sz w:val="24"/>
        </w:rPr>
      </w:pPr>
    </w:p>
    <w:p w:rsidR="00DB235C" w:rsidRPr="00DB235C" w:rsidRDefault="00DB235C" w:rsidP="00DB235C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</w:rPr>
      </w:pPr>
      <w:r w:rsidRPr="00DB235C">
        <w:rPr>
          <w:rFonts w:ascii="Arial" w:eastAsia="Arial" w:hAnsi="Arial" w:cs="Arial"/>
          <w:b/>
          <w:sz w:val="24"/>
        </w:rPr>
        <w:t>dostosowanie do efektów kształcenia, kryteriów weryfikacji oraz warunków realizacji kształcenia w zawodzie, określonych w podstawie programowej kształcenia w zawodzie szkolnictwa branżowego (Dz.U. z 2019 r.  poz. 991);</w:t>
      </w:r>
    </w:p>
    <w:p w:rsidR="00DB235C" w:rsidRPr="00DB235C" w:rsidRDefault="00DB235C" w:rsidP="00DB235C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</w:rPr>
      </w:pPr>
      <w:r w:rsidRPr="00DB235C">
        <w:rPr>
          <w:rFonts w:ascii="Arial" w:eastAsia="Arial" w:hAnsi="Arial" w:cs="Arial"/>
          <w:b/>
          <w:sz w:val="24"/>
        </w:rPr>
        <w:t xml:space="preserve">wskazanie liczby godzin na realizację obowiązkowych zajęć edukacyjnych z zakresu kształcenia zawodowego zgodnie z ramowym planem nauczania (Dz. U z 2019 r. poz. 639) oraz z uwzględnieniem minimalnej liczby godzin określonej w podstawie programowej kształcenia w zawodzie szkolnictwa branżowego. </w:t>
      </w:r>
    </w:p>
    <w:p w:rsidR="006055C6" w:rsidRDefault="006055C6" w:rsidP="00EA255F">
      <w:pPr>
        <w:ind w:firstLine="284"/>
        <w:jc w:val="both"/>
        <w:rPr>
          <w:rFonts w:ascii="Arial" w:eastAsia="Arial" w:hAnsi="Arial" w:cs="Arial"/>
          <w:sz w:val="24"/>
          <w:szCs w:val="28"/>
        </w:rPr>
      </w:pPr>
    </w:p>
    <w:p w:rsidR="00404C81" w:rsidRDefault="00404C81" w:rsidP="00EA255F">
      <w:pPr>
        <w:ind w:firstLine="284"/>
        <w:jc w:val="both"/>
        <w:rPr>
          <w:rFonts w:ascii="Arial" w:eastAsia="Arial" w:hAnsi="Arial" w:cs="Arial"/>
          <w:sz w:val="24"/>
          <w:szCs w:val="28"/>
        </w:rPr>
      </w:pPr>
    </w:p>
    <w:p w:rsidR="00404C81" w:rsidRDefault="00404C81" w:rsidP="00EA255F">
      <w:pPr>
        <w:ind w:firstLine="284"/>
        <w:jc w:val="both"/>
        <w:rPr>
          <w:rFonts w:ascii="Arial" w:eastAsia="Arial" w:hAnsi="Arial" w:cs="Arial"/>
          <w:sz w:val="24"/>
          <w:szCs w:val="28"/>
        </w:rPr>
      </w:pPr>
    </w:p>
    <w:p w:rsidR="00404C81" w:rsidRDefault="00404C81" w:rsidP="00EA255F">
      <w:pPr>
        <w:ind w:firstLine="284"/>
        <w:jc w:val="both"/>
        <w:rPr>
          <w:rFonts w:ascii="Arial" w:eastAsia="Arial" w:hAnsi="Arial" w:cs="Arial"/>
          <w:sz w:val="24"/>
          <w:szCs w:val="28"/>
        </w:rPr>
      </w:pPr>
    </w:p>
    <w:p w:rsidR="00404C81" w:rsidRDefault="00404C81" w:rsidP="00EA255F">
      <w:pPr>
        <w:ind w:firstLine="284"/>
        <w:jc w:val="both"/>
        <w:rPr>
          <w:rFonts w:ascii="Arial" w:eastAsia="Arial" w:hAnsi="Arial" w:cs="Arial"/>
          <w:sz w:val="24"/>
          <w:szCs w:val="28"/>
        </w:rPr>
      </w:pPr>
    </w:p>
    <w:p w:rsidR="00404C81" w:rsidRDefault="00404C81" w:rsidP="00EA255F">
      <w:pPr>
        <w:ind w:firstLine="284"/>
        <w:jc w:val="both"/>
        <w:rPr>
          <w:rFonts w:ascii="Arial" w:eastAsia="Arial" w:hAnsi="Arial" w:cs="Arial"/>
          <w:sz w:val="24"/>
          <w:szCs w:val="28"/>
        </w:rPr>
      </w:pPr>
    </w:p>
    <w:p w:rsidR="00404C81" w:rsidRDefault="00404C81" w:rsidP="00EA255F">
      <w:pPr>
        <w:ind w:firstLine="284"/>
        <w:jc w:val="both"/>
        <w:rPr>
          <w:rFonts w:ascii="Arial" w:eastAsia="Arial" w:hAnsi="Arial" w:cs="Arial"/>
          <w:sz w:val="24"/>
          <w:szCs w:val="28"/>
        </w:rPr>
      </w:pPr>
    </w:p>
    <w:p w:rsidR="00404C81" w:rsidRDefault="00404C81" w:rsidP="00EA255F">
      <w:pPr>
        <w:ind w:firstLine="284"/>
        <w:jc w:val="both"/>
        <w:rPr>
          <w:rFonts w:ascii="Arial" w:eastAsia="Arial" w:hAnsi="Arial" w:cs="Arial"/>
          <w:sz w:val="24"/>
          <w:szCs w:val="28"/>
        </w:rPr>
      </w:pPr>
    </w:p>
    <w:p w:rsidR="00404C81" w:rsidRDefault="00404C81" w:rsidP="00EA255F">
      <w:pPr>
        <w:ind w:firstLine="284"/>
        <w:jc w:val="both"/>
        <w:rPr>
          <w:rFonts w:ascii="Arial" w:eastAsia="Arial" w:hAnsi="Arial" w:cs="Arial"/>
          <w:sz w:val="24"/>
          <w:szCs w:val="28"/>
        </w:rPr>
      </w:pPr>
    </w:p>
    <w:p w:rsidR="00404C81" w:rsidRDefault="00404C81" w:rsidP="00EA255F">
      <w:pPr>
        <w:ind w:firstLine="284"/>
        <w:jc w:val="both"/>
        <w:rPr>
          <w:rFonts w:ascii="Arial" w:eastAsia="Arial" w:hAnsi="Arial" w:cs="Arial"/>
          <w:sz w:val="24"/>
          <w:szCs w:val="28"/>
        </w:rPr>
      </w:pPr>
    </w:p>
    <w:p w:rsidR="00404C81" w:rsidRDefault="00404C81" w:rsidP="00EA255F">
      <w:pPr>
        <w:ind w:firstLine="284"/>
        <w:jc w:val="both"/>
        <w:rPr>
          <w:rFonts w:ascii="Arial" w:eastAsia="Arial" w:hAnsi="Arial" w:cs="Arial"/>
          <w:sz w:val="24"/>
          <w:szCs w:val="28"/>
        </w:rPr>
      </w:pPr>
    </w:p>
    <w:p w:rsidR="00D25BC7" w:rsidRDefault="00D25BC7" w:rsidP="00D25BC7">
      <w:pPr>
        <w:pStyle w:val="Standard"/>
        <w:pageBreakBefore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STRUKTURA PROGRAMU NAUCZANIA ZAWODU</w:t>
      </w:r>
    </w:p>
    <w:p w:rsidR="00D25BC7" w:rsidRPr="00D25BC7" w:rsidRDefault="00D25BC7" w:rsidP="00D25BC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25BC7" w:rsidRPr="00CF51A2" w:rsidRDefault="00D25BC7" w:rsidP="00D25BC7">
      <w:pPr>
        <w:numPr>
          <w:ilvl w:val="0"/>
          <w:numId w:val="66"/>
        </w:numPr>
        <w:spacing w:line="360" w:lineRule="auto"/>
        <w:ind w:left="284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Wstęp do programu</w:t>
      </w:r>
    </w:p>
    <w:p w:rsidR="00D25BC7" w:rsidRPr="00CF51A2" w:rsidRDefault="00D25BC7" w:rsidP="00D25BC7">
      <w:pPr>
        <w:numPr>
          <w:ilvl w:val="0"/>
          <w:numId w:val="6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1A2">
        <w:rPr>
          <w:rFonts w:ascii="Arial" w:hAnsi="Arial" w:cs="Arial"/>
          <w:sz w:val="20"/>
          <w:szCs w:val="20"/>
        </w:rPr>
        <w:t>Opis zawodu</w:t>
      </w:r>
    </w:p>
    <w:p w:rsidR="00D25BC7" w:rsidRPr="00CF51A2" w:rsidRDefault="00D25BC7" w:rsidP="00D25BC7">
      <w:pPr>
        <w:numPr>
          <w:ilvl w:val="0"/>
          <w:numId w:val="6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1A2">
        <w:rPr>
          <w:rFonts w:ascii="Arial" w:hAnsi="Arial" w:cs="Arial"/>
          <w:sz w:val="20"/>
          <w:szCs w:val="20"/>
        </w:rPr>
        <w:t>Charakterystyka programu</w:t>
      </w:r>
    </w:p>
    <w:p w:rsidR="00D25BC7" w:rsidRPr="00CF51A2" w:rsidRDefault="00D25BC7" w:rsidP="00D25BC7">
      <w:pPr>
        <w:numPr>
          <w:ilvl w:val="0"/>
          <w:numId w:val="6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1A2">
        <w:rPr>
          <w:rFonts w:ascii="Arial" w:hAnsi="Arial" w:cs="Arial"/>
          <w:sz w:val="20"/>
          <w:szCs w:val="20"/>
        </w:rPr>
        <w:t>Założenia programowe</w:t>
      </w:r>
    </w:p>
    <w:p w:rsidR="00D25BC7" w:rsidRPr="00CF51A2" w:rsidRDefault="00D25BC7" w:rsidP="00D25BC7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Cele kierunkowe zawodu</w:t>
      </w:r>
    </w:p>
    <w:p w:rsidR="00D25BC7" w:rsidRPr="00CF51A2" w:rsidRDefault="00D25BC7" w:rsidP="00D25BC7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F51A2">
        <w:rPr>
          <w:rFonts w:ascii="Arial" w:hAnsi="Arial" w:cs="Arial"/>
          <w:sz w:val="20"/>
          <w:szCs w:val="20"/>
        </w:rPr>
        <w:t>I</w:t>
      </w:r>
      <w:r w:rsidR="00DB235C">
        <w:rPr>
          <w:rFonts w:ascii="Arial" w:hAnsi="Arial" w:cs="Arial"/>
          <w:sz w:val="20"/>
          <w:szCs w:val="20"/>
        </w:rPr>
        <w:t>II</w:t>
      </w:r>
      <w:r w:rsidRPr="00CF51A2">
        <w:rPr>
          <w:rFonts w:ascii="Arial" w:hAnsi="Arial" w:cs="Arial"/>
          <w:sz w:val="20"/>
          <w:szCs w:val="20"/>
        </w:rPr>
        <w:t>. Programy nauczania</w:t>
      </w:r>
      <w:r>
        <w:rPr>
          <w:rFonts w:ascii="Arial" w:hAnsi="Arial" w:cs="Arial"/>
          <w:sz w:val="20"/>
          <w:szCs w:val="20"/>
        </w:rPr>
        <w:t xml:space="preserve"> dla poszczególnych przedmiotów</w:t>
      </w:r>
    </w:p>
    <w:p w:rsidR="00D25BC7" w:rsidRPr="00CF51A2" w:rsidRDefault="00D25BC7" w:rsidP="00D25B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1A2">
        <w:rPr>
          <w:rFonts w:ascii="Arial" w:hAnsi="Arial" w:cs="Arial"/>
          <w:sz w:val="20"/>
          <w:szCs w:val="20"/>
        </w:rPr>
        <w:tab/>
        <w:t>nazwa przedmiotu</w:t>
      </w:r>
    </w:p>
    <w:p w:rsidR="00D25BC7" w:rsidRPr="00CF51A2" w:rsidRDefault="00D25BC7" w:rsidP="00D25B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cele ogólne</w:t>
      </w:r>
    </w:p>
    <w:p w:rsidR="00D25BC7" w:rsidRPr="00CF51A2" w:rsidRDefault="00D25BC7" w:rsidP="00D25B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1A2">
        <w:rPr>
          <w:rFonts w:ascii="Arial" w:hAnsi="Arial" w:cs="Arial"/>
          <w:sz w:val="20"/>
          <w:szCs w:val="20"/>
        </w:rPr>
        <w:tab/>
        <w:t>cele operacyjne</w:t>
      </w:r>
    </w:p>
    <w:p w:rsidR="00D25BC7" w:rsidRPr="00CF51A2" w:rsidRDefault="00D25BC7" w:rsidP="00D25B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materiał nauczania –</w:t>
      </w:r>
      <w:r w:rsidRPr="00CF51A2">
        <w:rPr>
          <w:rFonts w:ascii="Arial" w:hAnsi="Arial" w:cs="Arial"/>
          <w:sz w:val="20"/>
          <w:szCs w:val="20"/>
        </w:rPr>
        <w:t xml:space="preserve"> plan wynikowy zgodnie z załączonym schematem</w:t>
      </w:r>
    </w:p>
    <w:p w:rsidR="00D25BC7" w:rsidRPr="00CF51A2" w:rsidRDefault="00D25BC7" w:rsidP="00D25BC7">
      <w:pPr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1A2">
        <w:rPr>
          <w:rFonts w:ascii="Arial" w:hAnsi="Arial" w:cs="Arial"/>
          <w:sz w:val="20"/>
          <w:szCs w:val="20"/>
        </w:rPr>
        <w:t>działy programowe</w:t>
      </w:r>
    </w:p>
    <w:p w:rsidR="00D25BC7" w:rsidRPr="00CF51A2" w:rsidRDefault="00D25BC7" w:rsidP="00D25BC7">
      <w:pPr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1A2">
        <w:rPr>
          <w:rFonts w:ascii="Arial" w:hAnsi="Arial" w:cs="Arial"/>
          <w:sz w:val="20"/>
          <w:szCs w:val="20"/>
        </w:rPr>
        <w:t xml:space="preserve">temat jednostki metodycznej </w:t>
      </w:r>
    </w:p>
    <w:p w:rsidR="00D25BC7" w:rsidRPr="00CF51A2" w:rsidRDefault="00D25BC7" w:rsidP="00D25BC7">
      <w:pPr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1A2">
        <w:rPr>
          <w:rFonts w:ascii="Arial" w:hAnsi="Arial" w:cs="Arial"/>
          <w:sz w:val="20"/>
          <w:szCs w:val="20"/>
        </w:rPr>
        <w:t>wymagania programowe</w:t>
      </w:r>
      <w:r>
        <w:rPr>
          <w:rFonts w:ascii="Arial" w:hAnsi="Arial" w:cs="Arial"/>
          <w:sz w:val="20"/>
          <w:szCs w:val="20"/>
        </w:rPr>
        <w:t xml:space="preserve"> (podstawowe, ponadpodstawowe)</w:t>
      </w:r>
    </w:p>
    <w:p w:rsidR="00D25BC7" w:rsidRPr="00CF51A2" w:rsidRDefault="00D25BC7" w:rsidP="00D25BC7">
      <w:pPr>
        <w:numPr>
          <w:ilvl w:val="1"/>
          <w:numId w:val="6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1A2">
        <w:rPr>
          <w:rFonts w:ascii="Arial" w:hAnsi="Arial" w:cs="Arial"/>
          <w:sz w:val="20"/>
          <w:szCs w:val="20"/>
        </w:rPr>
        <w:t xml:space="preserve">procedury osiągania celów kształcenia, propozycje metod nauczania, środków dydaktycznych do przedmiotu, obudowa </w:t>
      </w:r>
      <w:r>
        <w:rPr>
          <w:rFonts w:ascii="Arial" w:hAnsi="Arial" w:cs="Arial"/>
          <w:sz w:val="20"/>
          <w:szCs w:val="20"/>
        </w:rPr>
        <w:t>dydaktyczna, warunki realizacji</w:t>
      </w:r>
    </w:p>
    <w:p w:rsidR="00D25BC7" w:rsidRPr="00CF51A2" w:rsidRDefault="00D25BC7" w:rsidP="00D25BC7">
      <w:pPr>
        <w:numPr>
          <w:ilvl w:val="1"/>
          <w:numId w:val="6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1A2">
        <w:rPr>
          <w:rFonts w:ascii="Arial" w:hAnsi="Arial" w:cs="Arial"/>
          <w:sz w:val="20"/>
          <w:szCs w:val="20"/>
        </w:rPr>
        <w:t>proponowane metody sprawdzenia osiągnię</w:t>
      </w:r>
      <w:r>
        <w:rPr>
          <w:rFonts w:ascii="Arial" w:hAnsi="Arial" w:cs="Arial"/>
          <w:sz w:val="20"/>
          <w:szCs w:val="20"/>
        </w:rPr>
        <w:t>ć edukacyjnych ucznia/słuchacza</w:t>
      </w:r>
    </w:p>
    <w:p w:rsidR="00D25BC7" w:rsidRPr="00CF51A2" w:rsidRDefault="00D25BC7" w:rsidP="00D25BC7">
      <w:pPr>
        <w:numPr>
          <w:ilvl w:val="1"/>
          <w:numId w:val="6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1A2">
        <w:rPr>
          <w:rFonts w:ascii="Arial" w:hAnsi="Arial" w:cs="Arial"/>
          <w:sz w:val="20"/>
          <w:szCs w:val="20"/>
        </w:rPr>
        <w:t>sposoby ewaluacji przedmiotu</w:t>
      </w:r>
    </w:p>
    <w:p w:rsidR="00D25BC7" w:rsidRPr="00D25BC7" w:rsidRDefault="00DB235C" w:rsidP="00DB235C">
      <w:pPr>
        <w:tabs>
          <w:tab w:val="left" w:pos="567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</w:t>
      </w:r>
      <w:r w:rsidR="00D25BC7" w:rsidRPr="00734CF6">
        <w:rPr>
          <w:rFonts w:ascii="Arial" w:hAnsi="Arial" w:cs="Arial"/>
          <w:sz w:val="20"/>
          <w:szCs w:val="20"/>
        </w:rPr>
        <w:t xml:space="preserve"> </w:t>
      </w:r>
      <w:r w:rsidR="00D25BC7" w:rsidRPr="009C1EC1">
        <w:rPr>
          <w:rFonts w:ascii="Arial" w:hAnsi="Arial" w:cs="Arial"/>
          <w:sz w:val="20"/>
          <w:szCs w:val="20"/>
        </w:rPr>
        <w:t>Propozycja sposobu ewaluacji programu nauczania</w:t>
      </w:r>
      <w:r w:rsidR="00D25BC7">
        <w:rPr>
          <w:rFonts w:ascii="Arial" w:hAnsi="Arial" w:cs="Arial"/>
          <w:sz w:val="20"/>
          <w:szCs w:val="20"/>
        </w:rPr>
        <w:t xml:space="preserve"> </w:t>
      </w:r>
      <w:r w:rsidR="00D25BC7" w:rsidRPr="009C1EC1">
        <w:rPr>
          <w:rFonts w:ascii="Arial" w:hAnsi="Arial" w:cs="Arial"/>
          <w:sz w:val="20"/>
          <w:szCs w:val="20"/>
        </w:rPr>
        <w:t>zawodu</w:t>
      </w:r>
    </w:p>
    <w:p w:rsidR="00D25BC7" w:rsidRDefault="00D25BC7" w:rsidP="00D25BC7">
      <w:pPr>
        <w:numPr>
          <w:ilvl w:val="0"/>
          <w:numId w:val="68"/>
        </w:num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4CF6">
        <w:rPr>
          <w:rFonts w:ascii="Arial" w:hAnsi="Arial" w:cs="Arial"/>
          <w:sz w:val="20"/>
          <w:szCs w:val="20"/>
        </w:rPr>
        <w:t>Zalecana literatura do zawodu</w:t>
      </w:r>
    </w:p>
    <w:p w:rsidR="00404C81" w:rsidRDefault="00404C81" w:rsidP="00EA255F">
      <w:pPr>
        <w:ind w:firstLine="284"/>
        <w:jc w:val="both"/>
        <w:rPr>
          <w:rFonts w:ascii="Arial" w:eastAsia="Arial" w:hAnsi="Arial" w:cs="Arial"/>
          <w:sz w:val="24"/>
          <w:szCs w:val="28"/>
        </w:rPr>
      </w:pPr>
    </w:p>
    <w:p w:rsidR="00404C81" w:rsidRDefault="00404C81" w:rsidP="00EA255F">
      <w:pPr>
        <w:ind w:firstLine="284"/>
        <w:jc w:val="both"/>
        <w:rPr>
          <w:rFonts w:ascii="Arial" w:eastAsia="Arial" w:hAnsi="Arial" w:cs="Arial"/>
          <w:sz w:val="24"/>
          <w:szCs w:val="28"/>
        </w:rPr>
      </w:pPr>
    </w:p>
    <w:p w:rsidR="00404C81" w:rsidRDefault="00404C81" w:rsidP="00EA255F">
      <w:pPr>
        <w:ind w:firstLine="284"/>
        <w:jc w:val="both"/>
        <w:rPr>
          <w:rFonts w:ascii="Arial" w:eastAsia="Arial" w:hAnsi="Arial" w:cs="Arial"/>
          <w:sz w:val="24"/>
          <w:szCs w:val="28"/>
        </w:rPr>
      </w:pPr>
    </w:p>
    <w:p w:rsidR="00404C81" w:rsidRDefault="00404C81" w:rsidP="00EA255F">
      <w:pPr>
        <w:ind w:firstLine="284"/>
        <w:jc w:val="both"/>
        <w:rPr>
          <w:rFonts w:ascii="Arial" w:eastAsia="Arial" w:hAnsi="Arial" w:cs="Arial"/>
          <w:sz w:val="24"/>
          <w:szCs w:val="28"/>
        </w:rPr>
      </w:pPr>
    </w:p>
    <w:p w:rsidR="00D25BC7" w:rsidRDefault="00D25BC7" w:rsidP="00DB23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30j0zll" w:colFirst="0" w:colLast="0"/>
      <w:bookmarkEnd w:id="0"/>
      <w:r>
        <w:rPr>
          <w:rFonts w:ascii="Arial" w:hAnsi="Arial" w:cs="Arial"/>
          <w:b/>
          <w:sz w:val="20"/>
          <w:szCs w:val="20"/>
        </w:rPr>
        <w:br w:type="column"/>
      </w:r>
    </w:p>
    <w:p w:rsidR="00D25BC7" w:rsidRPr="00934A46" w:rsidRDefault="00D25BC7" w:rsidP="00D25BC7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34A46">
        <w:rPr>
          <w:rFonts w:ascii="Arial" w:hAnsi="Arial" w:cs="Arial"/>
          <w:b/>
          <w:sz w:val="20"/>
          <w:szCs w:val="20"/>
        </w:rPr>
        <w:t>I. WSTĘP DO PROGRAMU</w:t>
      </w:r>
    </w:p>
    <w:p w:rsidR="002C359A" w:rsidRPr="00ED14C3" w:rsidRDefault="000D29C0" w:rsidP="00D25BC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055C6" w:rsidRPr="00ED14C3">
        <w:rPr>
          <w:rFonts w:ascii="Arial" w:hAnsi="Arial" w:cs="Arial"/>
          <w:sz w:val="20"/>
          <w:szCs w:val="20"/>
        </w:rPr>
        <w:t>rzedmiotowe</w:t>
      </w:r>
      <w:r w:rsidR="00D25BC7">
        <w:rPr>
          <w:rFonts w:ascii="Arial" w:hAnsi="Arial" w:cs="Arial"/>
          <w:sz w:val="20"/>
          <w:szCs w:val="20"/>
        </w:rPr>
        <w:t xml:space="preserve"> kształcenie zawodowe</w:t>
      </w:r>
    </w:p>
    <w:p w:rsidR="002C359A" w:rsidRPr="00ED14C3" w:rsidRDefault="002C359A" w:rsidP="00D25BC7">
      <w:pPr>
        <w:spacing w:line="360" w:lineRule="auto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Typ szkoły: </w:t>
      </w:r>
      <w:r w:rsidR="00FA4CA9" w:rsidRPr="00ED14C3">
        <w:rPr>
          <w:rFonts w:ascii="Arial" w:hAnsi="Arial" w:cs="Arial"/>
          <w:sz w:val="20"/>
          <w:szCs w:val="20"/>
        </w:rPr>
        <w:t>Branżowa szkoła I stopnia</w:t>
      </w:r>
      <w:r w:rsidR="006055C6" w:rsidRPr="00ED14C3">
        <w:rPr>
          <w:rFonts w:ascii="Arial" w:hAnsi="Arial" w:cs="Arial"/>
          <w:sz w:val="20"/>
          <w:szCs w:val="20"/>
        </w:rPr>
        <w:t xml:space="preserve"> - </w:t>
      </w:r>
      <w:r w:rsidR="00FA4CA9" w:rsidRPr="00ED14C3">
        <w:rPr>
          <w:rFonts w:ascii="Arial" w:hAnsi="Arial" w:cs="Arial"/>
          <w:sz w:val="20"/>
          <w:szCs w:val="20"/>
        </w:rPr>
        <w:t>3</w:t>
      </w:r>
      <w:r w:rsidR="006055C6" w:rsidRPr="00ED14C3">
        <w:rPr>
          <w:rFonts w:ascii="Arial" w:hAnsi="Arial" w:cs="Arial"/>
          <w:sz w:val="20"/>
          <w:szCs w:val="20"/>
        </w:rPr>
        <w:t>-letni</w:t>
      </w:r>
      <w:r w:rsidR="00D25BC7">
        <w:rPr>
          <w:rFonts w:ascii="Arial" w:hAnsi="Arial" w:cs="Arial"/>
          <w:sz w:val="20"/>
          <w:szCs w:val="20"/>
        </w:rPr>
        <w:t xml:space="preserve"> okres nauczania</w:t>
      </w:r>
    </w:p>
    <w:p w:rsidR="002C359A" w:rsidRPr="00ED14C3" w:rsidRDefault="002C359A" w:rsidP="00D25BC7">
      <w:pPr>
        <w:spacing w:line="360" w:lineRule="auto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Zawód: </w:t>
      </w:r>
      <w:r w:rsidR="00CF1D2A" w:rsidRPr="00ED14C3">
        <w:rPr>
          <w:rFonts w:ascii="Arial" w:hAnsi="Arial" w:cs="Arial"/>
          <w:sz w:val="20"/>
          <w:szCs w:val="20"/>
        </w:rPr>
        <w:t>ślusarz</w:t>
      </w:r>
      <w:r w:rsidR="006055C6" w:rsidRPr="00ED14C3">
        <w:rPr>
          <w:rFonts w:ascii="Arial" w:hAnsi="Arial" w:cs="Arial"/>
          <w:sz w:val="20"/>
          <w:szCs w:val="20"/>
        </w:rPr>
        <w:t>; symbol</w:t>
      </w:r>
      <w:r w:rsidR="00EA255F" w:rsidRPr="00ED14C3">
        <w:rPr>
          <w:rFonts w:ascii="Arial" w:hAnsi="Arial" w:cs="Arial"/>
          <w:sz w:val="20"/>
          <w:szCs w:val="20"/>
        </w:rPr>
        <w:t xml:space="preserve"> </w:t>
      </w:r>
      <w:r w:rsidR="00B96AFC">
        <w:rPr>
          <w:rFonts w:ascii="Arial" w:hAnsi="Arial" w:cs="Arial"/>
          <w:sz w:val="20"/>
          <w:szCs w:val="20"/>
        </w:rPr>
        <w:t xml:space="preserve">cyfrowy zawodu </w:t>
      </w:r>
      <w:r w:rsidR="00FA4CA9" w:rsidRPr="00ED14C3">
        <w:rPr>
          <w:rFonts w:ascii="Arial" w:hAnsi="Arial" w:cs="Arial"/>
          <w:sz w:val="20"/>
          <w:szCs w:val="20"/>
        </w:rPr>
        <w:t>722204</w:t>
      </w:r>
    </w:p>
    <w:p w:rsidR="002C359A" w:rsidRPr="00ED14C3" w:rsidRDefault="002C359A" w:rsidP="00D25BC7">
      <w:pPr>
        <w:spacing w:line="360" w:lineRule="auto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Podbudowa programowa: 8-klasowa szkoła podstawowa</w:t>
      </w:r>
    </w:p>
    <w:p w:rsidR="002C359A" w:rsidRPr="00ED14C3" w:rsidRDefault="002C359A" w:rsidP="00D25BC7">
      <w:pPr>
        <w:spacing w:line="360" w:lineRule="auto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Kwalifikacj</w:t>
      </w:r>
      <w:r w:rsidR="00524D9B" w:rsidRPr="00ED14C3">
        <w:rPr>
          <w:rFonts w:ascii="Arial" w:hAnsi="Arial" w:cs="Arial"/>
          <w:sz w:val="20"/>
          <w:szCs w:val="20"/>
        </w:rPr>
        <w:t>a</w:t>
      </w:r>
      <w:r w:rsidRPr="00ED14C3">
        <w:rPr>
          <w:rFonts w:ascii="Arial" w:hAnsi="Arial" w:cs="Arial"/>
          <w:sz w:val="20"/>
          <w:szCs w:val="20"/>
        </w:rPr>
        <w:t>:</w:t>
      </w:r>
      <w:r w:rsidR="003A4986" w:rsidRPr="00ED14C3">
        <w:rPr>
          <w:rFonts w:ascii="Arial" w:hAnsi="Arial" w:cs="Arial"/>
          <w:sz w:val="20"/>
          <w:szCs w:val="20"/>
        </w:rPr>
        <w:t xml:space="preserve"> </w:t>
      </w:r>
      <w:r w:rsidR="00D25BC7">
        <w:rPr>
          <w:rFonts w:ascii="Arial" w:hAnsi="Arial" w:cs="Arial"/>
          <w:sz w:val="20"/>
          <w:szCs w:val="20"/>
        </w:rPr>
        <w:t>MEC.08.</w:t>
      </w:r>
      <w:r w:rsidRPr="00ED14C3">
        <w:rPr>
          <w:rFonts w:ascii="Arial" w:hAnsi="Arial" w:cs="Arial"/>
          <w:sz w:val="20"/>
          <w:szCs w:val="20"/>
        </w:rPr>
        <w:t xml:space="preserve"> Wykonywanie i naprawa elementów maszyn, urządzeń i narzędzi</w:t>
      </w:r>
    </w:p>
    <w:p w:rsidR="00D25BC7" w:rsidRDefault="00D25BC7" w:rsidP="00764729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b/>
          <w:szCs w:val="20"/>
        </w:rPr>
      </w:pPr>
      <w:bookmarkStart w:id="1" w:name="_Hlk517989788"/>
    </w:p>
    <w:p w:rsidR="006F722E" w:rsidRPr="00D25BC7" w:rsidRDefault="006F722E" w:rsidP="00764729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b/>
          <w:sz w:val="20"/>
          <w:szCs w:val="20"/>
        </w:rPr>
      </w:pPr>
      <w:r w:rsidRPr="00D25BC7">
        <w:rPr>
          <w:rFonts w:ascii="Arial" w:hAnsi="Arial" w:cs="Arial"/>
          <w:b/>
          <w:sz w:val="20"/>
          <w:szCs w:val="20"/>
        </w:rPr>
        <w:t>OPIS ZAWODU</w:t>
      </w:r>
    </w:p>
    <w:p w:rsidR="00596830" w:rsidRPr="00ED14C3" w:rsidRDefault="00596830" w:rsidP="00D25BC7">
      <w:pPr>
        <w:spacing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ED14C3">
        <w:rPr>
          <w:rFonts w:ascii="Arial" w:hAnsi="Arial" w:cs="Arial"/>
          <w:bCs/>
          <w:sz w:val="20"/>
          <w:szCs w:val="20"/>
        </w:rPr>
        <w:t>Zawód ślusarz, symbol cyfrowy 722204, został przyporządkowany do branży mechani</w:t>
      </w:r>
      <w:r w:rsidR="00D25BC7">
        <w:rPr>
          <w:rFonts w:ascii="Arial" w:hAnsi="Arial" w:cs="Arial"/>
          <w:bCs/>
          <w:sz w:val="20"/>
          <w:szCs w:val="20"/>
        </w:rPr>
        <w:t>cznej</w:t>
      </w:r>
      <w:r w:rsidRPr="00ED14C3">
        <w:rPr>
          <w:rFonts w:ascii="Arial" w:hAnsi="Arial" w:cs="Arial"/>
          <w:bCs/>
          <w:sz w:val="20"/>
          <w:szCs w:val="20"/>
        </w:rPr>
        <w:t xml:space="preserve"> (M</w:t>
      </w:r>
      <w:r w:rsidR="00D25BC7">
        <w:rPr>
          <w:rFonts w:ascii="Arial" w:hAnsi="Arial" w:cs="Arial"/>
          <w:bCs/>
          <w:sz w:val="20"/>
          <w:szCs w:val="20"/>
        </w:rPr>
        <w:t>EC</w:t>
      </w:r>
      <w:r w:rsidRPr="00ED14C3">
        <w:rPr>
          <w:rFonts w:ascii="Arial" w:hAnsi="Arial" w:cs="Arial"/>
          <w:bCs/>
          <w:sz w:val="20"/>
          <w:szCs w:val="20"/>
        </w:rPr>
        <w:t xml:space="preserve">). Zawód ślusarz został przypisany do III poziomu Polskiej Ramy Kwalifikacji jako kwalifikacja pełna. W ramach tego zawodu wyodrębniona została jedna kwalifikacja: </w:t>
      </w:r>
      <w:r w:rsidR="00D25BC7">
        <w:rPr>
          <w:rFonts w:ascii="Arial" w:hAnsi="Arial" w:cs="Arial"/>
          <w:sz w:val="20"/>
          <w:szCs w:val="20"/>
        </w:rPr>
        <w:t>MEC.08.</w:t>
      </w:r>
      <w:r w:rsidRPr="00ED14C3">
        <w:rPr>
          <w:rFonts w:ascii="Arial" w:hAnsi="Arial" w:cs="Arial"/>
          <w:sz w:val="20"/>
          <w:szCs w:val="20"/>
        </w:rPr>
        <w:t xml:space="preserve"> Wykonywanie i naprawa elementów maszyn, urządzeń i narzędzi</w:t>
      </w:r>
      <w:r w:rsidRPr="00ED14C3">
        <w:rPr>
          <w:rFonts w:ascii="Arial" w:hAnsi="Arial" w:cs="Arial"/>
          <w:bCs/>
          <w:sz w:val="20"/>
          <w:szCs w:val="20"/>
        </w:rPr>
        <w:t>, która została przyporządkowana do poziomu 3 Polskiej Ramy Kwalifikacji jako kwalifikacja cząstkowa.</w:t>
      </w:r>
    </w:p>
    <w:p w:rsidR="005F53E6" w:rsidRPr="00ED14C3" w:rsidRDefault="00596830" w:rsidP="00D25BC7">
      <w:pPr>
        <w:spacing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ED14C3">
        <w:rPr>
          <w:rFonts w:ascii="Arial" w:hAnsi="Arial" w:cs="Arial"/>
          <w:bCs/>
          <w:sz w:val="20"/>
          <w:szCs w:val="20"/>
        </w:rPr>
        <w:t>Zawód ślusarz może być kształcony w branżowej szkole I stopnia, a także w ramach kwalifikacyjnych kursów zawodowych. Kształcenie w tym zawodzie może stanowić podbudowę do dalszego kształcenia zawodowego w ramach tej samej branży w zawodzie: technik mechanik.</w:t>
      </w:r>
      <w:r w:rsidR="005F53E6" w:rsidRPr="00ED14C3">
        <w:rPr>
          <w:rFonts w:ascii="Arial" w:hAnsi="Arial" w:cs="Arial"/>
          <w:bCs/>
          <w:sz w:val="20"/>
          <w:szCs w:val="20"/>
        </w:rPr>
        <w:t xml:space="preserve"> </w:t>
      </w:r>
      <w:r w:rsidR="005F53E6" w:rsidRPr="00ED14C3">
        <w:rPr>
          <w:rFonts w:ascii="Arial" w:hAnsi="Arial" w:cs="Arial"/>
          <w:sz w:val="20"/>
          <w:szCs w:val="20"/>
        </w:rPr>
        <w:t>Celem pracy ślusarz jest realizacja procesu wytwarzania, montażu i konserwacji element</w:t>
      </w:r>
      <w:r w:rsidR="00D25BC7">
        <w:rPr>
          <w:rFonts w:ascii="Arial" w:hAnsi="Arial" w:cs="Arial"/>
          <w:sz w:val="20"/>
          <w:szCs w:val="20"/>
        </w:rPr>
        <w:t>ów maszyn, urządzeń i narządzi.</w:t>
      </w:r>
    </w:p>
    <w:p w:rsidR="005F53E6" w:rsidRPr="00ED14C3" w:rsidRDefault="005F53E6" w:rsidP="00D25BC7">
      <w:pPr>
        <w:spacing w:line="360" w:lineRule="auto"/>
        <w:ind w:firstLine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 xml:space="preserve">Osoby posiadająca dyplom potwierdzający kwalifikację zawodową mogą znaleźć zatrudnienie na stanowiskach produkcyjnych </w:t>
      </w:r>
      <w:r w:rsidR="00764729">
        <w:rPr>
          <w:rFonts w:ascii="Arial" w:hAnsi="Arial" w:cs="Arial"/>
          <w:sz w:val="20"/>
          <w:szCs w:val="20"/>
        </w:rPr>
        <w:t>elementów maszyn i </w:t>
      </w:r>
      <w:r w:rsidRPr="00ED14C3">
        <w:rPr>
          <w:rFonts w:ascii="Arial" w:hAnsi="Arial" w:cs="Arial"/>
          <w:sz w:val="20"/>
          <w:szCs w:val="20"/>
        </w:rPr>
        <w:t>urządzeń w zakładach produkcyjnych, jako monterzy i konserwatorzy</w:t>
      </w:r>
      <w:r w:rsidR="00525770" w:rsidRPr="00ED14C3">
        <w:rPr>
          <w:rFonts w:ascii="Arial" w:hAnsi="Arial" w:cs="Arial"/>
          <w:sz w:val="20"/>
          <w:szCs w:val="20"/>
        </w:rPr>
        <w:t xml:space="preserve"> elementów maszyn i urządzeń</w:t>
      </w:r>
      <w:r w:rsidRPr="00ED14C3">
        <w:rPr>
          <w:rFonts w:ascii="Arial" w:hAnsi="Arial" w:cs="Arial"/>
          <w:iCs/>
          <w:sz w:val="20"/>
          <w:szCs w:val="20"/>
        </w:rPr>
        <w:t xml:space="preserve">. </w:t>
      </w:r>
      <w:r w:rsidR="00525770" w:rsidRPr="00ED14C3">
        <w:rPr>
          <w:rFonts w:ascii="Arial" w:hAnsi="Arial" w:cs="Arial"/>
          <w:iCs/>
          <w:sz w:val="20"/>
          <w:szCs w:val="20"/>
        </w:rPr>
        <w:t>Ślusarze</w:t>
      </w:r>
      <w:r w:rsidRPr="00ED14C3">
        <w:rPr>
          <w:rFonts w:ascii="Arial" w:hAnsi="Arial" w:cs="Arial"/>
          <w:iCs/>
          <w:sz w:val="20"/>
          <w:szCs w:val="20"/>
        </w:rPr>
        <w:t xml:space="preserve"> pracują przeważnie w przemyśle, lecz także w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iCs/>
          <w:sz w:val="20"/>
          <w:szCs w:val="20"/>
        </w:rPr>
        <w:t>budownictwie, górnictwie, komunikacji i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iCs/>
          <w:sz w:val="20"/>
          <w:szCs w:val="20"/>
        </w:rPr>
        <w:t>transporcie, rolnictwie, usługach i w różnych innych dziedzinach gospodarki. Ze względu na wszechstronne przygotowanie w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iCs/>
          <w:sz w:val="20"/>
          <w:szCs w:val="20"/>
        </w:rPr>
        <w:t xml:space="preserve">dziedzinie technologii mechanicznej jest zawodem </w:t>
      </w:r>
      <w:r w:rsidRPr="00ED14C3">
        <w:rPr>
          <w:rFonts w:ascii="Arial" w:hAnsi="Arial" w:cs="Arial"/>
          <w:sz w:val="20"/>
          <w:szCs w:val="20"/>
        </w:rPr>
        <w:t xml:space="preserve">szerokoprofilowym </w:t>
      </w:r>
      <w:r w:rsidRPr="00ED14C3">
        <w:rPr>
          <w:rFonts w:ascii="Arial" w:hAnsi="Arial" w:cs="Arial"/>
          <w:iCs/>
          <w:sz w:val="20"/>
          <w:szCs w:val="20"/>
        </w:rPr>
        <w:t>umożliwiając</w:t>
      </w:r>
      <w:r w:rsidR="00764729">
        <w:rPr>
          <w:rFonts w:ascii="Arial" w:hAnsi="Arial" w:cs="Arial"/>
          <w:iCs/>
          <w:sz w:val="20"/>
          <w:szCs w:val="20"/>
        </w:rPr>
        <w:t>ym łatwe przekwalifikowanie, co </w:t>
      </w:r>
      <w:r w:rsidRPr="00ED14C3">
        <w:rPr>
          <w:rFonts w:ascii="Arial" w:hAnsi="Arial" w:cs="Arial"/>
          <w:iCs/>
          <w:sz w:val="20"/>
          <w:szCs w:val="20"/>
        </w:rPr>
        <w:t>stwarza dodatkowe możliwości zatrudnienia.</w:t>
      </w:r>
    </w:p>
    <w:p w:rsidR="006F722E" w:rsidRPr="00D25BC7" w:rsidRDefault="006F722E" w:rsidP="00D25BC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5BC7">
        <w:rPr>
          <w:rFonts w:ascii="Arial" w:hAnsi="Arial" w:cs="Arial"/>
          <w:b/>
          <w:sz w:val="20"/>
          <w:szCs w:val="20"/>
        </w:rPr>
        <w:t>CHARAKTERYSTYKA PROGRAMU</w:t>
      </w:r>
    </w:p>
    <w:p w:rsidR="006F722E" w:rsidRPr="00ED14C3" w:rsidRDefault="00051076" w:rsidP="00764729">
      <w:pPr>
        <w:pStyle w:val="Bezodstpw"/>
        <w:spacing w:line="360" w:lineRule="auto"/>
        <w:ind w:firstLine="284"/>
        <w:jc w:val="both"/>
        <w:rPr>
          <w:rFonts w:ascii="Arial" w:hAnsi="Arial" w:cs="Arial"/>
          <w:iCs/>
          <w:sz w:val="20"/>
          <w:szCs w:val="20"/>
        </w:rPr>
      </w:pPr>
      <w:r w:rsidRPr="00C753E7">
        <w:rPr>
          <w:rFonts w:ascii="Arial" w:hAnsi="Arial" w:cs="Arial"/>
          <w:iCs/>
          <w:sz w:val="20"/>
          <w:szCs w:val="20"/>
        </w:rPr>
        <w:t>Przedmiotowy program nauczania zawodu ślusarz (symbol cyfrowy 722204), w którym wyodrębniona jest kwa</w:t>
      </w:r>
      <w:r w:rsidR="00764729">
        <w:rPr>
          <w:rFonts w:ascii="Arial" w:hAnsi="Arial" w:cs="Arial"/>
          <w:iCs/>
          <w:sz w:val="20"/>
          <w:szCs w:val="20"/>
        </w:rPr>
        <w:t xml:space="preserve">lifikacja </w:t>
      </w:r>
      <w:r w:rsidR="00D25BC7">
        <w:rPr>
          <w:rFonts w:ascii="Arial" w:hAnsi="Arial" w:cs="Arial"/>
          <w:iCs/>
          <w:sz w:val="20"/>
          <w:szCs w:val="20"/>
        </w:rPr>
        <w:t>MEC.08.</w:t>
      </w:r>
      <w:r w:rsidR="00764729">
        <w:rPr>
          <w:rFonts w:ascii="Arial" w:hAnsi="Arial" w:cs="Arial"/>
          <w:iCs/>
          <w:sz w:val="20"/>
          <w:szCs w:val="20"/>
        </w:rPr>
        <w:t xml:space="preserve"> Wykonywanie i </w:t>
      </w:r>
      <w:r w:rsidRPr="00C753E7">
        <w:rPr>
          <w:rFonts w:ascii="Arial" w:hAnsi="Arial" w:cs="Arial"/>
          <w:iCs/>
          <w:sz w:val="20"/>
          <w:szCs w:val="20"/>
        </w:rPr>
        <w:t xml:space="preserve">naprawa elementów maszyn, urządzeń i narzędzi, przeznaczony jest do kształcenia w branżowej szkole I stopnia, a także na kwalifikacyjnych kursach zawodowych. Program </w:t>
      </w:r>
      <w:r w:rsidR="006F722E" w:rsidRPr="00ED14C3">
        <w:rPr>
          <w:rFonts w:ascii="Arial" w:hAnsi="Arial" w:cs="Arial"/>
          <w:iCs/>
          <w:sz w:val="20"/>
          <w:szCs w:val="20"/>
        </w:rPr>
        <w:t xml:space="preserve">nauczania dla zawodu </w:t>
      </w:r>
      <w:r w:rsidRPr="00ED14C3">
        <w:rPr>
          <w:rFonts w:ascii="Arial" w:hAnsi="Arial" w:cs="Arial"/>
          <w:iCs/>
          <w:sz w:val="20"/>
          <w:szCs w:val="20"/>
        </w:rPr>
        <w:t>ślusarz</w:t>
      </w:r>
      <w:r w:rsidR="006F722E" w:rsidRPr="00ED14C3">
        <w:rPr>
          <w:rFonts w:ascii="Arial" w:hAnsi="Arial" w:cs="Arial"/>
          <w:iCs/>
          <w:sz w:val="20"/>
          <w:szCs w:val="20"/>
        </w:rPr>
        <w:t xml:space="preserve"> uwzględnia aktualny stan wiedzy o zawodzie ze szczególnym zwróceniem uwagi na nowe technologie wytwarzania i eksploatacji maszyn i urządzeń oraz najnowsze koncepcje nauczania i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="006F722E" w:rsidRPr="00ED14C3">
        <w:rPr>
          <w:rFonts w:ascii="Arial" w:hAnsi="Arial" w:cs="Arial"/>
          <w:iCs/>
          <w:sz w:val="20"/>
          <w:szCs w:val="20"/>
        </w:rPr>
        <w:t>uczenia się.</w:t>
      </w:r>
    </w:p>
    <w:p w:rsidR="00051076" w:rsidRPr="00ED14C3" w:rsidRDefault="00051076" w:rsidP="00764729">
      <w:pPr>
        <w:pStyle w:val="Bezodstpw"/>
        <w:spacing w:line="360" w:lineRule="auto"/>
        <w:ind w:left="426" w:firstLine="284"/>
        <w:jc w:val="both"/>
        <w:rPr>
          <w:rFonts w:ascii="Arial" w:hAnsi="Arial" w:cs="Arial"/>
          <w:iCs/>
          <w:sz w:val="20"/>
          <w:szCs w:val="20"/>
        </w:rPr>
      </w:pPr>
    </w:p>
    <w:p w:rsidR="006F722E" w:rsidRPr="00ED14C3" w:rsidRDefault="006F722E" w:rsidP="00764729">
      <w:pPr>
        <w:pStyle w:val="Bezodstpw"/>
        <w:spacing w:line="360" w:lineRule="auto"/>
        <w:ind w:firstLine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lastRenderedPageBreak/>
        <w:t>Program uwzględnia także zapisy zadań ogólnych szkoły i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iCs/>
          <w:sz w:val="20"/>
          <w:szCs w:val="20"/>
        </w:rPr>
        <w:t>umiejętności zdobywanych w trakcie kształcenia w szkole ponadpodstawowej, umieszczonych w podstawach programowych kształcenia ogólnego, w tym:</w:t>
      </w:r>
    </w:p>
    <w:p w:rsidR="006F722E" w:rsidRPr="00ED14C3" w:rsidRDefault="006F722E" w:rsidP="00764729">
      <w:pPr>
        <w:pStyle w:val="Bezodstpw"/>
        <w:numPr>
          <w:ilvl w:val="0"/>
          <w:numId w:val="4"/>
        </w:numPr>
        <w:spacing w:line="360" w:lineRule="auto"/>
        <w:ind w:left="567" w:hanging="141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umiejętność zrozumienia, wykorzystania i refleksyjnego przetworzenia tekstów, prowadząca do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iCs/>
          <w:sz w:val="20"/>
          <w:szCs w:val="20"/>
        </w:rPr>
        <w:t>osiągnięcia własnych celów, rozwoju osobowego oraz aktywnego uczestnictwa w życiu społeczeństwa,</w:t>
      </w:r>
    </w:p>
    <w:p w:rsidR="006F722E" w:rsidRPr="00ED14C3" w:rsidRDefault="006F722E" w:rsidP="00764729">
      <w:pPr>
        <w:pStyle w:val="Bezodstpw"/>
        <w:numPr>
          <w:ilvl w:val="0"/>
          <w:numId w:val="4"/>
        </w:numPr>
        <w:spacing w:line="360" w:lineRule="auto"/>
        <w:ind w:left="567" w:hanging="141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umiejętność wykorzystania narzędzi matematyki w życiu codziennym oraz formułowania sądów opartych na rozumowaniu matematycznym,</w:t>
      </w:r>
    </w:p>
    <w:p w:rsidR="006F722E" w:rsidRPr="00ED14C3" w:rsidRDefault="006F722E" w:rsidP="00764729">
      <w:pPr>
        <w:pStyle w:val="Bezodstpw"/>
        <w:numPr>
          <w:ilvl w:val="0"/>
          <w:numId w:val="4"/>
        </w:numPr>
        <w:spacing w:line="360" w:lineRule="auto"/>
        <w:ind w:left="567" w:hanging="141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umiejętność wykorzystania wiedzy o charakterze naukowym do identyfikowania i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iCs/>
          <w:sz w:val="20"/>
          <w:szCs w:val="20"/>
        </w:rPr>
        <w:t>rozwiązywania problemów, a także formułowania wniosków opartych na obserwacjach empirycznych dotyczących przyrody lub społeczeństwa umiejętność komunikowania się w języku ojczystym i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iCs/>
          <w:sz w:val="20"/>
          <w:szCs w:val="20"/>
        </w:rPr>
        <w:t>w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iCs/>
          <w:sz w:val="20"/>
          <w:szCs w:val="20"/>
        </w:rPr>
        <w:t>językach obcych,</w:t>
      </w:r>
    </w:p>
    <w:p w:rsidR="006F722E" w:rsidRPr="00ED14C3" w:rsidRDefault="006F722E" w:rsidP="00764729">
      <w:pPr>
        <w:pStyle w:val="Bezodstpw"/>
        <w:numPr>
          <w:ilvl w:val="0"/>
          <w:numId w:val="4"/>
        </w:numPr>
        <w:spacing w:line="360" w:lineRule="auto"/>
        <w:ind w:left="567" w:hanging="141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umiejętność sprawnego posługiwania się nowoczesnymi technologiami informacyjnymi i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iCs/>
          <w:sz w:val="20"/>
          <w:szCs w:val="20"/>
        </w:rPr>
        <w:t>komunikacyjnymi,</w:t>
      </w:r>
    </w:p>
    <w:p w:rsidR="006F722E" w:rsidRPr="00ED14C3" w:rsidRDefault="006F722E" w:rsidP="00764729">
      <w:pPr>
        <w:pStyle w:val="Bezodstpw"/>
        <w:numPr>
          <w:ilvl w:val="0"/>
          <w:numId w:val="4"/>
        </w:numPr>
        <w:spacing w:line="360" w:lineRule="auto"/>
        <w:ind w:left="567" w:hanging="141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umiejętność wyszukiwania, selekcjonowania i krytycznej analizy informacji,</w:t>
      </w:r>
    </w:p>
    <w:p w:rsidR="006F722E" w:rsidRPr="00ED14C3" w:rsidRDefault="006F722E" w:rsidP="00764729">
      <w:pPr>
        <w:pStyle w:val="Bezodstpw"/>
        <w:numPr>
          <w:ilvl w:val="0"/>
          <w:numId w:val="4"/>
        </w:numPr>
        <w:spacing w:line="360" w:lineRule="auto"/>
        <w:ind w:left="567" w:hanging="141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umiejętność rozpoznawania własnych potrzeb edukacyjnych oraz uczenia się umiejętność pracy zespołowej.</w:t>
      </w:r>
    </w:p>
    <w:p w:rsidR="006F722E" w:rsidRPr="00ED14C3" w:rsidRDefault="006F722E" w:rsidP="00764729">
      <w:pPr>
        <w:pStyle w:val="Bezodstpw"/>
        <w:spacing w:line="360" w:lineRule="auto"/>
        <w:ind w:firstLine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 xml:space="preserve">W programie nauczania dla zawodu </w:t>
      </w:r>
      <w:r w:rsidR="00643AB4" w:rsidRPr="00ED14C3">
        <w:rPr>
          <w:rFonts w:ascii="Arial" w:hAnsi="Arial" w:cs="Arial"/>
          <w:iCs/>
          <w:sz w:val="20"/>
          <w:szCs w:val="20"/>
        </w:rPr>
        <w:t>ślusarz</w:t>
      </w:r>
      <w:r w:rsidRPr="00ED14C3">
        <w:rPr>
          <w:rFonts w:ascii="Arial" w:hAnsi="Arial" w:cs="Arial"/>
          <w:iCs/>
          <w:sz w:val="20"/>
          <w:szCs w:val="20"/>
        </w:rPr>
        <w:t xml:space="preserve"> uwzględniono powiązania z kształceniem ogólnym polegające na wcześniejszym osiąganiu efektów kształcenia w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iCs/>
          <w:sz w:val="20"/>
          <w:szCs w:val="20"/>
        </w:rPr>
        <w:t>zakresie przedmiotów ogólnokształcących stanowiących podbudowę dla kształcenia w</w:t>
      </w:r>
      <w:r w:rsidR="00BC69EC" w:rsidRPr="00ED14C3">
        <w:rPr>
          <w:rFonts w:ascii="Arial" w:hAnsi="Arial" w:cs="Arial"/>
          <w:iCs/>
          <w:sz w:val="20"/>
          <w:szCs w:val="20"/>
        </w:rPr>
        <w:t xml:space="preserve"> tym</w:t>
      </w:r>
      <w:r w:rsidRPr="00ED14C3">
        <w:rPr>
          <w:rFonts w:ascii="Arial" w:hAnsi="Arial" w:cs="Arial"/>
          <w:iCs/>
          <w:sz w:val="20"/>
          <w:szCs w:val="20"/>
        </w:rPr>
        <w:t xml:space="preserve"> zawodzie. Dotyczy to przede wszystkim takich przedmiotów jak: matematyka, fizyka, a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iCs/>
          <w:sz w:val="20"/>
          <w:szCs w:val="20"/>
        </w:rPr>
        <w:t>także edukację dla bezpieczeństwa.</w:t>
      </w:r>
    </w:p>
    <w:p w:rsidR="006F722E" w:rsidRPr="00ED14C3" w:rsidRDefault="006F722E" w:rsidP="0076472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643AB4" w:rsidRPr="00ED14C3" w:rsidRDefault="00643AB4" w:rsidP="0076472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Absolwent branżowej szkoły I stopnia w zawodzie ślusarz ma możliwość poszerzenia zakresu kompetencji i umiejętności zawodowych w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iCs/>
          <w:sz w:val="20"/>
          <w:szCs w:val="20"/>
        </w:rPr>
        <w:t>obrębie grupy zawodów ślusarstwo i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iCs/>
          <w:sz w:val="20"/>
          <w:szCs w:val="20"/>
        </w:rPr>
        <w:t>mechanika poprzez Kwalifikacyjny Kurs Zawodowy z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iCs/>
          <w:sz w:val="20"/>
          <w:szCs w:val="20"/>
        </w:rPr>
        <w:t>zakresu kwalifikacji:</w:t>
      </w:r>
    </w:p>
    <w:p w:rsidR="00643AB4" w:rsidRPr="00ED14C3" w:rsidRDefault="00643AB4" w:rsidP="00764729">
      <w:pPr>
        <w:pStyle w:val="Bezodstpw"/>
        <w:numPr>
          <w:ilvl w:val="0"/>
          <w:numId w:val="4"/>
        </w:numPr>
        <w:spacing w:line="360" w:lineRule="auto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M</w:t>
      </w:r>
      <w:r w:rsidR="00D25BC7">
        <w:rPr>
          <w:rFonts w:ascii="Arial" w:hAnsi="Arial" w:cs="Arial"/>
          <w:iCs/>
          <w:sz w:val="20"/>
          <w:szCs w:val="20"/>
        </w:rPr>
        <w:t>EC</w:t>
      </w:r>
      <w:r w:rsidRPr="00ED14C3">
        <w:rPr>
          <w:rFonts w:ascii="Arial" w:hAnsi="Arial" w:cs="Arial"/>
          <w:iCs/>
          <w:sz w:val="20"/>
          <w:szCs w:val="20"/>
        </w:rPr>
        <w:t>.</w:t>
      </w:r>
      <w:r w:rsidR="00D25BC7">
        <w:rPr>
          <w:rFonts w:ascii="Arial" w:hAnsi="Arial" w:cs="Arial"/>
          <w:iCs/>
          <w:sz w:val="20"/>
          <w:szCs w:val="20"/>
        </w:rPr>
        <w:t>03.</w:t>
      </w:r>
      <w:r w:rsidRPr="00ED14C3">
        <w:rPr>
          <w:rFonts w:ascii="Arial" w:hAnsi="Arial" w:cs="Arial"/>
          <w:iCs/>
          <w:sz w:val="20"/>
          <w:szCs w:val="20"/>
        </w:rPr>
        <w:t xml:space="preserve"> Montaż i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iCs/>
          <w:sz w:val="20"/>
          <w:szCs w:val="20"/>
        </w:rPr>
        <w:t>obsługa maszyn i urządzeń – uzyskując wykształcenie w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iCs/>
          <w:sz w:val="20"/>
          <w:szCs w:val="20"/>
        </w:rPr>
        <w:t>zawodzie mechanik</w:t>
      </w:r>
      <w:r w:rsidR="00D25BC7">
        <w:rPr>
          <w:rFonts w:ascii="Arial" w:hAnsi="Arial" w:cs="Arial"/>
          <w:iCs/>
          <w:sz w:val="20"/>
          <w:szCs w:val="20"/>
        </w:rPr>
        <w:t>-</w:t>
      </w:r>
      <w:r w:rsidRPr="00ED14C3">
        <w:rPr>
          <w:rFonts w:ascii="Arial" w:hAnsi="Arial" w:cs="Arial"/>
          <w:iCs/>
          <w:sz w:val="20"/>
          <w:szCs w:val="20"/>
        </w:rPr>
        <w:t>monter maszyn i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iCs/>
          <w:sz w:val="20"/>
          <w:szCs w:val="20"/>
        </w:rPr>
        <w:t>urządzeń 723310 lub</w:t>
      </w:r>
    </w:p>
    <w:p w:rsidR="00643AB4" w:rsidRPr="00ED14C3" w:rsidRDefault="00D25BC7" w:rsidP="00764729">
      <w:pPr>
        <w:pStyle w:val="Bezodstpw"/>
        <w:numPr>
          <w:ilvl w:val="0"/>
          <w:numId w:val="4"/>
        </w:numPr>
        <w:spacing w:line="360" w:lineRule="auto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M</w:t>
      </w:r>
      <w:r>
        <w:rPr>
          <w:rFonts w:ascii="Arial" w:hAnsi="Arial" w:cs="Arial"/>
          <w:iCs/>
          <w:sz w:val="20"/>
          <w:szCs w:val="20"/>
        </w:rPr>
        <w:t>EC</w:t>
      </w:r>
      <w:r w:rsidRPr="00ED14C3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>05.</w:t>
      </w:r>
      <w:r w:rsidRPr="00ED14C3">
        <w:rPr>
          <w:rFonts w:ascii="Arial" w:hAnsi="Arial" w:cs="Arial"/>
          <w:iCs/>
          <w:sz w:val="20"/>
          <w:szCs w:val="20"/>
        </w:rPr>
        <w:t xml:space="preserve"> </w:t>
      </w:r>
      <w:r w:rsidR="00643AB4" w:rsidRPr="00ED14C3">
        <w:rPr>
          <w:rFonts w:ascii="Arial" w:hAnsi="Arial" w:cs="Arial"/>
          <w:iCs/>
          <w:sz w:val="20"/>
          <w:szCs w:val="20"/>
        </w:rPr>
        <w:t>Użytkowanie obrabiarek skrawających – uzyskując wykształcenie w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="00643AB4" w:rsidRPr="00ED14C3">
        <w:rPr>
          <w:rFonts w:ascii="Arial" w:hAnsi="Arial" w:cs="Arial"/>
          <w:iCs/>
          <w:sz w:val="20"/>
          <w:szCs w:val="20"/>
        </w:rPr>
        <w:t xml:space="preserve">zawodzie operator obrabiarek skrawających 722307 lub </w:t>
      </w:r>
    </w:p>
    <w:p w:rsidR="00643AB4" w:rsidRPr="00ED14C3" w:rsidRDefault="00643AB4" w:rsidP="00764729">
      <w:pPr>
        <w:pStyle w:val="Bezodstpw"/>
        <w:numPr>
          <w:ilvl w:val="0"/>
          <w:numId w:val="4"/>
        </w:numPr>
        <w:spacing w:line="360" w:lineRule="auto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M</w:t>
      </w:r>
      <w:r w:rsidR="00D25BC7">
        <w:rPr>
          <w:rFonts w:ascii="Arial" w:hAnsi="Arial" w:cs="Arial"/>
          <w:iCs/>
          <w:sz w:val="20"/>
          <w:szCs w:val="20"/>
        </w:rPr>
        <w:t>EC</w:t>
      </w:r>
      <w:r w:rsidRPr="00ED14C3">
        <w:rPr>
          <w:rFonts w:ascii="Arial" w:hAnsi="Arial" w:cs="Arial"/>
          <w:iCs/>
          <w:sz w:val="20"/>
          <w:szCs w:val="20"/>
        </w:rPr>
        <w:t>.</w:t>
      </w:r>
      <w:r w:rsidR="00D25BC7">
        <w:rPr>
          <w:rFonts w:ascii="Arial" w:hAnsi="Arial" w:cs="Arial"/>
          <w:iCs/>
          <w:sz w:val="20"/>
          <w:szCs w:val="20"/>
        </w:rPr>
        <w:t>04.</w:t>
      </w:r>
      <w:r w:rsidRPr="00ED14C3">
        <w:rPr>
          <w:rFonts w:ascii="Arial" w:hAnsi="Arial" w:cs="Arial"/>
          <w:iCs/>
          <w:sz w:val="20"/>
          <w:szCs w:val="20"/>
        </w:rPr>
        <w:t xml:space="preserve"> Montaż systemów rurociągowych – uzyskując wykształcenie w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iCs/>
          <w:sz w:val="20"/>
          <w:szCs w:val="20"/>
        </w:rPr>
        <w:t>zawodzie monter systemów rurociągowych 712613</w:t>
      </w:r>
    </w:p>
    <w:p w:rsidR="003A4986" w:rsidRPr="00ED14C3" w:rsidRDefault="003A4986" w:rsidP="00764729">
      <w:pPr>
        <w:pStyle w:val="Bezodstpw"/>
        <w:spacing w:line="360" w:lineRule="auto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oraz</w:t>
      </w:r>
    </w:p>
    <w:p w:rsidR="006F722E" w:rsidRPr="00ED14C3" w:rsidRDefault="006F722E" w:rsidP="00891DF4">
      <w:pPr>
        <w:pStyle w:val="Bezodstpw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M</w:t>
      </w:r>
      <w:r w:rsidR="00D25BC7">
        <w:rPr>
          <w:rFonts w:ascii="Arial" w:hAnsi="Arial" w:cs="Arial"/>
          <w:iCs/>
          <w:sz w:val="20"/>
          <w:szCs w:val="20"/>
        </w:rPr>
        <w:t>EC</w:t>
      </w:r>
      <w:r w:rsidRPr="00ED14C3">
        <w:rPr>
          <w:rFonts w:ascii="Arial" w:hAnsi="Arial" w:cs="Arial"/>
          <w:iCs/>
          <w:sz w:val="20"/>
          <w:szCs w:val="20"/>
        </w:rPr>
        <w:t>.</w:t>
      </w:r>
      <w:r w:rsidR="00D25BC7">
        <w:rPr>
          <w:rFonts w:ascii="Arial" w:hAnsi="Arial" w:cs="Arial"/>
          <w:iCs/>
          <w:sz w:val="20"/>
          <w:szCs w:val="20"/>
        </w:rPr>
        <w:t>09.</w:t>
      </w:r>
      <w:r w:rsidRPr="00ED14C3">
        <w:rPr>
          <w:rFonts w:ascii="Arial" w:hAnsi="Arial" w:cs="Arial"/>
          <w:iCs/>
          <w:sz w:val="20"/>
          <w:szCs w:val="20"/>
        </w:rPr>
        <w:t xml:space="preserve"> </w:t>
      </w:r>
      <w:r w:rsidR="00D25BC7" w:rsidRPr="00D25BC7">
        <w:rPr>
          <w:rFonts w:ascii="Arial" w:hAnsi="Arial" w:cs="Arial"/>
          <w:iCs/>
          <w:sz w:val="20"/>
          <w:szCs w:val="20"/>
        </w:rPr>
        <w:t>Organizacja i nadzorowanie procesów produkcji maszyn i urządzeń</w:t>
      </w:r>
      <w:r w:rsidRPr="00ED14C3">
        <w:rPr>
          <w:rFonts w:ascii="Arial" w:hAnsi="Arial" w:cs="Arial"/>
          <w:iCs/>
          <w:sz w:val="20"/>
          <w:szCs w:val="20"/>
        </w:rPr>
        <w:t xml:space="preserve"> i zdaniu egzaminu potwierdzającego kwalifikacje, osoba posiadająca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iCs/>
          <w:sz w:val="20"/>
          <w:szCs w:val="20"/>
        </w:rPr>
        <w:t>wykształcenie średnie ogólne (ukończone: liceum ogólnokształcące, technikum), otrzymuje dyplom potwierdzający kwalifikacje w zawodzie technik mechanik 311504.</w:t>
      </w:r>
    </w:p>
    <w:p w:rsidR="00643AB4" w:rsidRPr="00ED14C3" w:rsidRDefault="00643AB4" w:rsidP="0076472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iCs/>
          <w:sz w:val="20"/>
          <w:szCs w:val="20"/>
        </w:rPr>
      </w:pPr>
    </w:p>
    <w:p w:rsidR="006F722E" w:rsidRPr="00ED14C3" w:rsidRDefault="006F722E" w:rsidP="0076472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Podwyższanie kompetencji zawodowych można realizować również poprzez Kursy Umiejętności Zawodowych (KUZ), które są prowadzone według programu nauczania: jednej z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iCs/>
          <w:sz w:val="20"/>
          <w:szCs w:val="20"/>
        </w:rPr>
        <w:t xml:space="preserve">części efektów kształcenia wyodrębnionych w ramach danej kwalifikacji albo efektów kształcenia wspólnych dla wszystkich </w:t>
      </w:r>
      <w:r w:rsidRPr="00ED14C3">
        <w:rPr>
          <w:rFonts w:ascii="Arial" w:hAnsi="Arial" w:cs="Arial"/>
          <w:iCs/>
          <w:sz w:val="20"/>
          <w:szCs w:val="20"/>
        </w:rPr>
        <w:lastRenderedPageBreak/>
        <w:t>zawodów oraz wspólnych dla zawodów w ramach obszaru kształcenia stanowiących podbudowę do kształcenia w zawodzie lub grupie zawodów, albo efektów kształcenia wspólnych dla wszystkich zawodów w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iCs/>
          <w:sz w:val="20"/>
          <w:szCs w:val="20"/>
        </w:rPr>
        <w:t>zakresie organizacji pracy małych zespołów.</w:t>
      </w:r>
    </w:p>
    <w:p w:rsidR="006F722E" w:rsidRPr="00ED14C3" w:rsidRDefault="006F722E" w:rsidP="0076472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 xml:space="preserve">Posiadacz dyplomu potwierdzającego kwalifikacje zawodowe w zawodzie </w:t>
      </w:r>
      <w:r w:rsidR="00643AB4" w:rsidRPr="00ED14C3">
        <w:rPr>
          <w:rFonts w:ascii="Arial" w:hAnsi="Arial" w:cs="Arial"/>
          <w:iCs/>
          <w:sz w:val="20"/>
          <w:szCs w:val="20"/>
        </w:rPr>
        <w:t>ślusarz</w:t>
      </w:r>
      <w:r w:rsidRPr="00ED14C3">
        <w:rPr>
          <w:rFonts w:ascii="Arial" w:hAnsi="Arial" w:cs="Arial"/>
          <w:iCs/>
          <w:sz w:val="20"/>
          <w:szCs w:val="20"/>
        </w:rPr>
        <w:t xml:space="preserve">, symbol cyfrowy </w:t>
      </w:r>
      <w:r w:rsidR="00643AB4" w:rsidRPr="00ED14C3">
        <w:rPr>
          <w:rFonts w:ascii="Arial" w:hAnsi="Arial" w:cs="Arial"/>
          <w:iCs/>
          <w:sz w:val="20"/>
          <w:szCs w:val="20"/>
        </w:rPr>
        <w:t>722204</w:t>
      </w:r>
      <w:r w:rsidRPr="00ED14C3">
        <w:rPr>
          <w:rFonts w:ascii="Arial" w:hAnsi="Arial" w:cs="Arial"/>
          <w:iCs/>
          <w:sz w:val="20"/>
          <w:szCs w:val="20"/>
        </w:rPr>
        <w:t>, w</w:t>
      </w:r>
      <w:r w:rsidR="00924B78" w:rsidRPr="00ED14C3">
        <w:rPr>
          <w:rFonts w:ascii="Arial" w:hAnsi="Arial" w:cs="Arial"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iCs/>
          <w:sz w:val="20"/>
          <w:szCs w:val="20"/>
        </w:rPr>
        <w:t>którym wyodrębniono kwalifikacj</w:t>
      </w:r>
      <w:r w:rsidR="00643AB4" w:rsidRPr="00ED14C3">
        <w:rPr>
          <w:rFonts w:ascii="Arial" w:hAnsi="Arial" w:cs="Arial"/>
          <w:iCs/>
          <w:sz w:val="20"/>
          <w:szCs w:val="20"/>
        </w:rPr>
        <w:t>ę</w:t>
      </w:r>
      <w:r w:rsidRPr="00ED14C3">
        <w:rPr>
          <w:rFonts w:ascii="Arial" w:hAnsi="Arial" w:cs="Arial"/>
          <w:iCs/>
          <w:sz w:val="20"/>
          <w:szCs w:val="20"/>
        </w:rPr>
        <w:t xml:space="preserve"> M</w:t>
      </w:r>
      <w:r w:rsidR="00D25BC7">
        <w:rPr>
          <w:rFonts w:ascii="Arial" w:hAnsi="Arial" w:cs="Arial"/>
          <w:iCs/>
          <w:sz w:val="20"/>
          <w:szCs w:val="20"/>
        </w:rPr>
        <w:t>EC.</w:t>
      </w:r>
      <w:r w:rsidRPr="00ED14C3">
        <w:rPr>
          <w:rFonts w:ascii="Arial" w:hAnsi="Arial" w:cs="Arial"/>
          <w:iCs/>
          <w:sz w:val="20"/>
          <w:szCs w:val="20"/>
        </w:rPr>
        <w:t>0</w:t>
      </w:r>
      <w:r w:rsidR="00D25BC7">
        <w:rPr>
          <w:rFonts w:ascii="Arial" w:hAnsi="Arial" w:cs="Arial"/>
          <w:iCs/>
          <w:sz w:val="20"/>
          <w:szCs w:val="20"/>
        </w:rPr>
        <w:t>8. </w:t>
      </w:r>
      <w:r w:rsidRPr="00ED14C3">
        <w:rPr>
          <w:rFonts w:ascii="Arial" w:hAnsi="Arial" w:cs="Arial"/>
          <w:iCs/>
          <w:sz w:val="20"/>
          <w:szCs w:val="20"/>
        </w:rPr>
        <w:t>Wykonywanie i naprawa elementów maszyn, urządzeń i narzędzi, potrafi:</w:t>
      </w:r>
    </w:p>
    <w:p w:rsidR="006F722E" w:rsidRPr="00ED14C3" w:rsidRDefault="00443D23" w:rsidP="0076472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wykonać</w:t>
      </w:r>
      <w:r w:rsidR="006F722E" w:rsidRPr="00ED14C3">
        <w:rPr>
          <w:rFonts w:ascii="Arial" w:hAnsi="Arial" w:cs="Arial"/>
          <w:iCs/>
          <w:sz w:val="20"/>
          <w:szCs w:val="20"/>
        </w:rPr>
        <w:t xml:space="preserve"> prace ślusarskie z zastosowaniem obróbki ręcznej i maszynowej,</w:t>
      </w:r>
    </w:p>
    <w:p w:rsidR="00083D50" w:rsidRPr="00ED14C3" w:rsidRDefault="00083D50" w:rsidP="0076472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 xml:space="preserve">wytworzyć elementy maszyn i urządzeń </w:t>
      </w:r>
      <w:r w:rsidR="008C213E" w:rsidRPr="00ED14C3">
        <w:rPr>
          <w:rFonts w:ascii="Arial" w:hAnsi="Arial" w:cs="Arial"/>
          <w:iCs/>
          <w:sz w:val="20"/>
          <w:szCs w:val="20"/>
        </w:rPr>
        <w:t xml:space="preserve">metodami </w:t>
      </w:r>
      <w:r w:rsidRPr="00ED14C3">
        <w:rPr>
          <w:rFonts w:ascii="Arial" w:hAnsi="Arial" w:cs="Arial"/>
          <w:iCs/>
          <w:sz w:val="20"/>
          <w:szCs w:val="20"/>
        </w:rPr>
        <w:t>obróbki ręcznej i maszynowej,</w:t>
      </w:r>
    </w:p>
    <w:p w:rsidR="006F722E" w:rsidRPr="00ED14C3" w:rsidRDefault="006F722E" w:rsidP="0076472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naprawiać elementy maszyn i urządzeń,</w:t>
      </w:r>
    </w:p>
    <w:p w:rsidR="006F722E" w:rsidRPr="00ED14C3" w:rsidRDefault="00443D23" w:rsidP="0076472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wykonać</w:t>
      </w:r>
      <w:r w:rsidR="006F722E" w:rsidRPr="00ED14C3">
        <w:rPr>
          <w:rFonts w:ascii="Arial" w:hAnsi="Arial" w:cs="Arial"/>
          <w:iCs/>
          <w:sz w:val="20"/>
          <w:szCs w:val="20"/>
        </w:rPr>
        <w:t xml:space="preserve"> połączenia rozłączne i nierozłączne metali,</w:t>
      </w:r>
    </w:p>
    <w:p w:rsidR="006F722E" w:rsidRPr="00ED14C3" w:rsidRDefault="006F722E" w:rsidP="0076472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zabezpieczać antykorozyjnie elementy maszyn, urządzeń oraz narzędzia,</w:t>
      </w:r>
    </w:p>
    <w:p w:rsidR="006F722E" w:rsidRPr="00ED14C3" w:rsidRDefault="006F722E" w:rsidP="0076472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sporządzać dokumentację techniczną z wykorzystaniem technologii informacyjnej i komputerowej,</w:t>
      </w:r>
    </w:p>
    <w:p w:rsidR="006F722E" w:rsidRPr="00ED14C3" w:rsidRDefault="006F722E" w:rsidP="0076472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kalkulować koszty wytwarzania wyrobów,</w:t>
      </w:r>
    </w:p>
    <w:p w:rsidR="006F722E" w:rsidRPr="00ED14C3" w:rsidRDefault="005B4E22" w:rsidP="0076472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dobrać</w:t>
      </w:r>
      <w:r w:rsidR="006F722E" w:rsidRPr="00ED14C3">
        <w:rPr>
          <w:rFonts w:ascii="Arial" w:hAnsi="Arial" w:cs="Arial"/>
          <w:iCs/>
          <w:sz w:val="20"/>
          <w:szCs w:val="20"/>
        </w:rPr>
        <w:t xml:space="preserve"> środki i sposoby transportu wewnętrznego i składowania materiałów,</w:t>
      </w:r>
    </w:p>
    <w:p w:rsidR="006F722E" w:rsidRPr="00ED14C3" w:rsidRDefault="006F722E" w:rsidP="0076472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stosować prawa i przestrzegać zasad mechaniki technicznej, elektrotechniki, elektroniki i automatyki,</w:t>
      </w:r>
    </w:p>
    <w:p w:rsidR="006F722E" w:rsidRPr="00ED14C3" w:rsidRDefault="006F722E" w:rsidP="0076472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a ponadto, w zakresie wykonywanych zadań zawodowych:</w:t>
      </w:r>
    </w:p>
    <w:p w:rsidR="006F722E" w:rsidRPr="00ED14C3" w:rsidRDefault="006F722E" w:rsidP="0076472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przestrzegać przepisów bezpieczeństwa i higieny pracy, ochrony przeciwpożarowej i ochrony środowiska oraz wymagań ergonomii,</w:t>
      </w:r>
    </w:p>
    <w:p w:rsidR="006F722E" w:rsidRPr="00ED14C3" w:rsidRDefault="006F722E" w:rsidP="0076472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udzielać pierwszej pomocy poszkodowanym w wypadkach przy pracy oraz w stanach zagrożenia zdrowia i życia,</w:t>
      </w:r>
    </w:p>
    <w:p w:rsidR="006F722E" w:rsidRPr="00ED14C3" w:rsidRDefault="006F722E" w:rsidP="0076472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posługiwać się językiem obcym oraz korzystać z obcojęzycznych źródeł informacji</w:t>
      </w:r>
      <w:r w:rsidR="00C753E7">
        <w:rPr>
          <w:rFonts w:ascii="Arial" w:hAnsi="Arial" w:cs="Arial"/>
          <w:iCs/>
          <w:sz w:val="20"/>
          <w:szCs w:val="20"/>
        </w:rPr>
        <w:t>.</w:t>
      </w:r>
    </w:p>
    <w:p w:rsidR="006F722E" w:rsidRPr="00ED14C3" w:rsidRDefault="006F722E" w:rsidP="0076472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Program o strukturze przedmiotowej i spiralnym układzie treści, w którym materiał nauczania został ułożony od pods</w:t>
      </w:r>
      <w:r w:rsidR="00C62203">
        <w:rPr>
          <w:rFonts w:ascii="Arial" w:hAnsi="Arial" w:cs="Arial"/>
          <w:iCs/>
          <w:sz w:val="20"/>
          <w:szCs w:val="20"/>
        </w:rPr>
        <w:t>tawowych po coraz trudniejsze i </w:t>
      </w:r>
      <w:r w:rsidRPr="00ED14C3">
        <w:rPr>
          <w:rFonts w:ascii="Arial" w:hAnsi="Arial" w:cs="Arial"/>
          <w:iCs/>
          <w:sz w:val="20"/>
          <w:szCs w:val="20"/>
        </w:rPr>
        <w:t>bardziej szczegółowe zagadnienia. Wykorzystuje treści zrealizowane w początkowym etapie kształcenia ponadpodstawowego i poszerza w kolejnych latach nauki. Umożliwia nabywanie umiejętności wykonywania czynności zadań zawodowych. Ponadto spiralny układ treści programu pozwala na ugruntowanie zdobytej wiedzy oraz umiejętności i predestynuje zdanie egzaminu potwierdzającego kwalifikacje zawodowe.</w:t>
      </w:r>
    </w:p>
    <w:p w:rsidR="006F722E" w:rsidRPr="00ED14C3" w:rsidRDefault="006F722E" w:rsidP="0076472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Treści programu są skorelowane w obrębie przedmiotów i realizowane w ramach kształcenia teoretycznego i praktycznego. Zaleca się współpracę z</w:t>
      </w:r>
      <w:r w:rsidR="00C62203">
        <w:rPr>
          <w:rFonts w:ascii="Arial" w:hAnsi="Arial" w:cs="Arial"/>
          <w:iCs/>
          <w:sz w:val="20"/>
          <w:szCs w:val="20"/>
        </w:rPr>
        <w:t> </w:t>
      </w:r>
      <w:r w:rsidRPr="00ED14C3">
        <w:rPr>
          <w:rFonts w:ascii="Arial" w:hAnsi="Arial" w:cs="Arial"/>
          <w:iCs/>
          <w:sz w:val="20"/>
          <w:szCs w:val="20"/>
        </w:rPr>
        <w:t>lokalnymi pracodawcami w ramach kształcenia praktycznego.</w:t>
      </w:r>
    </w:p>
    <w:p w:rsidR="006F722E" w:rsidRDefault="006F722E" w:rsidP="0076472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 xml:space="preserve">Okres realizacji – </w:t>
      </w:r>
      <w:r w:rsidR="00D34686" w:rsidRPr="00ED14C3">
        <w:rPr>
          <w:rFonts w:ascii="Arial" w:hAnsi="Arial" w:cs="Arial"/>
          <w:iCs/>
          <w:sz w:val="20"/>
          <w:szCs w:val="20"/>
        </w:rPr>
        <w:t>trzy</w:t>
      </w:r>
      <w:r w:rsidRPr="00ED14C3">
        <w:rPr>
          <w:rFonts w:ascii="Arial" w:hAnsi="Arial" w:cs="Arial"/>
          <w:iCs/>
          <w:sz w:val="20"/>
          <w:szCs w:val="20"/>
        </w:rPr>
        <w:t xml:space="preserve"> lat</w:t>
      </w:r>
      <w:r w:rsidR="00D34686" w:rsidRPr="00ED14C3">
        <w:rPr>
          <w:rFonts w:ascii="Arial" w:hAnsi="Arial" w:cs="Arial"/>
          <w:iCs/>
          <w:sz w:val="20"/>
          <w:szCs w:val="20"/>
        </w:rPr>
        <w:t>a</w:t>
      </w:r>
      <w:r w:rsidRPr="00ED14C3">
        <w:rPr>
          <w:rFonts w:ascii="Arial" w:hAnsi="Arial" w:cs="Arial"/>
          <w:iCs/>
          <w:sz w:val="20"/>
          <w:szCs w:val="20"/>
        </w:rPr>
        <w:t>.</w:t>
      </w:r>
    </w:p>
    <w:p w:rsidR="00D25BC7" w:rsidRPr="00ED14C3" w:rsidRDefault="00D25BC7" w:rsidP="00D25BC7">
      <w:pPr>
        <w:spacing w:line="360" w:lineRule="auto"/>
        <w:ind w:firstLine="284"/>
        <w:jc w:val="both"/>
        <w:rPr>
          <w:rFonts w:ascii="Arial" w:hAnsi="Arial" w:cs="Arial"/>
          <w:iCs/>
          <w:sz w:val="20"/>
          <w:szCs w:val="20"/>
        </w:rPr>
      </w:pPr>
    </w:p>
    <w:p w:rsidR="00D25BC7" w:rsidRPr="00ED14C3" w:rsidRDefault="00D25BC7" w:rsidP="00DB1D4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ZAŁOŻENIA PROGRAMOWE</w:t>
      </w:r>
    </w:p>
    <w:p w:rsidR="00D25BC7" w:rsidRPr="00ED14C3" w:rsidRDefault="00D25BC7" w:rsidP="00D25BC7">
      <w:pPr>
        <w:suppressAutoHyphens/>
        <w:spacing w:line="360" w:lineRule="auto"/>
        <w:ind w:firstLine="284"/>
        <w:jc w:val="both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Dynamicznie rozwijający się rynek producentów podzespołów i zespołów pojazdów, maszyn, urządzeń i narzędzi oraz duży postę</w:t>
      </w:r>
      <w:r>
        <w:rPr>
          <w:rFonts w:ascii="Arial" w:hAnsi="Arial" w:cs="Arial"/>
          <w:sz w:val="20"/>
          <w:szCs w:val="20"/>
        </w:rPr>
        <w:t>p techniczny i </w:t>
      </w:r>
      <w:r w:rsidRPr="00ED14C3">
        <w:rPr>
          <w:rFonts w:ascii="Arial" w:hAnsi="Arial" w:cs="Arial"/>
          <w:sz w:val="20"/>
          <w:szCs w:val="20"/>
        </w:rPr>
        <w:t xml:space="preserve">technologiczny kształtuje zapotrzebowanie na pracowników w zawodzie ślusarz. </w:t>
      </w:r>
      <w:r w:rsidRPr="00ED14C3">
        <w:rPr>
          <w:rFonts w:ascii="Arial" w:hAnsi="Arial" w:cs="Arial"/>
          <w:iCs/>
          <w:sz w:val="20"/>
          <w:szCs w:val="20"/>
        </w:rPr>
        <w:t>Kształcenie w tym zawodzie jest niezbędne i oczekiwane przez rynek pracy. W zestawieniu „Barometr zawodów 2018” zawód ślusarz ujęty jest wśród zawodów deficytowych, w których nie powinno być trudności ze znalezieniem pracy, gdyż zapotrzebowanie pracodawców będzie duże, a podaż pracowników o odpowiednich kwalifikacjach – niewielka. Po ukończeniu właściwego kursu spawania, uzupełniającego kompetencje zawodowe może również pracować jako spawacz. Ze względu na fakt, iż utrzymuje się tendencja deficytowa, kształcenie w zawodzie ślusarz daje absolwentowi duże szanse na podjęcie pracy w zawodzie.</w:t>
      </w:r>
    </w:p>
    <w:p w:rsidR="00D25BC7" w:rsidRPr="00D25BC7" w:rsidRDefault="00D25BC7" w:rsidP="00D25BC7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D25BC7" w:rsidRPr="00D25BC7" w:rsidRDefault="00D25BC7" w:rsidP="00D25BC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5BC7">
        <w:rPr>
          <w:rFonts w:ascii="Arial" w:hAnsi="Arial" w:cs="Arial"/>
          <w:b/>
          <w:sz w:val="20"/>
          <w:szCs w:val="20"/>
        </w:rPr>
        <w:t>WYKAZ PRZEDMIOTÓW W TOKU KSZTAŁCENIA</w:t>
      </w:r>
    </w:p>
    <w:p w:rsidR="00D25BC7" w:rsidRPr="00D25BC7" w:rsidRDefault="00DB235C" w:rsidP="00D25BC7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DB235C">
        <w:rPr>
          <w:rFonts w:ascii="Arial" w:hAnsi="Arial" w:cs="Arial"/>
          <w:b/>
          <w:iCs/>
          <w:sz w:val="20"/>
          <w:szCs w:val="20"/>
        </w:rPr>
        <w:t>Przedmioty teoretyczne zawodowe</w:t>
      </w:r>
      <w:r w:rsidR="00D25BC7" w:rsidRPr="00D25BC7">
        <w:rPr>
          <w:rFonts w:ascii="Arial" w:hAnsi="Arial" w:cs="Arial"/>
          <w:b/>
          <w:iCs/>
          <w:sz w:val="20"/>
          <w:szCs w:val="20"/>
        </w:rPr>
        <w:t>:</w:t>
      </w:r>
    </w:p>
    <w:p w:rsidR="00D25BC7" w:rsidRPr="00ED14C3" w:rsidRDefault="00D25BC7" w:rsidP="00D25BC7">
      <w:pPr>
        <w:pStyle w:val="Akapitzlist"/>
        <w:spacing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Bezpieczeństwo, higiena i organizacja pracy.</w:t>
      </w:r>
    </w:p>
    <w:p w:rsidR="00D25BC7" w:rsidRPr="00ED14C3" w:rsidRDefault="00D25BC7" w:rsidP="00D25BC7">
      <w:pPr>
        <w:pStyle w:val="Akapitzlist"/>
        <w:spacing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Język obcy zawodowy.</w:t>
      </w:r>
    </w:p>
    <w:p w:rsidR="00D25BC7" w:rsidRPr="00ED14C3" w:rsidRDefault="00D25BC7" w:rsidP="00D25BC7">
      <w:pPr>
        <w:pStyle w:val="Akapitzlist"/>
        <w:spacing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Rysunek techniczny zawodowy</w:t>
      </w:r>
      <w:r w:rsidRPr="00ED14C3">
        <w:rPr>
          <w:rFonts w:ascii="Arial" w:hAnsi="Arial" w:cs="Arial"/>
          <w:iCs/>
          <w:sz w:val="20"/>
          <w:szCs w:val="20"/>
        </w:rPr>
        <w:t>.</w:t>
      </w:r>
    </w:p>
    <w:p w:rsidR="00D25BC7" w:rsidRPr="00ED14C3" w:rsidRDefault="00D25BC7" w:rsidP="00D25BC7">
      <w:pPr>
        <w:pStyle w:val="Akapitzlist"/>
        <w:spacing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Podstawy elektrotechniki i mechatroniki.</w:t>
      </w:r>
    </w:p>
    <w:p w:rsidR="00D25BC7" w:rsidRPr="00ED14C3" w:rsidRDefault="00D25BC7" w:rsidP="00D25BC7">
      <w:pPr>
        <w:pStyle w:val="Akapitzlist"/>
        <w:spacing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Podstawy konstrukcji maszyn.</w:t>
      </w:r>
    </w:p>
    <w:p w:rsidR="00D25BC7" w:rsidRPr="00ED14C3" w:rsidRDefault="00D25BC7" w:rsidP="00D25BC7">
      <w:pPr>
        <w:pStyle w:val="Akapitzlist"/>
        <w:spacing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Technologia wytwarzania elementów maszyn, urządzeń i narzędzi.</w:t>
      </w:r>
    </w:p>
    <w:p w:rsidR="00D25BC7" w:rsidRPr="00ED14C3" w:rsidRDefault="00D25BC7" w:rsidP="00D25BC7">
      <w:pPr>
        <w:pStyle w:val="Akapitzlist"/>
        <w:spacing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Technologia wykonywania połączeń elementów maszyn, urządzeń i narzędzi.</w:t>
      </w:r>
    </w:p>
    <w:p w:rsidR="00D25BC7" w:rsidRPr="00ED14C3" w:rsidRDefault="00D25BC7" w:rsidP="00D25BC7">
      <w:pPr>
        <w:pStyle w:val="Akapitzlist"/>
        <w:spacing w:line="360" w:lineRule="auto"/>
        <w:ind w:left="131" w:firstLine="436"/>
        <w:rPr>
          <w:rFonts w:ascii="Arial" w:hAnsi="Arial" w:cs="Arial"/>
          <w:iCs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Naprawa i konserwacji elementów maszyn, urządzeń i narzędzi.</w:t>
      </w:r>
    </w:p>
    <w:p w:rsidR="00D25BC7" w:rsidRPr="00C62203" w:rsidRDefault="00DB235C" w:rsidP="00D25BC7">
      <w:pPr>
        <w:pStyle w:val="Akapitzlist"/>
        <w:spacing w:line="360" w:lineRule="auto"/>
        <w:ind w:left="0" w:firstLine="284"/>
        <w:rPr>
          <w:rFonts w:ascii="Arial" w:hAnsi="Arial" w:cs="Arial"/>
          <w:b/>
          <w:iCs/>
          <w:sz w:val="20"/>
          <w:szCs w:val="20"/>
        </w:rPr>
      </w:pPr>
      <w:r w:rsidRPr="00DB235C">
        <w:rPr>
          <w:rFonts w:ascii="Arial" w:hAnsi="Arial" w:cs="Arial"/>
          <w:b/>
          <w:iCs/>
          <w:sz w:val="20"/>
          <w:szCs w:val="20"/>
        </w:rPr>
        <w:t>Przedmioty realizowane w formie zajęć praktycznych</w:t>
      </w:r>
      <w:r w:rsidR="00D25BC7" w:rsidRPr="00C62203">
        <w:rPr>
          <w:rFonts w:ascii="Arial" w:hAnsi="Arial" w:cs="Arial"/>
          <w:b/>
          <w:iCs/>
          <w:sz w:val="20"/>
          <w:szCs w:val="20"/>
        </w:rPr>
        <w:t>:</w:t>
      </w:r>
    </w:p>
    <w:p w:rsidR="00D25BC7" w:rsidRPr="00ED14C3" w:rsidRDefault="00D25BC7" w:rsidP="00D25BC7">
      <w:pPr>
        <w:pStyle w:val="Akapitzlist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Wykonywanie elementów maszyn, urządzeń i narzędzi.</w:t>
      </w:r>
    </w:p>
    <w:p w:rsidR="006F722E" w:rsidRPr="00ED14C3" w:rsidRDefault="00D25BC7" w:rsidP="00DB1D41">
      <w:pPr>
        <w:pStyle w:val="Akapitzlist"/>
        <w:spacing w:line="360" w:lineRule="auto"/>
        <w:ind w:left="567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iCs/>
          <w:sz w:val="20"/>
          <w:szCs w:val="20"/>
        </w:rPr>
        <w:t>Montaż, naprawa i konserwacja elementów maszyn, urządzeń i narzędzi.</w:t>
      </w:r>
      <w:r>
        <w:rPr>
          <w:rFonts w:ascii="Arial" w:hAnsi="Arial" w:cs="Arial"/>
          <w:b/>
          <w:sz w:val="20"/>
          <w:szCs w:val="20"/>
        </w:rPr>
        <w:br w:type="column"/>
      </w:r>
      <w:r>
        <w:rPr>
          <w:rFonts w:ascii="Arial" w:hAnsi="Arial" w:cs="Arial"/>
          <w:b/>
          <w:sz w:val="20"/>
          <w:szCs w:val="20"/>
        </w:rPr>
        <w:lastRenderedPageBreak/>
        <w:t xml:space="preserve">II. </w:t>
      </w:r>
      <w:r w:rsidR="006F722E" w:rsidRPr="00ED14C3">
        <w:rPr>
          <w:rFonts w:ascii="Arial" w:hAnsi="Arial" w:cs="Arial"/>
          <w:b/>
          <w:sz w:val="20"/>
          <w:szCs w:val="20"/>
        </w:rPr>
        <w:t>CELE KIERUNKOWE ZAWODU</w:t>
      </w:r>
    </w:p>
    <w:p w:rsidR="00A50ED4" w:rsidRPr="00ED14C3" w:rsidRDefault="00A50ED4" w:rsidP="00764729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5B2ACC" w:rsidRPr="00ED14C3" w:rsidRDefault="005B2ACC" w:rsidP="00764729">
      <w:pPr>
        <w:tabs>
          <w:tab w:val="left" w:pos="3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W zawodzie </w:t>
      </w:r>
      <w:r w:rsidR="003D7299" w:rsidRPr="00ED14C3">
        <w:rPr>
          <w:rFonts w:ascii="Arial" w:hAnsi="Arial" w:cs="Arial"/>
          <w:sz w:val="20"/>
          <w:szCs w:val="20"/>
        </w:rPr>
        <w:t>ślusarz</w:t>
      </w:r>
      <w:r w:rsidRPr="00ED14C3">
        <w:rPr>
          <w:rFonts w:ascii="Arial" w:hAnsi="Arial" w:cs="Arial"/>
          <w:sz w:val="20"/>
          <w:szCs w:val="20"/>
        </w:rPr>
        <w:t xml:space="preserve"> została wyodrębniona jedna kwalifikacja </w:t>
      </w:r>
      <w:r w:rsidR="00D25BC7">
        <w:rPr>
          <w:rFonts w:ascii="Arial" w:hAnsi="Arial" w:cs="Arial"/>
          <w:sz w:val="20"/>
          <w:szCs w:val="20"/>
        </w:rPr>
        <w:t>MEC.08.</w:t>
      </w:r>
      <w:r w:rsidR="003D7299" w:rsidRPr="00ED14C3">
        <w:rPr>
          <w:rFonts w:ascii="Arial" w:hAnsi="Arial" w:cs="Arial"/>
          <w:sz w:val="20"/>
          <w:szCs w:val="20"/>
        </w:rPr>
        <w:t xml:space="preserve"> Wykonywanie i naprawa elementów maszyn, urządzeń i narzędzi</w:t>
      </w:r>
      <w:r w:rsidRPr="00ED14C3">
        <w:rPr>
          <w:rFonts w:ascii="Arial" w:hAnsi="Arial" w:cs="Arial"/>
          <w:sz w:val="20"/>
          <w:szCs w:val="20"/>
        </w:rPr>
        <w:t>. Absolwent branżowej szkoły I stopnia kształcącej w</w:t>
      </w:r>
      <w:r w:rsidR="00924B78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 xml:space="preserve">zawodzie </w:t>
      </w:r>
      <w:r w:rsidR="003D7299" w:rsidRPr="00ED14C3">
        <w:rPr>
          <w:rFonts w:ascii="Arial" w:hAnsi="Arial" w:cs="Arial"/>
          <w:sz w:val="20"/>
          <w:szCs w:val="20"/>
        </w:rPr>
        <w:t>ślusarz</w:t>
      </w:r>
      <w:r w:rsidRPr="00ED14C3">
        <w:rPr>
          <w:rFonts w:ascii="Arial" w:hAnsi="Arial" w:cs="Arial"/>
          <w:sz w:val="20"/>
          <w:szCs w:val="20"/>
        </w:rPr>
        <w:t>, a także absolwent kwalifikacyjnego kursu zawodoweg</w:t>
      </w:r>
      <w:r w:rsidR="00C62203">
        <w:rPr>
          <w:rFonts w:ascii="Arial" w:hAnsi="Arial" w:cs="Arial"/>
          <w:sz w:val="20"/>
          <w:szCs w:val="20"/>
        </w:rPr>
        <w:t>o, powinien być przygotowany do </w:t>
      </w:r>
      <w:r w:rsidRPr="00ED14C3">
        <w:rPr>
          <w:rFonts w:ascii="Arial" w:hAnsi="Arial" w:cs="Arial"/>
          <w:sz w:val="20"/>
          <w:szCs w:val="20"/>
        </w:rPr>
        <w:t>wykonywania następujących zadań zawodowych w zakresie tej kwalifikacji:</w:t>
      </w:r>
    </w:p>
    <w:p w:rsidR="006F722E" w:rsidRPr="00ED14C3" w:rsidRDefault="006F722E" w:rsidP="00764729">
      <w:pPr>
        <w:pStyle w:val="Akapitzlist"/>
        <w:numPr>
          <w:ilvl w:val="0"/>
          <w:numId w:val="6"/>
        </w:numPr>
        <w:spacing w:line="360" w:lineRule="auto"/>
        <w:ind w:hanging="501"/>
        <w:contextualSpacing w:val="0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bCs/>
          <w:sz w:val="20"/>
          <w:szCs w:val="20"/>
        </w:rPr>
        <w:t>wykonywania elementów maszyn, urządzeń i narzędzi metodą obróbki ręcznej</w:t>
      </w:r>
      <w:r w:rsidRPr="00ED14C3">
        <w:rPr>
          <w:rFonts w:ascii="Arial" w:hAnsi="Arial" w:cs="Arial"/>
          <w:sz w:val="20"/>
          <w:szCs w:val="20"/>
        </w:rPr>
        <w:t>,</w:t>
      </w:r>
    </w:p>
    <w:p w:rsidR="006F722E" w:rsidRPr="00ED14C3" w:rsidRDefault="006F722E" w:rsidP="00764729">
      <w:pPr>
        <w:pStyle w:val="Akapitzlist"/>
        <w:numPr>
          <w:ilvl w:val="0"/>
          <w:numId w:val="6"/>
        </w:numPr>
        <w:spacing w:line="360" w:lineRule="auto"/>
        <w:ind w:hanging="501"/>
        <w:contextualSpacing w:val="0"/>
        <w:rPr>
          <w:rFonts w:ascii="Arial" w:hAnsi="Arial" w:cs="Arial"/>
          <w:bCs/>
          <w:sz w:val="20"/>
          <w:szCs w:val="20"/>
        </w:rPr>
      </w:pPr>
      <w:r w:rsidRPr="00ED14C3">
        <w:rPr>
          <w:rFonts w:ascii="Arial" w:hAnsi="Arial" w:cs="Arial"/>
          <w:bCs/>
          <w:sz w:val="20"/>
          <w:szCs w:val="20"/>
        </w:rPr>
        <w:t>wykonywania elementów maszyn, urządzeń i narzędzi metodą obróbki maszynowej,</w:t>
      </w:r>
    </w:p>
    <w:p w:rsidR="006F722E" w:rsidRPr="00ED14C3" w:rsidRDefault="006F722E" w:rsidP="00764729">
      <w:pPr>
        <w:pStyle w:val="Akapitzlist"/>
        <w:numPr>
          <w:ilvl w:val="0"/>
          <w:numId w:val="6"/>
        </w:numPr>
        <w:spacing w:line="360" w:lineRule="auto"/>
        <w:ind w:hanging="501"/>
        <w:contextualSpacing w:val="0"/>
        <w:rPr>
          <w:rFonts w:ascii="Arial" w:hAnsi="Arial" w:cs="Arial"/>
          <w:bCs/>
          <w:sz w:val="20"/>
          <w:szCs w:val="20"/>
        </w:rPr>
      </w:pPr>
      <w:r w:rsidRPr="00ED14C3">
        <w:rPr>
          <w:rFonts w:ascii="Arial" w:hAnsi="Arial" w:cs="Arial"/>
          <w:bCs/>
          <w:sz w:val="20"/>
          <w:szCs w:val="20"/>
        </w:rPr>
        <w:t>wykonywania połączeń elementów maszyn, urządzeń i narzędzi,</w:t>
      </w:r>
    </w:p>
    <w:p w:rsidR="006F722E" w:rsidRDefault="006F722E" w:rsidP="00764729">
      <w:pPr>
        <w:pStyle w:val="Akapitzlist"/>
        <w:numPr>
          <w:ilvl w:val="0"/>
          <w:numId w:val="6"/>
        </w:numPr>
        <w:spacing w:line="360" w:lineRule="auto"/>
        <w:ind w:hanging="501"/>
        <w:contextualSpacing w:val="0"/>
        <w:rPr>
          <w:rFonts w:ascii="Arial" w:hAnsi="Arial" w:cs="Arial"/>
          <w:bCs/>
          <w:sz w:val="20"/>
          <w:szCs w:val="20"/>
        </w:rPr>
      </w:pPr>
      <w:r w:rsidRPr="00ED14C3">
        <w:rPr>
          <w:rFonts w:ascii="Arial" w:hAnsi="Arial" w:cs="Arial"/>
          <w:bCs/>
          <w:sz w:val="20"/>
          <w:szCs w:val="20"/>
        </w:rPr>
        <w:t>naprawiania i konserwowania elementów maszyn, urządzeń i narzędzi</w:t>
      </w:r>
      <w:r w:rsidR="003E27CC" w:rsidRPr="00ED14C3">
        <w:rPr>
          <w:rFonts w:ascii="Arial" w:hAnsi="Arial" w:cs="Arial"/>
          <w:bCs/>
          <w:sz w:val="20"/>
          <w:szCs w:val="20"/>
        </w:rPr>
        <w:t>.</w:t>
      </w:r>
    </w:p>
    <w:p w:rsidR="00DB235C" w:rsidRDefault="00DB235C" w:rsidP="00DB235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DB235C" w:rsidRPr="00F10C5C" w:rsidRDefault="00DB235C" w:rsidP="00DB235C">
      <w:pPr>
        <w:pStyle w:val="Tekstpodstawowy"/>
        <w:spacing w:line="240" w:lineRule="auto"/>
        <w:ind w:firstLine="0"/>
        <w:rPr>
          <w:rFonts w:ascii="Times New Roman" w:hAnsi="Times New Roman"/>
          <w:color w:val="000000"/>
          <w:sz w:val="20"/>
          <w:szCs w:val="20"/>
        </w:rPr>
      </w:pPr>
      <w:r w:rsidRPr="00F10C5C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DB235C" w:rsidRPr="00DB235C" w:rsidRDefault="00DB235C" w:rsidP="00DB235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D25BC7" w:rsidRDefault="00764729" w:rsidP="00764729">
      <w:pPr>
        <w:spacing w:line="360" w:lineRule="auto"/>
        <w:ind w:firstLine="284"/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br w:type="page"/>
      </w:r>
    </w:p>
    <w:p w:rsidR="00D25BC7" w:rsidRPr="00D25BC7" w:rsidRDefault="00D25BC7" w:rsidP="00D25BC7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D25BC7">
        <w:rPr>
          <w:rFonts w:ascii="Arial" w:hAnsi="Arial" w:cs="Arial"/>
          <w:b/>
          <w:sz w:val="20"/>
          <w:szCs w:val="20"/>
        </w:rPr>
        <w:lastRenderedPageBreak/>
        <w:t>I</w:t>
      </w:r>
      <w:r w:rsidR="00DB235C">
        <w:rPr>
          <w:rFonts w:ascii="Arial" w:hAnsi="Arial" w:cs="Arial"/>
          <w:b/>
          <w:sz w:val="20"/>
          <w:szCs w:val="20"/>
        </w:rPr>
        <w:t>II</w:t>
      </w:r>
      <w:r w:rsidRPr="00D25BC7">
        <w:rPr>
          <w:rFonts w:ascii="Arial" w:hAnsi="Arial" w:cs="Arial"/>
          <w:b/>
          <w:sz w:val="20"/>
          <w:szCs w:val="20"/>
        </w:rPr>
        <w:t>. PROGRAMY NAUCZANIA DO POSZCZEGÓLNYCH PRZEDMIOTÓW</w:t>
      </w:r>
    </w:p>
    <w:p w:rsidR="00D25BC7" w:rsidRDefault="00D25BC7" w:rsidP="00764729">
      <w:pPr>
        <w:spacing w:line="360" w:lineRule="auto"/>
        <w:ind w:firstLine="284"/>
        <w:jc w:val="both"/>
        <w:rPr>
          <w:rFonts w:ascii="Arial" w:hAnsi="Arial" w:cs="Arial"/>
          <w:b/>
          <w:sz w:val="24"/>
          <w:szCs w:val="20"/>
        </w:rPr>
      </w:pPr>
    </w:p>
    <w:p w:rsidR="00D844F1" w:rsidRPr="00ED14C3" w:rsidRDefault="004E075E" w:rsidP="00764729">
      <w:pPr>
        <w:spacing w:line="360" w:lineRule="auto"/>
        <w:ind w:firstLine="284"/>
        <w:jc w:val="both"/>
        <w:rPr>
          <w:rFonts w:ascii="Arial" w:hAnsi="Arial" w:cs="Arial"/>
          <w:b/>
          <w:sz w:val="24"/>
          <w:szCs w:val="20"/>
        </w:rPr>
      </w:pPr>
      <w:r w:rsidRPr="00ED14C3">
        <w:rPr>
          <w:rFonts w:ascii="Arial" w:hAnsi="Arial" w:cs="Arial"/>
          <w:b/>
          <w:sz w:val="24"/>
          <w:szCs w:val="20"/>
        </w:rPr>
        <w:t>Bezpieczeństwo</w:t>
      </w:r>
      <w:r w:rsidR="007E1635" w:rsidRPr="00ED14C3">
        <w:rPr>
          <w:rFonts w:ascii="Arial" w:hAnsi="Arial" w:cs="Arial"/>
          <w:b/>
          <w:sz w:val="24"/>
          <w:szCs w:val="20"/>
        </w:rPr>
        <w:t>,</w:t>
      </w:r>
      <w:r w:rsidRPr="00ED14C3">
        <w:rPr>
          <w:rFonts w:ascii="Arial" w:hAnsi="Arial" w:cs="Arial"/>
          <w:b/>
          <w:sz w:val="24"/>
          <w:szCs w:val="20"/>
        </w:rPr>
        <w:t xml:space="preserve"> higiena </w:t>
      </w:r>
      <w:r w:rsidR="004E7917" w:rsidRPr="00ED14C3">
        <w:rPr>
          <w:rFonts w:ascii="Arial" w:hAnsi="Arial" w:cs="Arial"/>
          <w:b/>
          <w:sz w:val="24"/>
          <w:szCs w:val="20"/>
        </w:rPr>
        <w:t xml:space="preserve">i organizacja pracy </w:t>
      </w:r>
    </w:p>
    <w:p w:rsidR="00CB2A1C" w:rsidRPr="00ED14C3" w:rsidRDefault="00CB2A1C" w:rsidP="00764729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E176C8" w:rsidRPr="00ED14C3" w:rsidRDefault="00D844F1" w:rsidP="00764729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</w:t>
      </w:r>
      <w:r w:rsidR="00E176C8" w:rsidRPr="00ED14C3">
        <w:rPr>
          <w:rFonts w:ascii="Arial" w:hAnsi="Arial" w:cs="Arial"/>
          <w:b/>
          <w:sz w:val="20"/>
          <w:szCs w:val="20"/>
        </w:rPr>
        <w:t xml:space="preserve">ele ogólne </w:t>
      </w:r>
      <w:r w:rsidRPr="00ED14C3">
        <w:rPr>
          <w:rFonts w:ascii="Arial" w:hAnsi="Arial" w:cs="Arial"/>
          <w:b/>
          <w:sz w:val="20"/>
          <w:szCs w:val="20"/>
        </w:rPr>
        <w:t>przedmiotu</w:t>
      </w:r>
    </w:p>
    <w:p w:rsidR="00B435B3" w:rsidRPr="00ED14C3" w:rsidRDefault="00B435B3" w:rsidP="00764729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474787" w:rsidRPr="00ED14C3" w:rsidRDefault="00EF0826" w:rsidP="00764729">
      <w:pPr>
        <w:pStyle w:val="Akapitzlis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Określanie p</w:t>
      </w:r>
      <w:r w:rsidR="00001E23" w:rsidRPr="00ED14C3">
        <w:rPr>
          <w:rFonts w:ascii="Arial" w:hAnsi="Arial" w:cs="Arial"/>
          <w:sz w:val="20"/>
          <w:szCs w:val="20"/>
        </w:rPr>
        <w:t>raw i obowiązk</w:t>
      </w:r>
      <w:r w:rsidRPr="00ED14C3">
        <w:rPr>
          <w:rFonts w:ascii="Arial" w:hAnsi="Arial" w:cs="Arial"/>
          <w:sz w:val="20"/>
          <w:szCs w:val="20"/>
        </w:rPr>
        <w:t>ów</w:t>
      </w:r>
      <w:r w:rsidR="00001E23" w:rsidRPr="00ED14C3">
        <w:rPr>
          <w:rFonts w:ascii="Arial" w:hAnsi="Arial" w:cs="Arial"/>
          <w:sz w:val="20"/>
          <w:szCs w:val="20"/>
        </w:rPr>
        <w:t xml:space="preserve"> pracownika oraz pracodawcy w zakresie bezpieczeństwa i higieny pracy.</w:t>
      </w:r>
    </w:p>
    <w:p w:rsidR="00001E23" w:rsidRPr="00ED14C3" w:rsidRDefault="00EF0826" w:rsidP="00764729">
      <w:pPr>
        <w:pStyle w:val="Akapitzlis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Stosowanie z</w:t>
      </w:r>
      <w:r w:rsidR="001E2D84" w:rsidRPr="00ED14C3">
        <w:rPr>
          <w:rFonts w:ascii="Arial" w:hAnsi="Arial" w:cs="Arial"/>
          <w:sz w:val="20"/>
          <w:szCs w:val="20"/>
        </w:rPr>
        <w:t>asad bezpieczeństwa</w:t>
      </w:r>
      <w:r w:rsidR="00001E23" w:rsidRPr="00ED14C3">
        <w:rPr>
          <w:rFonts w:ascii="Arial" w:hAnsi="Arial" w:cs="Arial"/>
          <w:sz w:val="20"/>
          <w:szCs w:val="20"/>
        </w:rPr>
        <w:t xml:space="preserve"> i higieny pracy, ochrony przeciwpożarowej, ochrony środowiska oraz ergonomii</w:t>
      </w:r>
      <w:r w:rsidR="00D95DB3" w:rsidRPr="00ED14C3">
        <w:rPr>
          <w:rFonts w:ascii="Arial" w:hAnsi="Arial" w:cs="Arial"/>
          <w:sz w:val="20"/>
          <w:szCs w:val="20"/>
        </w:rPr>
        <w:t xml:space="preserve"> w pracy zawodowej</w:t>
      </w:r>
      <w:r w:rsidR="001E2D84" w:rsidRPr="00ED14C3">
        <w:rPr>
          <w:rFonts w:ascii="Arial" w:hAnsi="Arial" w:cs="Arial"/>
          <w:sz w:val="20"/>
          <w:szCs w:val="20"/>
        </w:rPr>
        <w:t>.</w:t>
      </w:r>
    </w:p>
    <w:p w:rsidR="00D4157F" w:rsidRPr="00ED14C3" w:rsidRDefault="00D4157F" w:rsidP="00764729">
      <w:pPr>
        <w:pStyle w:val="Akapitzlis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Stosowanie środków ochrony indywidualnej i zbiorowej podczas wykonywania zadań zawodowych.</w:t>
      </w:r>
    </w:p>
    <w:p w:rsidR="00D4157F" w:rsidRPr="00ED14C3" w:rsidRDefault="00D4157F" w:rsidP="00764729">
      <w:pPr>
        <w:pStyle w:val="Akapitzlis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Doskonalenie umiejętności</w:t>
      </w:r>
      <w:r w:rsidR="00EA255F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udzielania</w:t>
      </w:r>
      <w:r w:rsidR="00EA255F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pierwszej pomocy poszkodowanym w wypadkach przy pracy oraz w stanach zagrożenia zdrowia i życia.</w:t>
      </w:r>
    </w:p>
    <w:p w:rsidR="00F85354" w:rsidRPr="00ED14C3" w:rsidRDefault="00F85354" w:rsidP="00764729">
      <w:pPr>
        <w:pStyle w:val="Akapitzlist"/>
        <w:spacing w:line="360" w:lineRule="auto"/>
        <w:ind w:left="0" w:firstLine="284"/>
        <w:rPr>
          <w:rFonts w:ascii="Arial" w:hAnsi="Arial" w:cs="Arial"/>
          <w:sz w:val="20"/>
          <w:szCs w:val="20"/>
        </w:rPr>
      </w:pPr>
    </w:p>
    <w:p w:rsidR="00E176C8" w:rsidRPr="00ED14C3" w:rsidRDefault="00D844F1" w:rsidP="00764729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</w:t>
      </w:r>
      <w:r w:rsidR="00E176C8" w:rsidRPr="00ED14C3">
        <w:rPr>
          <w:rFonts w:ascii="Arial" w:hAnsi="Arial" w:cs="Arial"/>
          <w:b/>
          <w:sz w:val="20"/>
          <w:szCs w:val="20"/>
        </w:rPr>
        <w:t>ele operacyjne</w:t>
      </w:r>
      <w:r w:rsidR="00580210" w:rsidRPr="00ED14C3">
        <w:rPr>
          <w:rFonts w:ascii="Arial" w:hAnsi="Arial" w:cs="Arial"/>
          <w:b/>
          <w:sz w:val="20"/>
          <w:szCs w:val="20"/>
        </w:rPr>
        <w:t>:</w:t>
      </w:r>
    </w:p>
    <w:p w:rsidR="00B435B3" w:rsidRPr="00ED14C3" w:rsidRDefault="00B435B3" w:rsidP="00764729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EF0826" w:rsidRPr="00ED14C3" w:rsidRDefault="00586AAA" w:rsidP="00764729">
      <w:pPr>
        <w:numPr>
          <w:ilvl w:val="0"/>
          <w:numId w:val="2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określ</w:t>
      </w:r>
      <w:r>
        <w:rPr>
          <w:rFonts w:ascii="Arial" w:hAnsi="Arial" w:cs="Arial"/>
          <w:sz w:val="20"/>
          <w:szCs w:val="20"/>
        </w:rPr>
        <w:t>i</w:t>
      </w:r>
      <w:r w:rsidRPr="00ED14C3">
        <w:rPr>
          <w:rFonts w:ascii="Arial" w:hAnsi="Arial" w:cs="Arial"/>
          <w:sz w:val="20"/>
          <w:szCs w:val="20"/>
        </w:rPr>
        <w:t xml:space="preserve">ć </w:t>
      </w:r>
      <w:r w:rsidR="00EF0826" w:rsidRPr="00ED14C3">
        <w:rPr>
          <w:rFonts w:ascii="Arial" w:hAnsi="Arial" w:cs="Arial"/>
          <w:sz w:val="20"/>
          <w:szCs w:val="20"/>
        </w:rPr>
        <w:t>instytucje i służby działające w zakresie ochrony pracy, ochrony przeciwpożarowej oraz ochrony środowiska w Polsce,</w:t>
      </w:r>
    </w:p>
    <w:p w:rsidR="00001E23" w:rsidRPr="00ED14C3" w:rsidRDefault="00586AAA" w:rsidP="00764729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01E23" w:rsidRPr="00ED14C3">
        <w:rPr>
          <w:rFonts w:ascii="Arial" w:hAnsi="Arial" w:cs="Arial"/>
          <w:sz w:val="20"/>
          <w:szCs w:val="20"/>
        </w:rPr>
        <w:t xml:space="preserve">interpretować </w:t>
      </w:r>
      <w:r w:rsidR="00EF0826" w:rsidRPr="00ED14C3">
        <w:rPr>
          <w:rFonts w:ascii="Arial" w:hAnsi="Arial" w:cs="Arial"/>
          <w:sz w:val="20"/>
          <w:szCs w:val="20"/>
        </w:rPr>
        <w:t>akty prawa związane z bezpieczeństwem i higieną pracy, ochroną przeciwpożarową, ochroną środowiska i ergonomią,</w:t>
      </w:r>
    </w:p>
    <w:p w:rsidR="00EF0826" w:rsidRPr="00ED14C3" w:rsidRDefault="00586AAA" w:rsidP="00764729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określ</w:t>
      </w:r>
      <w:r>
        <w:rPr>
          <w:rFonts w:ascii="Arial" w:hAnsi="Arial" w:cs="Arial"/>
          <w:sz w:val="20"/>
          <w:szCs w:val="20"/>
        </w:rPr>
        <w:t>i</w:t>
      </w:r>
      <w:r w:rsidRPr="00ED14C3">
        <w:rPr>
          <w:rFonts w:ascii="Arial" w:hAnsi="Arial" w:cs="Arial"/>
          <w:sz w:val="20"/>
          <w:szCs w:val="20"/>
        </w:rPr>
        <w:t xml:space="preserve">ć </w:t>
      </w:r>
      <w:r w:rsidR="00EF0826" w:rsidRPr="00ED14C3">
        <w:rPr>
          <w:rFonts w:ascii="Arial" w:hAnsi="Arial" w:cs="Arial"/>
          <w:sz w:val="20"/>
          <w:szCs w:val="20"/>
        </w:rPr>
        <w:t>prawa i obowiązki pracodawcy i pracownika w zakresie bezpieczeństwa i higieny pracy,</w:t>
      </w:r>
    </w:p>
    <w:p w:rsidR="00EF0826" w:rsidRPr="00ED14C3" w:rsidRDefault="00EF0826" w:rsidP="00764729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określać czynniki występujące w środowisku pracy ślusarza,</w:t>
      </w:r>
    </w:p>
    <w:p w:rsidR="001B7753" w:rsidRPr="00ED14C3" w:rsidRDefault="00586AAA" w:rsidP="00764729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określ</w:t>
      </w:r>
      <w:r>
        <w:rPr>
          <w:rFonts w:ascii="Arial" w:hAnsi="Arial" w:cs="Arial"/>
          <w:sz w:val="20"/>
          <w:szCs w:val="20"/>
        </w:rPr>
        <w:t>i</w:t>
      </w:r>
      <w:r w:rsidRPr="00ED14C3">
        <w:rPr>
          <w:rFonts w:ascii="Arial" w:hAnsi="Arial" w:cs="Arial"/>
          <w:sz w:val="20"/>
          <w:szCs w:val="20"/>
        </w:rPr>
        <w:t xml:space="preserve">ć </w:t>
      </w:r>
      <w:r w:rsidR="001B7753" w:rsidRPr="00ED14C3">
        <w:rPr>
          <w:rFonts w:ascii="Arial" w:hAnsi="Arial" w:cs="Arial"/>
          <w:sz w:val="20"/>
          <w:szCs w:val="20"/>
        </w:rPr>
        <w:t>skutki oddziaływania czynników środowiska pracy w ślusarstwie na organizm człowieka,</w:t>
      </w:r>
    </w:p>
    <w:p w:rsidR="00EF0826" w:rsidRPr="00ED14C3" w:rsidRDefault="001B7753" w:rsidP="00764729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dobrać wyposażenie zakładów ślusarskich zgodnie z zasadami ergonomii,</w:t>
      </w:r>
    </w:p>
    <w:p w:rsidR="00D4157F" w:rsidRPr="00ED14C3" w:rsidRDefault="00D4157F" w:rsidP="00764729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wymienić przyczyny wypadków</w:t>
      </w:r>
      <w:r w:rsidR="00EA255F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przy pracy i chorób</w:t>
      </w:r>
      <w:r w:rsidR="00EA255F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zawodowych,</w:t>
      </w:r>
    </w:p>
    <w:p w:rsidR="001B7753" w:rsidRPr="00ED14C3" w:rsidRDefault="001B7753" w:rsidP="00764729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rozróżnić środki gaśnicze ze względu na zakres zastosowania,</w:t>
      </w:r>
    </w:p>
    <w:p w:rsidR="001B7753" w:rsidRPr="00ED14C3" w:rsidRDefault="001B7753" w:rsidP="00764729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rozpoznać znaki bezpieczeństwa i alarmy,</w:t>
      </w:r>
    </w:p>
    <w:p w:rsidR="001B7753" w:rsidRPr="00ED14C3" w:rsidRDefault="001B7753" w:rsidP="00764729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dobrać środki ochrony indywidualnej i zbiorowej,</w:t>
      </w:r>
    </w:p>
    <w:p w:rsidR="00EF0826" w:rsidRPr="00ED14C3" w:rsidRDefault="00586AAA" w:rsidP="00764729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</w:t>
      </w:r>
      <w:r w:rsidR="001B7753" w:rsidRPr="00ED14C3">
        <w:rPr>
          <w:rFonts w:ascii="Arial" w:hAnsi="Arial" w:cs="Arial"/>
          <w:sz w:val="20"/>
          <w:szCs w:val="20"/>
        </w:rPr>
        <w:t>rganizować stanowisko pracy zgodnie z zasadami bezpieczeństwa i ochrony pracy,</w:t>
      </w:r>
    </w:p>
    <w:p w:rsidR="00D4157F" w:rsidRPr="00ED14C3" w:rsidRDefault="00D4157F" w:rsidP="00764729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postępować zgodnie z obowiązującymi procedurami w sytuacji zagrożenia zdrowia, życia, awarii oraz wypadku,</w:t>
      </w:r>
    </w:p>
    <w:p w:rsidR="00D4157F" w:rsidRPr="00ED14C3" w:rsidRDefault="00586AAA" w:rsidP="00764729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udziel</w:t>
      </w:r>
      <w:r>
        <w:rPr>
          <w:rFonts w:ascii="Arial" w:hAnsi="Arial" w:cs="Arial"/>
          <w:sz w:val="20"/>
          <w:szCs w:val="20"/>
        </w:rPr>
        <w:t>i</w:t>
      </w:r>
      <w:r w:rsidRPr="00ED14C3">
        <w:rPr>
          <w:rFonts w:ascii="Arial" w:hAnsi="Arial" w:cs="Arial"/>
          <w:sz w:val="20"/>
          <w:szCs w:val="20"/>
        </w:rPr>
        <w:t xml:space="preserve">ć </w:t>
      </w:r>
      <w:r w:rsidR="00D4157F" w:rsidRPr="00ED14C3">
        <w:rPr>
          <w:rFonts w:ascii="Arial" w:hAnsi="Arial" w:cs="Arial"/>
          <w:sz w:val="20"/>
          <w:szCs w:val="20"/>
        </w:rPr>
        <w:t>pierwszej pomocy poszkodowanym w wypadkach w miejscu wykonywania pracy</w:t>
      </w:r>
      <w:r w:rsidR="00AF0E44" w:rsidRPr="00ED14C3">
        <w:rPr>
          <w:rFonts w:ascii="Arial" w:hAnsi="Arial" w:cs="Arial"/>
          <w:sz w:val="20"/>
          <w:szCs w:val="20"/>
        </w:rPr>
        <w:t>,</w:t>
      </w:r>
    </w:p>
    <w:p w:rsidR="00AB0572" w:rsidRPr="00ED14C3" w:rsidRDefault="00AB0572" w:rsidP="00764729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przestrzegać zasad kultury i etyki,</w:t>
      </w:r>
    </w:p>
    <w:p w:rsidR="00AB0572" w:rsidRPr="00ED14C3" w:rsidRDefault="00AB0572" w:rsidP="00764729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wykazać się kreatywnością i otwartością na zmiany,</w:t>
      </w:r>
    </w:p>
    <w:p w:rsidR="00AB0572" w:rsidRPr="00ED14C3" w:rsidRDefault="00AB0572" w:rsidP="00764729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stosować techniki radzenia sobie ze stresem</w:t>
      </w:r>
      <w:r w:rsidR="00086643" w:rsidRPr="00ED14C3">
        <w:rPr>
          <w:rFonts w:ascii="Arial" w:hAnsi="Arial" w:cs="Arial"/>
          <w:sz w:val="20"/>
          <w:szCs w:val="20"/>
        </w:rPr>
        <w:t>.</w:t>
      </w:r>
    </w:p>
    <w:p w:rsidR="00293E52" w:rsidRPr="00ED14C3" w:rsidRDefault="00293E52" w:rsidP="00764729">
      <w:pPr>
        <w:pStyle w:val="Akapitzlist"/>
        <w:spacing w:line="360" w:lineRule="auto"/>
        <w:ind w:left="0" w:firstLine="284"/>
        <w:rPr>
          <w:rFonts w:ascii="Arial" w:hAnsi="Arial" w:cs="Arial"/>
          <w:sz w:val="20"/>
          <w:szCs w:val="20"/>
        </w:rPr>
      </w:pPr>
    </w:p>
    <w:p w:rsidR="00924B78" w:rsidRPr="00ED14C3" w:rsidRDefault="00924B78" w:rsidP="00924B78">
      <w:pPr>
        <w:pStyle w:val="Akapitzlist"/>
        <w:ind w:left="0" w:firstLine="284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b/>
          <w:szCs w:val="20"/>
        </w:rPr>
        <w:t xml:space="preserve">MATERIAŁ NAUCZANIA </w:t>
      </w:r>
      <w:r w:rsidRPr="00ED14C3">
        <w:rPr>
          <w:rFonts w:ascii="Arial" w:hAnsi="Arial" w:cs="Arial"/>
          <w:b/>
          <w:szCs w:val="20"/>
        </w:rPr>
        <w:tab/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2104"/>
        <w:gridCol w:w="993"/>
        <w:gridCol w:w="3969"/>
        <w:gridCol w:w="3969"/>
        <w:gridCol w:w="1275"/>
      </w:tblGrid>
      <w:tr w:rsidR="0035087C" w:rsidRPr="00ED14C3" w:rsidTr="00E96346">
        <w:tc>
          <w:tcPr>
            <w:tcW w:w="1860" w:type="dxa"/>
            <w:vMerge w:val="restart"/>
            <w:vAlign w:val="center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104" w:type="dxa"/>
            <w:vMerge w:val="restart"/>
            <w:vAlign w:val="center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993" w:type="dxa"/>
            <w:vMerge w:val="restart"/>
            <w:vAlign w:val="center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7938" w:type="dxa"/>
            <w:gridSpan w:val="2"/>
            <w:vAlign w:val="center"/>
          </w:tcPr>
          <w:p w:rsidR="00924B78" w:rsidRPr="00ED14C3" w:rsidRDefault="00924B78" w:rsidP="00E96346">
            <w:pPr>
              <w:pStyle w:val="Bezodstpw"/>
              <w:ind w:firstLine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275" w:type="dxa"/>
            <w:vAlign w:val="center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35087C" w:rsidRPr="00ED14C3" w:rsidTr="00E96346">
        <w:tc>
          <w:tcPr>
            <w:tcW w:w="1860" w:type="dxa"/>
            <w:vMerge/>
            <w:vAlign w:val="center"/>
          </w:tcPr>
          <w:p w:rsidR="00924B78" w:rsidRPr="00ED14C3" w:rsidRDefault="00924B78" w:rsidP="00E96346">
            <w:pPr>
              <w:pStyle w:val="Bezodstpw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:rsidR="00924B78" w:rsidRPr="00ED14C3" w:rsidRDefault="00924B78" w:rsidP="00E96346">
            <w:pPr>
              <w:pStyle w:val="Bezodstpw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969" w:type="dxa"/>
            <w:vAlign w:val="center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75" w:type="dxa"/>
            <w:vAlign w:val="center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35087C" w:rsidRPr="00ED14C3" w:rsidTr="00E96346">
        <w:tc>
          <w:tcPr>
            <w:tcW w:w="1860" w:type="dxa"/>
            <w:vMerge w:val="restart"/>
          </w:tcPr>
          <w:p w:rsidR="001072B1" w:rsidRDefault="00924B78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924B78" w:rsidRPr="00ED14C3" w:rsidRDefault="00924B78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Prawna ochrona pracy</w:t>
            </w:r>
          </w:p>
        </w:tc>
        <w:tc>
          <w:tcPr>
            <w:tcW w:w="2104" w:type="dxa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1. Podstawowe pojęcia dotyczące ochrony pracy, ochrony przeciwpożarowej oraz ochrony środowiska.</w:t>
            </w:r>
          </w:p>
        </w:tc>
        <w:tc>
          <w:tcPr>
            <w:tcW w:w="993" w:type="dxa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wyjaśniać istotę bezpieczeństwa i higieny pracy 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wymieniać instytucje i służby działające w zakresie ochrony pracy, ochrony przeciwpożarowej oraz ochrony środowiska w Polsce 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działania realizowane w zakresie ochrony środowiska, ochrony przeciwpożarowej oraz ergonomii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akty prawa</w:t>
            </w:r>
            <w:r w:rsidR="00C62203">
              <w:rPr>
                <w:rFonts w:ascii="Arial" w:hAnsi="Arial" w:cs="Arial"/>
                <w:sz w:val="20"/>
                <w:szCs w:val="20"/>
              </w:rPr>
              <w:t xml:space="preserve"> wewnątrzzakładowego związane z 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bezpieczeństwem i higieną pracy, ochroną przeciwpożarową, ochroną środowiska i ergonomią 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wyszukać w Internecie treść określonego rozporządzenia lub ustawy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wyjaśniać znaczenie bezpieczeństwa i higieny pracy w pracy zawodowej</w:t>
            </w:r>
          </w:p>
        </w:tc>
        <w:tc>
          <w:tcPr>
            <w:tcW w:w="3969" w:type="dxa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wymieniać akty normatywne określające wymagania w zakresie bezpieczeństwa i higieny pracy, ochrony przeciwpożarowej, ochrony środowiska i ergonomii 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zadania instytucji i służb zajmujących się ochroną pracy, ochroną przeciwpożarową oraz ochroną środowiska w Polsce</w:t>
            </w:r>
          </w:p>
          <w:p w:rsidR="00924B78" w:rsidRPr="00ED14C3" w:rsidRDefault="00764729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pojęcia związane z </w:t>
            </w:r>
            <w:r w:rsidR="00924B78" w:rsidRPr="00ED14C3">
              <w:rPr>
                <w:rFonts w:ascii="Arial" w:hAnsi="Arial" w:cs="Arial"/>
                <w:sz w:val="20"/>
                <w:szCs w:val="20"/>
              </w:rPr>
              <w:t>bezpieczeństwem pracy, ochroną pracy i ochroną przeciwpożarową</w:t>
            </w:r>
            <w:r w:rsidR="00BF1BE8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zinterpretować przepisy prawa pracy</w:t>
            </w:r>
          </w:p>
        </w:tc>
        <w:tc>
          <w:tcPr>
            <w:tcW w:w="1275" w:type="dxa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5087C" w:rsidRPr="00ED14C3" w:rsidTr="00E96346">
        <w:tc>
          <w:tcPr>
            <w:tcW w:w="1860" w:type="dxa"/>
            <w:vMerge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2. Prawa i obowiąz</w:t>
            </w:r>
            <w:r w:rsidR="00764729">
              <w:rPr>
                <w:rFonts w:ascii="Arial" w:hAnsi="Arial" w:cs="Arial"/>
                <w:sz w:val="20"/>
                <w:szCs w:val="20"/>
              </w:rPr>
              <w:t>ki pracownika oraz pracodawcy w </w:t>
            </w:r>
            <w:r w:rsidRPr="00ED14C3">
              <w:rPr>
                <w:rFonts w:ascii="Arial" w:hAnsi="Arial" w:cs="Arial"/>
                <w:sz w:val="20"/>
                <w:szCs w:val="20"/>
              </w:rPr>
              <w:t>zakresie b</w:t>
            </w:r>
            <w:r w:rsidR="00764729">
              <w:rPr>
                <w:rFonts w:ascii="Arial" w:hAnsi="Arial" w:cs="Arial"/>
                <w:sz w:val="20"/>
                <w:szCs w:val="20"/>
              </w:rPr>
              <w:t>ezpieczeństwa i higieny pracy i </w:t>
            </w:r>
            <w:r w:rsidRPr="00ED14C3">
              <w:rPr>
                <w:rFonts w:ascii="Arial" w:hAnsi="Arial" w:cs="Arial"/>
                <w:sz w:val="20"/>
                <w:szCs w:val="20"/>
              </w:rPr>
              <w:t>ochrony pracy.</w:t>
            </w:r>
          </w:p>
        </w:tc>
        <w:tc>
          <w:tcPr>
            <w:tcW w:w="993" w:type="dxa"/>
          </w:tcPr>
          <w:p w:rsidR="00924B78" w:rsidRPr="00ED14C3" w:rsidRDefault="00924B78" w:rsidP="00DB235C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prawa i obowiązki pracownika w zakresie bezpieczeństwa i higieny pracy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</w:t>
            </w:r>
            <w:r w:rsidR="0007454C">
              <w:rPr>
                <w:rFonts w:ascii="Arial" w:hAnsi="Arial" w:cs="Arial"/>
                <w:sz w:val="20"/>
                <w:szCs w:val="20"/>
              </w:rPr>
              <w:t xml:space="preserve">ać obowiązki pracodawcy </w:t>
            </w:r>
            <w:r w:rsidR="0007454C" w:rsidRPr="0007454C">
              <w:t>w</w:t>
            </w:r>
            <w:r w:rsidR="0007454C">
              <w:t> </w:t>
            </w:r>
            <w:r w:rsidRPr="0007454C">
              <w:t>zakresie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 bezpieczeństwa i higieny pracy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określić odpowiedzialność osób kierujących pracownikami w zakresie bezpieczeństwa i higieny pracy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określać zakres odpowiedzialności </w:t>
            </w: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pracownika oraz pracodawcy z tytułu naruszenia prawa w zakresie bezpieczeństwa i higieny pracy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prawa i obowiązki pracownika, który uległ wypadkowi przy pracy wynikające z przepisów prawa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prawa i obowiązki pracownika, który zachorował n</w:t>
            </w:r>
            <w:r w:rsidR="00764729">
              <w:rPr>
                <w:rFonts w:ascii="Arial" w:hAnsi="Arial" w:cs="Arial"/>
                <w:sz w:val="20"/>
                <w:szCs w:val="20"/>
              </w:rPr>
              <w:t>a chorobę zawodową wynikające z 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przepisów prawa 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p</w:t>
            </w:r>
            <w:r w:rsidR="0007454C">
              <w:rPr>
                <w:rFonts w:ascii="Arial" w:hAnsi="Arial" w:cs="Arial"/>
                <w:sz w:val="20"/>
                <w:szCs w:val="20"/>
              </w:rPr>
              <w:t>rzepisy ochrony zdrowia w </w:t>
            </w:r>
            <w:r w:rsidRPr="00ED14C3">
              <w:rPr>
                <w:rFonts w:ascii="Arial" w:hAnsi="Arial" w:cs="Arial"/>
                <w:sz w:val="20"/>
                <w:szCs w:val="20"/>
              </w:rPr>
              <w:t>zakresie podejmowanych działań profilaktycznych pracodawcy dotyczących:</w:t>
            </w:r>
          </w:p>
          <w:p w:rsidR="00924B78" w:rsidRPr="00ED14C3" w:rsidRDefault="00924B78" w:rsidP="00891DF4">
            <w:pPr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młodocianych pracowników</w:t>
            </w:r>
          </w:p>
          <w:p w:rsidR="00924B78" w:rsidRPr="00ED14C3" w:rsidRDefault="00924B78" w:rsidP="00891DF4">
            <w:pPr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kobiet w ciąży lub karmiących</w:t>
            </w:r>
          </w:p>
          <w:p w:rsidR="00924B78" w:rsidRPr="00ED14C3" w:rsidRDefault="009C76E4" w:rsidP="00891DF4">
            <w:pPr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4B78" w:rsidRPr="00ED14C3">
              <w:rPr>
                <w:rFonts w:ascii="Arial" w:hAnsi="Arial" w:cs="Arial"/>
                <w:sz w:val="20"/>
                <w:szCs w:val="20"/>
              </w:rPr>
              <w:t>dziecko piersią</w:t>
            </w:r>
          </w:p>
          <w:p w:rsidR="00924B78" w:rsidRPr="00ED14C3" w:rsidRDefault="00924B78" w:rsidP="00891DF4">
            <w:pPr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c) pracowników niepełnosprawnych 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zakres odpowiedzialności pracownika oraz pracodawcy z tytułu naruszenia przepisów prawa</w:t>
            </w:r>
          </w:p>
        </w:tc>
        <w:tc>
          <w:tcPr>
            <w:tcW w:w="3969" w:type="dxa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trike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omawiać prawa i obowiązki pracownika w zakresie bezpieczeństwa i higieny pracy</w:t>
            </w:r>
          </w:p>
          <w:p w:rsidR="00924B78" w:rsidRPr="00ED14C3" w:rsidRDefault="00764729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omawiać obowiązki pracodawcy w </w:t>
            </w:r>
            <w:r w:rsidR="00924B78" w:rsidRPr="00ED14C3">
              <w:rPr>
                <w:rFonts w:ascii="Arial" w:hAnsi="Arial" w:cs="Arial"/>
                <w:sz w:val="20"/>
                <w:szCs w:val="20"/>
              </w:rPr>
              <w:t>zakresie bezpieczeństwa i higieny pracy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trike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omawiać prawa i obowiązki osób kierujących pracownikami w zakresie bezpieczeństwa i higieny pracy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trike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omawiać konsekwencje </w:t>
            </w: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nieprzestrzegania obowiązków przez pracownika i pracodawcę w zakresie bezpieczeństwa i higieny pracy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trike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zakres świadczeń z tytułu wypadku przy pracy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trike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analizować i interpretować przepisy ochrony zdrowia w zakresie podejmowanych działań profilaktycznych pracodawcy dotyczących:</w:t>
            </w:r>
          </w:p>
          <w:p w:rsidR="00924B78" w:rsidRPr="00ED14C3" w:rsidRDefault="00924B78" w:rsidP="00E9634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młodocianych pracowników</w:t>
            </w:r>
          </w:p>
          <w:p w:rsidR="00924B78" w:rsidRPr="00ED14C3" w:rsidRDefault="00924B78" w:rsidP="00E9634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kobiet w ciąży lub karmiących</w:t>
            </w:r>
          </w:p>
          <w:p w:rsidR="00924B78" w:rsidRPr="00ED14C3" w:rsidRDefault="009C76E4" w:rsidP="00E9634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4B78" w:rsidRPr="00ED14C3">
              <w:rPr>
                <w:rFonts w:ascii="Arial" w:hAnsi="Arial" w:cs="Arial"/>
                <w:sz w:val="20"/>
                <w:szCs w:val="20"/>
              </w:rPr>
              <w:t>dziecko piersią</w:t>
            </w:r>
          </w:p>
          <w:p w:rsidR="00924B78" w:rsidRPr="00ED14C3" w:rsidRDefault="00924B78" w:rsidP="00E9634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c) pracowników niepełnosprawnych 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interpretować prawa i obowiązki pracownika, który zachorował n</w:t>
            </w:r>
            <w:r w:rsidR="0007454C">
              <w:rPr>
                <w:rFonts w:ascii="Arial" w:hAnsi="Arial" w:cs="Arial"/>
                <w:sz w:val="20"/>
                <w:szCs w:val="20"/>
              </w:rPr>
              <w:t>a chorobę zawodową wynikające z </w:t>
            </w:r>
            <w:r w:rsidRPr="00ED14C3">
              <w:rPr>
                <w:rFonts w:ascii="Arial" w:hAnsi="Arial" w:cs="Arial"/>
                <w:sz w:val="20"/>
                <w:szCs w:val="20"/>
              </w:rPr>
              <w:t>przepisów prawa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interpretować prawa i obowiązki pracownika, który uległ wypadkowi przy pracy wynikające z przepisów prawa</w:t>
            </w:r>
          </w:p>
        </w:tc>
        <w:tc>
          <w:tcPr>
            <w:tcW w:w="1275" w:type="dxa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</w:tc>
      </w:tr>
      <w:tr w:rsidR="0007454C" w:rsidRPr="00ED14C3" w:rsidTr="00CD31C5">
        <w:trPr>
          <w:trHeight w:val="1867"/>
        </w:trPr>
        <w:tc>
          <w:tcPr>
            <w:tcW w:w="1860" w:type="dxa"/>
            <w:vMerge/>
          </w:tcPr>
          <w:p w:rsidR="0007454C" w:rsidRPr="00ED14C3" w:rsidRDefault="0007454C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07454C" w:rsidRPr="00ED14C3" w:rsidRDefault="0007454C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3. Instytucje i służby działające w zakresie ochrony pracy, ochrony przeciwpożarowej oraz ochrony środowiska w Polsce.</w:t>
            </w:r>
          </w:p>
        </w:tc>
        <w:tc>
          <w:tcPr>
            <w:tcW w:w="993" w:type="dxa"/>
          </w:tcPr>
          <w:p w:rsidR="0007454C" w:rsidRPr="00ED14C3" w:rsidRDefault="0007454C" w:rsidP="00E9634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07454C" w:rsidRPr="00ED14C3" w:rsidRDefault="0007454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instytucje i służby działające w zakresie ochrony pracy, ochrony przeciwpożarowej oraz ochrony środowiska w Polsce</w:t>
            </w:r>
          </w:p>
          <w:p w:rsidR="0007454C" w:rsidRPr="00ED14C3" w:rsidRDefault="0007454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zadania instytucji i służb zajmujących się ochroną pracy, ochroną przeciwpożarową oraz ochroną środowiska w Polsce</w:t>
            </w:r>
          </w:p>
        </w:tc>
        <w:tc>
          <w:tcPr>
            <w:tcW w:w="3969" w:type="dxa"/>
          </w:tcPr>
          <w:p w:rsidR="0007454C" w:rsidRPr="00ED14C3" w:rsidRDefault="0007454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 określ</w:t>
            </w:r>
            <w:r>
              <w:rPr>
                <w:rFonts w:ascii="Arial" w:hAnsi="Arial" w:cs="Arial"/>
                <w:sz w:val="20"/>
                <w:szCs w:val="20"/>
              </w:rPr>
              <w:t>ać uprawnienia inspektora PIP w </w:t>
            </w:r>
            <w:r w:rsidRPr="00ED14C3">
              <w:rPr>
                <w:rFonts w:ascii="Arial" w:hAnsi="Arial" w:cs="Arial"/>
                <w:sz w:val="20"/>
                <w:szCs w:val="20"/>
              </w:rPr>
              <w:t>razie stwierdzenia naruszenia przepisów prawa pracy lub dotyczących legalności zatrudnienia</w:t>
            </w:r>
          </w:p>
          <w:p w:rsidR="0007454C" w:rsidRPr="00ED14C3" w:rsidRDefault="0007454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opisywać zadania instytucji i służb zajmujących się ochroną pracy, ochroną przeciwpożarową oraz ochroną środowiska w Polsce</w:t>
            </w:r>
          </w:p>
        </w:tc>
        <w:tc>
          <w:tcPr>
            <w:tcW w:w="1275" w:type="dxa"/>
          </w:tcPr>
          <w:p w:rsidR="0007454C" w:rsidRPr="00ED14C3" w:rsidRDefault="0007454C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5087C" w:rsidRPr="00ED14C3" w:rsidTr="00E96346">
        <w:tc>
          <w:tcPr>
            <w:tcW w:w="1860" w:type="dxa"/>
            <w:vMerge w:val="restart"/>
          </w:tcPr>
          <w:p w:rsidR="0060024D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II.</w:t>
            </w:r>
          </w:p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Środowisko pracy zawodowej</w:t>
            </w:r>
          </w:p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1. Oddziaływania czynników</w:t>
            </w:r>
            <w:r w:rsidR="00BF1BE8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454C">
              <w:rPr>
                <w:rFonts w:ascii="Arial" w:hAnsi="Arial" w:cs="Arial"/>
                <w:sz w:val="20"/>
                <w:szCs w:val="20"/>
              </w:rPr>
              <w:t>środowiska pracy w </w:t>
            </w:r>
            <w:r w:rsidRPr="00ED14C3">
              <w:rPr>
                <w:rFonts w:ascii="Arial" w:hAnsi="Arial" w:cs="Arial"/>
                <w:sz w:val="20"/>
                <w:szCs w:val="20"/>
              </w:rPr>
              <w:t>ślusarstwie na organizm człowieka.</w:t>
            </w:r>
          </w:p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wyjaśniać znaczenie pojęcia czynnik uciążliwy, szkodliwy, niebezpieczny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rodzaje czynn</w:t>
            </w:r>
            <w:r w:rsidR="00C62203">
              <w:rPr>
                <w:rFonts w:ascii="Arial" w:hAnsi="Arial" w:cs="Arial"/>
                <w:sz w:val="20"/>
                <w:szCs w:val="20"/>
              </w:rPr>
              <w:t>ików szkodliwych, uciążliwych i </w:t>
            </w:r>
            <w:r w:rsidRPr="00ED14C3">
              <w:rPr>
                <w:rFonts w:ascii="Arial" w:hAnsi="Arial" w:cs="Arial"/>
                <w:sz w:val="20"/>
                <w:szCs w:val="20"/>
              </w:rPr>
              <w:t>niebezpiecznych środowiska pracy w ślusarstwie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rozróżniać źródła czynników środowiska pracy w ślusarstwie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wymieniać sposoby zapobiegania zagrożeniom zdrowia i życia podczas </w:t>
            </w: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wykonywania prac ślusarskich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sposoby zapobiegania zagrożeniom zdrowia i życia podczas wykonywania prac ślusarskich</w:t>
            </w:r>
          </w:p>
        </w:tc>
        <w:tc>
          <w:tcPr>
            <w:tcW w:w="3969" w:type="dxa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opisy</w:t>
            </w:r>
            <w:r w:rsidR="00C62203">
              <w:rPr>
                <w:rFonts w:ascii="Arial" w:hAnsi="Arial" w:cs="Arial"/>
                <w:sz w:val="20"/>
                <w:szCs w:val="20"/>
              </w:rPr>
              <w:t>wać czynniki środowiska pracy w </w:t>
            </w:r>
            <w:r w:rsidRPr="00ED14C3">
              <w:rPr>
                <w:rFonts w:ascii="Arial" w:hAnsi="Arial" w:cs="Arial"/>
                <w:sz w:val="20"/>
                <w:szCs w:val="20"/>
              </w:rPr>
              <w:t>ślusarstwie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opisywać skutki oddziaływan</w:t>
            </w:r>
            <w:r w:rsidR="00C62203">
              <w:rPr>
                <w:rFonts w:ascii="Arial" w:hAnsi="Arial" w:cs="Arial"/>
                <w:sz w:val="20"/>
                <w:szCs w:val="20"/>
              </w:rPr>
              <w:t>ia czynników środowiska pracy w </w:t>
            </w:r>
            <w:r w:rsidRPr="00ED14C3">
              <w:rPr>
                <w:rFonts w:ascii="Arial" w:hAnsi="Arial" w:cs="Arial"/>
                <w:sz w:val="20"/>
                <w:szCs w:val="20"/>
              </w:rPr>
              <w:t>ślusarstwie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wyjaśniać sposoby zapobiegania zagrożeniom zdrowia i życia podczas wykonywania prac ślusarskich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wyjaśnia sposoby zapobiegania zagrożeniom zdrowia i życia podczas </w:t>
            </w: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wykonywania prac ślusarskich</w:t>
            </w:r>
          </w:p>
          <w:p w:rsidR="00924B78" w:rsidRPr="00ED14C3" w:rsidRDefault="00924B78" w:rsidP="00E96346">
            <w:pPr>
              <w:pStyle w:val="Akapitzlist"/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</w:tc>
      </w:tr>
      <w:tr w:rsidR="0035087C" w:rsidRPr="00ED14C3" w:rsidTr="00E96346">
        <w:tc>
          <w:tcPr>
            <w:tcW w:w="1860" w:type="dxa"/>
            <w:vMerge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2. Organizacja stanowiska pracy ślusarza zgodnie zasadami BHP.</w:t>
            </w:r>
          </w:p>
        </w:tc>
        <w:tc>
          <w:tcPr>
            <w:tcW w:w="993" w:type="dxa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zasady organizacji stanowisk pracy związanych z użytkowaniem maszyn i narzędzi ślusarskich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</w:t>
            </w:r>
            <w:r w:rsidR="00C62203">
              <w:rPr>
                <w:rFonts w:ascii="Arial" w:hAnsi="Arial" w:cs="Arial"/>
                <w:sz w:val="20"/>
                <w:szCs w:val="20"/>
              </w:rPr>
              <w:t>ieniać zagrożenia dla zdrowia i życia człowieka oraz mienia i środowiska związane </w:t>
            </w:r>
            <w:r w:rsidRPr="00ED14C3">
              <w:rPr>
                <w:rFonts w:ascii="Arial" w:hAnsi="Arial" w:cs="Arial"/>
                <w:sz w:val="20"/>
                <w:szCs w:val="20"/>
              </w:rPr>
              <w:t>z wykonywaniem prac ślusarskich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rozróżniać rodzaje znaków bezpieczeństwa i alarmów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zasady organizacji stanowisk</w:t>
            </w:r>
            <w:r w:rsidR="00C62203">
              <w:rPr>
                <w:rFonts w:ascii="Arial" w:hAnsi="Arial" w:cs="Arial"/>
                <w:sz w:val="20"/>
                <w:szCs w:val="20"/>
              </w:rPr>
              <w:t>o pracy zgodnie z </w:t>
            </w:r>
            <w:r w:rsidRPr="00ED14C3">
              <w:rPr>
                <w:rFonts w:ascii="Arial" w:hAnsi="Arial" w:cs="Arial"/>
                <w:sz w:val="20"/>
                <w:szCs w:val="20"/>
              </w:rPr>
              <w:t>obowiązującymi wymaganiami ergonom</w:t>
            </w:r>
            <w:r w:rsidR="0007454C">
              <w:rPr>
                <w:rFonts w:ascii="Arial" w:hAnsi="Arial" w:cs="Arial"/>
                <w:sz w:val="20"/>
                <w:szCs w:val="20"/>
              </w:rPr>
              <w:t>ii, przepisami bezpieczeństwa i </w:t>
            </w:r>
            <w:r w:rsidRPr="00ED14C3">
              <w:rPr>
                <w:rFonts w:ascii="Arial" w:hAnsi="Arial" w:cs="Arial"/>
                <w:sz w:val="20"/>
                <w:szCs w:val="20"/>
              </w:rPr>
              <w:t>higieny pracy, ochrony przeciwpożarowej i ochrony środowiska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rozróżniać środki gaśnicze ze względu na zakres stosowania w pracach ślusarskich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rozróżniać znaki bezpieczeńst</w:t>
            </w:r>
            <w:r w:rsidR="0007454C">
              <w:rPr>
                <w:rFonts w:ascii="Arial" w:hAnsi="Arial" w:cs="Arial"/>
                <w:sz w:val="20"/>
                <w:szCs w:val="20"/>
              </w:rPr>
              <w:t>wa i </w:t>
            </w:r>
            <w:r w:rsidRPr="00ED14C3">
              <w:rPr>
                <w:rFonts w:ascii="Arial" w:hAnsi="Arial" w:cs="Arial"/>
                <w:sz w:val="20"/>
                <w:szCs w:val="20"/>
              </w:rPr>
              <w:t>alarmów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rozróżniać środki ochrony indywidualnej </w:t>
            </w:r>
            <w:r w:rsidRPr="00ED14C3">
              <w:rPr>
                <w:rFonts w:ascii="Arial" w:hAnsi="Arial" w:cs="Arial"/>
                <w:sz w:val="20"/>
                <w:szCs w:val="20"/>
              </w:rPr>
              <w:br/>
              <w:t>do prac</w:t>
            </w:r>
            <w:r w:rsidR="00BF1BE8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z zakresu użytkowania maszyn i narzędzi ślusarskich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rozróżniać środki ochrony zbiorowej do prac</w:t>
            </w:r>
            <w:r w:rsidR="00BF1BE8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454C">
              <w:rPr>
                <w:rFonts w:ascii="Arial" w:hAnsi="Arial" w:cs="Arial"/>
                <w:sz w:val="20"/>
                <w:szCs w:val="20"/>
              </w:rPr>
              <w:t>z zakresu użytkowania maszyn i </w:t>
            </w:r>
            <w:r w:rsidRPr="00ED14C3">
              <w:rPr>
                <w:rFonts w:ascii="Arial" w:hAnsi="Arial" w:cs="Arial"/>
                <w:sz w:val="20"/>
                <w:szCs w:val="20"/>
              </w:rPr>
              <w:t>narzędzi ślusarskich</w:t>
            </w:r>
          </w:p>
        </w:tc>
        <w:tc>
          <w:tcPr>
            <w:tcW w:w="3969" w:type="dxa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wyjaśniać zasady organizacji stanowisk pracy związanych z bezpiecznym użytkowaniem maszyn i narzędzi ślusarskich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sposoby unikania zagrożenia dla zdrowia i życia człowieka oraz mienia i środowiska podczas</w:t>
            </w:r>
            <w:r w:rsidRPr="00ED14C3">
              <w:rPr>
                <w:rFonts w:ascii="Arial" w:hAnsi="Arial" w:cs="Arial"/>
                <w:sz w:val="20"/>
                <w:szCs w:val="20"/>
              </w:rPr>
              <w:br/>
              <w:t xml:space="preserve"> wykonywania prac ślusarskich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wyjaśniać znaczenie znaków bezpieczeństwa i alarmów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opisywać organizację stanowiska pracy ślusarza zapewniającą przestrzeganie obowiązujących wymagań ergonomii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opisywać organizację stanowiska pracy ślusarza zapewniającą przestrzeganie obowiązujących przepisów bezpieczeństwa i higieny pracy w zakresie obróbki ręcznej i maszynowej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opisywać organizację stanowiska pracy ślusarza zapewniającą przestrzeganie obowiązujących przepisów ochrony przeciwpożarowej i ochrony środowiska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określać zastosowanie środków gaśniczych ze względu na zakres ich zastosowania 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środki ochrony indywidualnej do p</w:t>
            </w:r>
            <w:r w:rsidR="0007454C">
              <w:rPr>
                <w:rFonts w:ascii="Arial" w:hAnsi="Arial" w:cs="Arial"/>
                <w:sz w:val="20"/>
                <w:szCs w:val="20"/>
              </w:rPr>
              <w:t>rac z zakresu obróbki ręcznej i 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maszynowej 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środki ochrony zbiorowej do prac z zakresu obróbki ręcznej i maszynowej</w:t>
            </w:r>
          </w:p>
        </w:tc>
        <w:tc>
          <w:tcPr>
            <w:tcW w:w="1275" w:type="dxa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5087C" w:rsidRPr="00ED14C3" w:rsidTr="00E96346">
        <w:tc>
          <w:tcPr>
            <w:tcW w:w="1860" w:type="dxa"/>
            <w:vMerge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</w:tcBorders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3. Pierwsza pomoc</w:t>
            </w:r>
            <w:r w:rsidR="0060765E" w:rsidRPr="00ED14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</w:tcBorders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 wym</w:t>
            </w:r>
            <w:r w:rsidR="0007454C">
              <w:rPr>
                <w:rFonts w:ascii="Arial" w:hAnsi="Arial" w:cs="Arial"/>
                <w:sz w:val="20"/>
                <w:szCs w:val="20"/>
              </w:rPr>
              <w:t>ieniać zagrożenia dla zdrowia i życia człowieka oraz mienia i </w:t>
            </w:r>
            <w:r w:rsidRPr="00ED14C3">
              <w:rPr>
                <w:rFonts w:ascii="Arial" w:hAnsi="Arial" w:cs="Arial"/>
                <w:sz w:val="20"/>
                <w:szCs w:val="20"/>
              </w:rPr>
              <w:t>środowiska związane z użytkowaniem maszyn i narzędzi ślusarskich</w:t>
            </w:r>
          </w:p>
          <w:p w:rsidR="00924B78" w:rsidRPr="00ED14C3" w:rsidRDefault="001F4FA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określać zasady postępowania w </w:t>
            </w:r>
            <w:r w:rsidR="00924B78" w:rsidRPr="00ED14C3">
              <w:rPr>
                <w:rFonts w:ascii="Arial" w:hAnsi="Arial" w:cs="Arial"/>
                <w:sz w:val="20"/>
                <w:szCs w:val="20"/>
              </w:rPr>
              <w:t>stanach zagrożenia zdrowia i życia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czynności udzielania pomocy przedmedycznej w zależności od przyczyny i rodzaju zagrożenia życia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udzielić pierwszej pomocy przedmedycznej</w:t>
            </w:r>
          </w:p>
        </w:tc>
        <w:tc>
          <w:tcPr>
            <w:tcW w:w="3969" w:type="dxa"/>
            <w:tcBorders>
              <w:top w:val="nil"/>
            </w:tcBorders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omawiać zasady postępowania przy zagrożeniach dla zdrowia i życia człowieka oraz mienia i środowiska z</w:t>
            </w:r>
            <w:r w:rsidR="0007454C">
              <w:rPr>
                <w:rFonts w:ascii="Arial" w:hAnsi="Arial" w:cs="Arial"/>
                <w:sz w:val="20"/>
                <w:szCs w:val="20"/>
              </w:rPr>
              <w:t xml:space="preserve">wiązane z użytkowaniem maszyn </w:t>
            </w:r>
            <w:r w:rsidR="0007454C">
              <w:rPr>
                <w:rFonts w:ascii="Arial" w:hAnsi="Arial" w:cs="Arial"/>
                <w:sz w:val="20"/>
                <w:szCs w:val="20"/>
              </w:rPr>
              <w:lastRenderedPageBreak/>
              <w:t>i </w:t>
            </w:r>
            <w:r w:rsidRPr="00ED14C3">
              <w:rPr>
                <w:rFonts w:ascii="Arial" w:hAnsi="Arial" w:cs="Arial"/>
                <w:sz w:val="20"/>
                <w:szCs w:val="20"/>
              </w:rPr>
              <w:t>narzędzi ślusarskich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udzielać pomocy w sytuacjach zagrożenia zdrowia i życia podczas wykonywania prac związanych </w:t>
            </w:r>
            <w:r w:rsidR="0007454C">
              <w:rPr>
                <w:rFonts w:ascii="Arial" w:hAnsi="Arial" w:cs="Arial"/>
                <w:sz w:val="20"/>
                <w:szCs w:val="20"/>
              </w:rPr>
              <w:t>z </w:t>
            </w:r>
            <w:r w:rsidRPr="00ED14C3">
              <w:rPr>
                <w:rFonts w:ascii="Arial" w:hAnsi="Arial" w:cs="Arial"/>
                <w:sz w:val="20"/>
                <w:szCs w:val="20"/>
              </w:rPr>
              <w:t>obróbką ręczna i maszynową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udzielać pierwszej pomocy w sytuacjach zagrożenia zdrowia i życia człowieka</w:t>
            </w:r>
          </w:p>
        </w:tc>
        <w:tc>
          <w:tcPr>
            <w:tcW w:w="1275" w:type="dxa"/>
            <w:tcBorders>
              <w:top w:val="nil"/>
            </w:tcBorders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</w:tc>
      </w:tr>
      <w:tr w:rsidR="0035087C" w:rsidRPr="00ED14C3" w:rsidTr="00852D43">
        <w:trPr>
          <w:trHeight w:val="2537"/>
        </w:trPr>
        <w:tc>
          <w:tcPr>
            <w:tcW w:w="1860" w:type="dxa"/>
            <w:vMerge w:val="restart"/>
          </w:tcPr>
          <w:p w:rsidR="0060024D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III.</w:t>
            </w:r>
          </w:p>
          <w:p w:rsidR="00924B78" w:rsidRPr="00ED14C3" w:rsidRDefault="00DD217B" w:rsidP="00924B7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 </w:t>
            </w:r>
            <w:r w:rsidR="00924B78" w:rsidRPr="00ED14C3">
              <w:rPr>
                <w:rFonts w:ascii="Arial" w:hAnsi="Arial" w:cs="Arial"/>
                <w:sz w:val="20"/>
                <w:szCs w:val="20"/>
              </w:rPr>
              <w:t>społeczne</w:t>
            </w:r>
            <w:r w:rsidR="00852D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04" w:type="dxa"/>
          </w:tcPr>
          <w:p w:rsidR="00924B78" w:rsidRPr="00ED14C3" w:rsidRDefault="00DD217B" w:rsidP="00924B7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Kultura i etyka w </w:t>
            </w:r>
            <w:r w:rsidR="00924B78" w:rsidRPr="00ED14C3">
              <w:rPr>
                <w:rFonts w:ascii="Arial" w:hAnsi="Arial" w:cs="Arial"/>
                <w:sz w:val="20"/>
                <w:szCs w:val="20"/>
              </w:rPr>
              <w:t>pracy zawodowej.</w:t>
            </w:r>
          </w:p>
        </w:tc>
        <w:tc>
          <w:tcPr>
            <w:tcW w:w="993" w:type="dxa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zasady etyki i kultury pracy zawodowej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wyjaśniać, z</w:t>
            </w:r>
            <w:r w:rsidR="00DD217B">
              <w:rPr>
                <w:rFonts w:ascii="Arial" w:hAnsi="Arial" w:cs="Arial"/>
                <w:sz w:val="20"/>
                <w:szCs w:val="20"/>
              </w:rPr>
              <w:t>asadę moralności w </w:t>
            </w:r>
            <w:r w:rsidRPr="00ED14C3">
              <w:rPr>
                <w:rFonts w:ascii="Arial" w:hAnsi="Arial" w:cs="Arial"/>
                <w:sz w:val="20"/>
                <w:szCs w:val="20"/>
              </w:rPr>
              <w:t>kontekście pracy zawodowej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wskazać przykłady zachowań etycznych w zawodzie ślusarz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wyjaśnia, czym jest plagiat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wyjaśniać znaczenie komunikacji interpersonalnej w pracy zawodowej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rodzaje komunikatów stosowane w komunikacji interpersonalnej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komunikować się ze współpracownikami</w:t>
            </w:r>
          </w:p>
          <w:p w:rsidR="00B757C7" w:rsidRPr="00ED14C3" w:rsidRDefault="00B757C7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wyjaśniać pojęcie komunikacji interpersonalnej</w:t>
            </w:r>
          </w:p>
          <w:p w:rsidR="00B757C7" w:rsidRPr="00ED14C3" w:rsidRDefault="00B757C7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rodzaje komunikatów stosowane w komunikacji interpersonalnej</w:t>
            </w:r>
          </w:p>
          <w:p w:rsidR="00B757C7" w:rsidRPr="00ED14C3" w:rsidRDefault="00B757C7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stosować różne rodzaje komunikatów</w:t>
            </w:r>
          </w:p>
          <w:p w:rsidR="00B757C7" w:rsidRPr="00ED14C3" w:rsidRDefault="00B757C7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wyjaśniać znaczenie znajomości sygnałów niewerbalnych</w:t>
            </w:r>
          </w:p>
          <w:p w:rsidR="00F974BE" w:rsidRPr="00ED14C3" w:rsidRDefault="00B757C7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omawiać, jak rozpoznać emocje innych ludzi wyrażone gestem, mimiką, postawą, ciała czy proksemiką</w:t>
            </w:r>
          </w:p>
        </w:tc>
        <w:tc>
          <w:tcPr>
            <w:tcW w:w="3969" w:type="dxa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wyjaśniać na czym polega zachowanie etyczne w zawodzie ślusarz</w:t>
            </w:r>
          </w:p>
          <w:p w:rsidR="00924B78" w:rsidRPr="00852D4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przedstawiać różne formy zachowań </w:t>
            </w:r>
            <w:r w:rsidR="00483C4A" w:rsidRPr="00ED14C3">
              <w:rPr>
                <w:rFonts w:ascii="Arial" w:hAnsi="Arial" w:cs="Arial"/>
                <w:sz w:val="20"/>
                <w:szCs w:val="20"/>
              </w:rPr>
              <w:t>asertywnych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 jako sposobów radzenia sobie ze stresem</w:t>
            </w:r>
          </w:p>
        </w:tc>
        <w:tc>
          <w:tcPr>
            <w:tcW w:w="1275" w:type="dxa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5087C" w:rsidRPr="00ED14C3" w:rsidTr="00E96346">
        <w:trPr>
          <w:trHeight w:val="3450"/>
        </w:trPr>
        <w:tc>
          <w:tcPr>
            <w:tcW w:w="1860" w:type="dxa"/>
            <w:vMerge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2. Rozwiązywanie problemów w pracy zawodowej.</w:t>
            </w:r>
          </w:p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techniki radzenia sobie ze stresem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wskazać zasady postępowania asertywnego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wskazać najczęstsze przyczyny sytuacji stresowych w pracy zawodowej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opisywać sytuacje wywołujące stres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metody i techniki rozwiązywania problemów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przewidywać skutki podejmowanych działań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techniki rozwiązywania problemu</w:t>
            </w:r>
          </w:p>
        </w:tc>
        <w:tc>
          <w:tcPr>
            <w:tcW w:w="3969" w:type="dxa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</w:t>
            </w:r>
            <w:r w:rsidRPr="00ED14C3" w:rsidDel="00450479">
              <w:rPr>
                <w:rFonts w:ascii="Arial" w:hAnsi="Arial" w:cs="Arial"/>
                <w:sz w:val="20"/>
                <w:szCs w:val="20"/>
              </w:rPr>
              <w:t>naliz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ować </w:t>
            </w:r>
            <w:r w:rsidRPr="00ED14C3" w:rsidDel="00450479">
              <w:rPr>
                <w:rFonts w:ascii="Arial" w:hAnsi="Arial" w:cs="Arial"/>
                <w:sz w:val="20"/>
                <w:szCs w:val="20"/>
              </w:rPr>
              <w:t>sposób wykonania czynności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 w celu uniknięcia wystąpienia </w:t>
            </w:r>
            <w:r w:rsidRPr="00ED14C3" w:rsidDel="00450479">
              <w:rPr>
                <w:rFonts w:ascii="Arial" w:hAnsi="Arial" w:cs="Arial"/>
                <w:sz w:val="20"/>
                <w:szCs w:val="20"/>
              </w:rPr>
              <w:t>niepożądanych zdarzeń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wady i zalety podejmowanych działań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wskazać przypadki naruszania przyjętych w zawodzie norm i procedur postępowania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wskazać na wybranym przykładzie pozytywne sposoby radzenia sobie z emocjami i stresem przy wykonywaniu zadań zawodowych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przedstawiać alternatywne rozwiązania problemu, aby osiągnąć założone cele</w:t>
            </w:r>
          </w:p>
        </w:tc>
        <w:tc>
          <w:tcPr>
            <w:tcW w:w="1275" w:type="dxa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852D43" w:rsidRPr="00ED14C3" w:rsidTr="00852D43">
        <w:trPr>
          <w:trHeight w:val="3104"/>
        </w:trPr>
        <w:tc>
          <w:tcPr>
            <w:tcW w:w="1860" w:type="dxa"/>
            <w:vMerge/>
          </w:tcPr>
          <w:p w:rsidR="00852D43" w:rsidRPr="00ED14C3" w:rsidRDefault="00852D43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852D43" w:rsidRPr="00ED14C3" w:rsidRDefault="00852D43" w:rsidP="00924B7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3. Kompetencje zawodowe, wprowadzanie zmian.</w:t>
            </w:r>
          </w:p>
        </w:tc>
        <w:tc>
          <w:tcPr>
            <w:tcW w:w="993" w:type="dxa"/>
          </w:tcPr>
          <w:p w:rsidR="00852D43" w:rsidRPr="00ED14C3" w:rsidRDefault="00852D43" w:rsidP="00924B7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52D43" w:rsidRPr="00ED14C3" w:rsidRDefault="00852D43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</w:t>
            </w:r>
            <w:r w:rsidR="001F4FA4">
              <w:rPr>
                <w:rFonts w:ascii="Arial" w:hAnsi="Arial" w:cs="Arial"/>
                <w:sz w:val="20"/>
                <w:szCs w:val="20"/>
              </w:rPr>
              <w:t>mieniać kompetencje niezbędne w </w:t>
            </w:r>
            <w:r w:rsidRPr="00ED14C3">
              <w:rPr>
                <w:rFonts w:ascii="Arial" w:hAnsi="Arial" w:cs="Arial"/>
                <w:sz w:val="20"/>
                <w:szCs w:val="20"/>
              </w:rPr>
              <w:t>zawodzie ślusarza</w:t>
            </w:r>
          </w:p>
          <w:p w:rsidR="00852D43" w:rsidRPr="00ED14C3" w:rsidRDefault="00852D43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przykłady zachowań hamujących wprowadzenie zmiany</w:t>
            </w:r>
          </w:p>
          <w:p w:rsidR="00852D43" w:rsidRPr="00ED14C3" w:rsidRDefault="00852D43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wskazać przykłady wprowadzenia zmiany</w:t>
            </w:r>
          </w:p>
          <w:p w:rsidR="00852D43" w:rsidRPr="00ED14C3" w:rsidRDefault="00852D43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skutki wprowadzenia zmiany</w:t>
            </w:r>
          </w:p>
          <w:p w:rsidR="00852D43" w:rsidRPr="00ED14C3" w:rsidRDefault="00852D43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skorzystać z różnych źródeł informacji</w:t>
            </w:r>
          </w:p>
          <w:p w:rsidR="00852D43" w:rsidRPr="00ED14C3" w:rsidRDefault="00852D43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udzielać informacji zwrotnej</w:t>
            </w:r>
          </w:p>
          <w:p w:rsidR="00852D43" w:rsidRPr="00ED14C3" w:rsidRDefault="00852D43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wymieniać sposoby usuwania barier w </w:t>
            </w:r>
          </w:p>
          <w:p w:rsidR="00852D43" w:rsidRPr="00ED14C3" w:rsidRDefault="00852D43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pracy w celu osiągnięcia pożądanej efektywności pracy zespołu</w:t>
            </w:r>
          </w:p>
        </w:tc>
        <w:tc>
          <w:tcPr>
            <w:tcW w:w="3969" w:type="dxa"/>
          </w:tcPr>
          <w:p w:rsidR="00852D43" w:rsidRPr="00ED14C3" w:rsidRDefault="00852D43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wyjaśniać znaczenie zmiany dla rozwoju człowieka</w:t>
            </w:r>
          </w:p>
          <w:p w:rsidR="00852D43" w:rsidRPr="00ED14C3" w:rsidRDefault="00852D43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stosować style prowadzenia negocjacji</w:t>
            </w:r>
          </w:p>
          <w:p w:rsidR="00852D43" w:rsidRPr="00ED14C3" w:rsidRDefault="00852D43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negocjować</w:t>
            </w:r>
          </w:p>
          <w:p w:rsidR="00852D43" w:rsidRPr="00ED14C3" w:rsidRDefault="00852D43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wprowadzać zmianę, z uwzględnieniem sytuacji, w czasie wykonywania zadania zawodowego</w:t>
            </w:r>
          </w:p>
          <w:p w:rsidR="00852D43" w:rsidRPr="00ED14C3" w:rsidRDefault="00852D43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rozpoznawać źródła konfliktu w grupie</w:t>
            </w:r>
          </w:p>
          <w:p w:rsidR="00852D43" w:rsidRPr="00ED14C3" w:rsidRDefault="00852D43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wskazać przykłady wprowadzenia zmiany i oceniać skutki jej wprowadzenia </w:t>
            </w:r>
          </w:p>
          <w:p w:rsidR="00852D43" w:rsidRPr="00ED14C3" w:rsidRDefault="00852D43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współpracować w zespole</w:t>
            </w:r>
          </w:p>
          <w:p w:rsidR="00852D43" w:rsidRPr="00ED14C3" w:rsidRDefault="00852D43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planować dalszą edukację</w:t>
            </w:r>
          </w:p>
        </w:tc>
        <w:tc>
          <w:tcPr>
            <w:tcW w:w="1275" w:type="dxa"/>
          </w:tcPr>
          <w:p w:rsidR="00852D43" w:rsidRPr="00ED14C3" w:rsidRDefault="00852D43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5087C" w:rsidRPr="00ED14C3" w:rsidTr="00852D43">
        <w:trPr>
          <w:trHeight w:val="85"/>
        </w:trPr>
        <w:tc>
          <w:tcPr>
            <w:tcW w:w="1860" w:type="dxa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924B78" w:rsidRPr="00ED14C3" w:rsidRDefault="00924B78" w:rsidP="00E96346">
            <w:pPr>
              <w:pStyle w:val="Bezodstpw"/>
              <w:ind w:firstLine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993" w:type="dxa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24B78" w:rsidRPr="00ED14C3" w:rsidRDefault="00924B78" w:rsidP="00E96346">
            <w:pPr>
              <w:pStyle w:val="Akapitzlist"/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24B78" w:rsidRPr="00ED14C3" w:rsidRDefault="00924B78" w:rsidP="00E96346">
            <w:pPr>
              <w:pStyle w:val="Akapitzlist"/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64E0" w:rsidRPr="00ED14C3" w:rsidRDefault="000964E0" w:rsidP="00DD217B">
      <w:pPr>
        <w:spacing w:line="360" w:lineRule="auto"/>
        <w:ind w:firstLine="284"/>
        <w:rPr>
          <w:rFonts w:ascii="Arial" w:hAnsi="Arial" w:cs="Arial"/>
          <w:szCs w:val="20"/>
        </w:rPr>
      </w:pPr>
    </w:p>
    <w:p w:rsidR="003E27CC" w:rsidRPr="00ED14C3" w:rsidRDefault="003E27CC" w:rsidP="00DD217B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bookmarkStart w:id="2" w:name="_Hlk518419678"/>
      <w:r w:rsidRPr="00ED14C3">
        <w:rPr>
          <w:sz w:val="20"/>
          <w:szCs w:val="20"/>
        </w:rPr>
        <w:t>Metody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nauczania</w:t>
      </w:r>
    </w:p>
    <w:bookmarkEnd w:id="2"/>
    <w:p w:rsidR="003E27CC" w:rsidRPr="00ED14C3" w:rsidRDefault="003E27C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nauczyciel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powinien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przyjąć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postawę:</w:t>
      </w:r>
    </w:p>
    <w:p w:rsidR="003E27CC" w:rsidRPr="00ED14C3" w:rsidRDefault="003E27CC" w:rsidP="00891DF4">
      <w:pPr>
        <w:numPr>
          <w:ilvl w:val="0"/>
          <w:numId w:val="6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kierownika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uczniów,</w:t>
      </w:r>
    </w:p>
    <w:p w:rsidR="003E27CC" w:rsidRPr="00ED14C3" w:rsidRDefault="003E27CC" w:rsidP="00891DF4">
      <w:pPr>
        <w:numPr>
          <w:ilvl w:val="0"/>
          <w:numId w:val="6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doradcy,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dyspozycji,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gdy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uczniowie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mają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problem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rozwiązaniem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trudnego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zadania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lub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gdy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czegoś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rozumieją,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także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wtedy,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gdy</w:t>
      </w:r>
      <w:r w:rsidR="001F4FA4">
        <w:rPr>
          <w:rFonts w:ascii="Arial" w:hAnsi="Arial" w:cs="Arial"/>
          <w:sz w:val="20"/>
          <w:szCs w:val="20"/>
        </w:rPr>
        <w:t> </w:t>
      </w:r>
      <w:r w:rsidRPr="00ED14C3">
        <w:rPr>
          <w:rFonts w:ascii="Arial" w:hAnsi="Arial" w:cs="Arial"/>
          <w:sz w:val="20"/>
          <w:szCs w:val="20"/>
        </w:rPr>
        <w:t>są</w:t>
      </w:r>
      <w:r w:rsidR="001F4FA4">
        <w:rPr>
          <w:rFonts w:ascii="Arial" w:hAnsi="Arial" w:cs="Arial"/>
          <w:sz w:val="20"/>
          <w:szCs w:val="20"/>
        </w:rPr>
        <w:t> </w:t>
      </w:r>
      <w:r w:rsidRPr="00ED14C3">
        <w:rPr>
          <w:rFonts w:ascii="Arial" w:hAnsi="Arial" w:cs="Arial"/>
          <w:sz w:val="20"/>
          <w:szCs w:val="20"/>
        </w:rPr>
        <w:t>niepewni,</w:t>
      </w:r>
    </w:p>
    <w:p w:rsidR="003E27CC" w:rsidRPr="00ED14C3" w:rsidRDefault="003E27CC" w:rsidP="00891DF4">
      <w:pPr>
        <w:numPr>
          <w:ilvl w:val="0"/>
          <w:numId w:val="62"/>
        </w:numPr>
        <w:spacing w:line="360" w:lineRule="auto"/>
        <w:ind w:left="811" w:hanging="357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animatora,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inicjuje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objaśnia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znaczenie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przedstawia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cele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przygotowuje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materiał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pracy,</w:t>
      </w:r>
    </w:p>
    <w:p w:rsidR="003E27CC" w:rsidRPr="00ED14C3" w:rsidRDefault="003E27CC" w:rsidP="00891DF4">
      <w:pPr>
        <w:numPr>
          <w:ilvl w:val="0"/>
          <w:numId w:val="6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obserwatora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słuchacza,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obserwuje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dzieli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nimi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obserwacjami,</w:t>
      </w:r>
    </w:p>
    <w:p w:rsidR="003E27CC" w:rsidRPr="00ED14C3" w:rsidRDefault="003E27CC" w:rsidP="00891DF4">
      <w:pPr>
        <w:numPr>
          <w:ilvl w:val="0"/>
          <w:numId w:val="6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uczestnika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dydaktycznego,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musi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doskonały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przykładem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osoby,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całe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życie,</w:t>
      </w:r>
    </w:p>
    <w:p w:rsidR="003E27CC" w:rsidRPr="00ED14C3" w:rsidRDefault="003E27CC" w:rsidP="00891DF4">
      <w:pPr>
        <w:numPr>
          <w:ilvl w:val="0"/>
          <w:numId w:val="6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partnera,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gotowy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modyfikować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przygotowane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wcześniej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zajęcia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zależności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sytuacji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klasie.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</w:p>
    <w:p w:rsidR="003E27CC" w:rsidRPr="00ED14C3" w:rsidRDefault="003E27C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Metody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umożliwiać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uczniom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rozwijanie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poszukiwania,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doświadczania,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odkrywania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nabytej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wiedzy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praktyce.</w:t>
      </w:r>
    </w:p>
    <w:p w:rsidR="003E27CC" w:rsidRPr="00ED14C3" w:rsidRDefault="003E27C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zaplanować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rozwoju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wzmacniania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kompetencji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kluczowych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poprzez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korelacji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międzyprzedmiotowych,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stwarzania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możliwości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wszechstronnego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rozwoju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obszarze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zawodowego.</w:t>
      </w:r>
    </w:p>
    <w:p w:rsidR="003E27CC" w:rsidRPr="00ED14C3" w:rsidRDefault="003E27C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Wskazane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różnorodnych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przygotowujących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aktywnej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współpracy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zespole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angażujących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poprzez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działanie.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uwzględniać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aktualne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warunki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organizacyjne,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potrzeby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możliwości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specyfikę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treści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kształcenia.</w:t>
      </w:r>
    </w:p>
    <w:p w:rsidR="003E27CC" w:rsidRPr="00ED14C3" w:rsidRDefault="003E27CC" w:rsidP="00DD217B">
      <w:pPr>
        <w:spacing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ED14C3">
        <w:rPr>
          <w:rFonts w:ascii="Arial" w:hAnsi="Arial" w:cs="Arial"/>
          <w:bCs/>
          <w:sz w:val="20"/>
          <w:szCs w:val="20"/>
        </w:rPr>
        <w:t>Nauczyciel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dobierając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metody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kształcenia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powinien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przede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wszystkim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zastanowić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się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nad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tym: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c</w:t>
      </w:r>
      <w:r w:rsidRPr="00ED14C3">
        <w:rPr>
          <w:rFonts w:ascii="Arial" w:hAnsi="Arial" w:cs="Arial"/>
          <w:sz w:val="20"/>
          <w:szCs w:val="20"/>
        </w:rPr>
        <w:t>zego?</w:t>
      </w:r>
      <w:r w:rsidRPr="00ED14C3">
        <w:rPr>
          <w:rFonts w:ascii="Arial" w:hAnsi="Arial" w:cs="Arial"/>
          <w:bCs/>
          <w:sz w:val="20"/>
          <w:szCs w:val="20"/>
        </w:rPr>
        <w:t>,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jak?</w:t>
      </w:r>
      <w:r w:rsidRPr="00ED14C3">
        <w:rPr>
          <w:rFonts w:ascii="Arial" w:hAnsi="Arial" w:cs="Arial"/>
          <w:bCs/>
          <w:sz w:val="20"/>
          <w:szCs w:val="20"/>
        </w:rPr>
        <w:t>,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kiedy?</w:t>
      </w:r>
      <w:r w:rsidRPr="00ED14C3">
        <w:rPr>
          <w:rFonts w:ascii="Arial" w:hAnsi="Arial" w:cs="Arial"/>
          <w:bCs/>
          <w:sz w:val="20"/>
          <w:szCs w:val="20"/>
        </w:rPr>
        <w:t>,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dlaczego?,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uczyć?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Przede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wszystkim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powinien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odpowiedzieć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sobie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na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następujące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pytania: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chce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osiągnąć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efekty?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metody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będą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najbardziej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odpowiednie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dla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danej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grupy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wiekowej,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możliwości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percepcyjnych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uczniów?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problemy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(o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jakim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stopniu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trudności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i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złożoności)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powinny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być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przez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uczniów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rozwiązane?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1F4FA4" w:rsidRPr="00ED14C3">
        <w:rPr>
          <w:rFonts w:ascii="Arial" w:hAnsi="Arial" w:cs="Arial"/>
          <w:bCs/>
          <w:sz w:val="20"/>
          <w:szCs w:val="20"/>
        </w:rPr>
        <w:t>J</w:t>
      </w:r>
      <w:r w:rsidRPr="00ED14C3">
        <w:rPr>
          <w:rFonts w:ascii="Arial" w:hAnsi="Arial" w:cs="Arial"/>
          <w:bCs/>
          <w:sz w:val="20"/>
          <w:szCs w:val="20"/>
        </w:rPr>
        <w:t>ak</w:t>
      </w:r>
      <w:r w:rsidR="001F4FA4">
        <w:rPr>
          <w:rFonts w:ascii="Arial" w:hAnsi="Arial" w:cs="Arial"/>
          <w:bCs/>
          <w:sz w:val="20"/>
          <w:szCs w:val="20"/>
        </w:rPr>
        <w:t> </w:t>
      </w:r>
      <w:r w:rsidRPr="00ED14C3">
        <w:rPr>
          <w:rFonts w:ascii="Arial" w:hAnsi="Arial" w:cs="Arial"/>
          <w:bCs/>
          <w:sz w:val="20"/>
          <w:szCs w:val="20"/>
        </w:rPr>
        <w:t>motywować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uczniów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do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wykonywania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ćwiczeń?</w:t>
      </w:r>
    </w:p>
    <w:p w:rsidR="003E27CC" w:rsidRPr="00ED14C3" w:rsidRDefault="003E27C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bCs/>
          <w:iCs/>
          <w:sz w:val="20"/>
          <w:szCs w:val="20"/>
        </w:rPr>
        <w:t>Rzetelna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odpowiedź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na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te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pytania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pozwoli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na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trafne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dobranie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metod,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które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doprowadzą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do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osiągnięcia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zamierzonych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efektów.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kształtowane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samodzielnego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myślenia,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analizowania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zjawisk,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wyszukiwania,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selekcjonowania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przetwarzania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informacji.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Niezbędne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aktywizujących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wykorzystają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wszystkie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zmysły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umożliwią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prowadzić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dyskusję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ukierunkowaną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wymianę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poglądów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określony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temat,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przećwiczyć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wykonywanie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czynności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zawodowych.</w:t>
      </w:r>
    </w:p>
    <w:p w:rsidR="003E27CC" w:rsidRPr="00ED14C3" w:rsidRDefault="003E27CC" w:rsidP="00DD217B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Przykładowe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techniki: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BC69EC" w:rsidRPr="00ED14C3">
        <w:rPr>
          <w:rFonts w:ascii="Arial" w:hAnsi="Arial" w:cs="Arial"/>
          <w:sz w:val="20"/>
          <w:szCs w:val="20"/>
        </w:rPr>
        <w:t>mini</w:t>
      </w:r>
      <w:r w:rsidRPr="00ED14C3">
        <w:rPr>
          <w:rFonts w:ascii="Arial" w:hAnsi="Arial" w:cs="Arial"/>
          <w:sz w:val="20"/>
          <w:szCs w:val="20"/>
        </w:rPr>
        <w:t>wykład</w:t>
      </w:r>
      <w:r w:rsidR="00BC69EC" w:rsidRPr="00ED14C3">
        <w:rPr>
          <w:rFonts w:ascii="Arial" w:hAnsi="Arial" w:cs="Arial"/>
          <w:sz w:val="20"/>
          <w:szCs w:val="20"/>
        </w:rPr>
        <w:t xml:space="preserve"> problemowy lub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informacyjny,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prezentacja,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pokaz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instruktażem,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obserwacje,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dyskusja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przewodniego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tekstu,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projektu.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Niektóre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elementy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zajęć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mogą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wspomagane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BC69EC" w:rsidRPr="00ED14C3">
        <w:rPr>
          <w:rFonts w:ascii="Arial" w:hAnsi="Arial" w:cs="Arial"/>
          <w:sz w:val="20"/>
          <w:szCs w:val="20"/>
        </w:rPr>
        <w:t>mini</w:t>
      </w:r>
      <w:r w:rsidRPr="00ED14C3">
        <w:rPr>
          <w:rFonts w:ascii="Arial" w:hAnsi="Arial" w:cs="Arial"/>
          <w:sz w:val="20"/>
          <w:szCs w:val="20"/>
        </w:rPr>
        <w:t>wykładem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konwersatoryjnym.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Zaleca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wykorzystywanie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filmów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prezentacji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multimedialnych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obrazujących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środowisko</w:t>
      </w:r>
      <w:r w:rsidR="00BC69EC" w:rsidRPr="00ED14C3">
        <w:rPr>
          <w:rFonts w:ascii="Arial" w:hAnsi="Arial" w:cs="Arial"/>
          <w:sz w:val="20"/>
          <w:szCs w:val="20"/>
        </w:rPr>
        <w:t xml:space="preserve"> pracy ślusarza.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Wykonywanie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poprzedzić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szczegółowym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instruktażem.</w:t>
      </w:r>
    </w:p>
    <w:p w:rsidR="006F722E" w:rsidRPr="00ED14C3" w:rsidRDefault="006F722E" w:rsidP="00DD21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F722E" w:rsidRPr="00ED14C3" w:rsidRDefault="003E27CC" w:rsidP="00DD217B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Środki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dydaktyczne</w:t>
      </w:r>
    </w:p>
    <w:p w:rsidR="006F722E" w:rsidRPr="00ED14C3" w:rsidRDefault="006F722E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ED14C3">
        <w:rPr>
          <w:rFonts w:ascii="Arial" w:hAnsi="Arial" w:cs="Arial"/>
          <w:bCs/>
          <w:sz w:val="20"/>
          <w:szCs w:val="20"/>
        </w:rPr>
        <w:t>Pracownia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="0077007C" w:rsidRPr="00ED14C3">
        <w:rPr>
          <w:rFonts w:ascii="Arial" w:hAnsi="Arial" w:cs="Arial"/>
          <w:bCs/>
          <w:sz w:val="20"/>
          <w:szCs w:val="20"/>
        </w:rPr>
        <w:t>z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="0077007C" w:rsidRPr="00ED14C3">
        <w:rPr>
          <w:rFonts w:ascii="Arial" w:hAnsi="Arial" w:cs="Arial"/>
          <w:bCs/>
          <w:sz w:val="20"/>
          <w:szCs w:val="20"/>
        </w:rPr>
        <w:t>zakresu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="0077007C" w:rsidRPr="00ED14C3">
        <w:rPr>
          <w:rFonts w:ascii="Arial" w:hAnsi="Arial" w:cs="Arial"/>
          <w:bCs/>
          <w:sz w:val="20"/>
          <w:szCs w:val="20"/>
        </w:rPr>
        <w:t>przedmiotu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="0077007C" w:rsidRPr="00ED14C3">
        <w:rPr>
          <w:rFonts w:ascii="Arial" w:hAnsi="Arial" w:cs="Arial"/>
          <w:bCs/>
          <w:sz w:val="20"/>
          <w:szCs w:val="20"/>
        </w:rPr>
        <w:t>Bezpieczeństwo,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="0077007C" w:rsidRPr="00ED14C3">
        <w:rPr>
          <w:rFonts w:ascii="Arial" w:hAnsi="Arial" w:cs="Arial"/>
          <w:bCs/>
          <w:sz w:val="20"/>
          <w:szCs w:val="20"/>
        </w:rPr>
        <w:t>higiena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="0077007C" w:rsidRPr="00ED14C3">
        <w:rPr>
          <w:rFonts w:ascii="Arial" w:hAnsi="Arial" w:cs="Arial"/>
          <w:bCs/>
          <w:sz w:val="20"/>
          <w:szCs w:val="20"/>
        </w:rPr>
        <w:t>i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="0077007C" w:rsidRPr="00ED14C3">
        <w:rPr>
          <w:rFonts w:ascii="Arial" w:hAnsi="Arial" w:cs="Arial"/>
          <w:bCs/>
          <w:sz w:val="20"/>
          <w:szCs w:val="20"/>
        </w:rPr>
        <w:t>organizacja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="0077007C" w:rsidRPr="00ED14C3">
        <w:rPr>
          <w:rFonts w:ascii="Arial" w:hAnsi="Arial" w:cs="Arial"/>
          <w:bCs/>
          <w:sz w:val="20"/>
          <w:szCs w:val="20"/>
        </w:rPr>
        <w:t>pracy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powinna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być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wyposażona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w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="003E27CC" w:rsidRPr="00ED14C3">
        <w:rPr>
          <w:rFonts w:ascii="Arial" w:hAnsi="Arial" w:cs="Arial"/>
          <w:bCs/>
          <w:sz w:val="20"/>
          <w:szCs w:val="20"/>
        </w:rPr>
        <w:t>środki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="003E27CC" w:rsidRPr="00ED14C3">
        <w:rPr>
          <w:rFonts w:ascii="Arial" w:hAnsi="Arial" w:cs="Arial"/>
          <w:bCs/>
          <w:sz w:val="20"/>
          <w:szCs w:val="20"/>
        </w:rPr>
        <w:t>dydaktyczne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="003E27CC" w:rsidRPr="00ED14C3">
        <w:rPr>
          <w:rFonts w:ascii="Arial" w:hAnsi="Arial" w:cs="Arial"/>
          <w:bCs/>
          <w:sz w:val="20"/>
          <w:szCs w:val="20"/>
        </w:rPr>
        <w:t>umożliwiające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="003E27CC" w:rsidRPr="00ED14C3">
        <w:rPr>
          <w:rFonts w:ascii="Arial" w:hAnsi="Arial" w:cs="Arial"/>
          <w:bCs/>
          <w:sz w:val="20"/>
          <w:szCs w:val="20"/>
        </w:rPr>
        <w:t>realizacje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="003E27CC" w:rsidRPr="00ED14C3">
        <w:rPr>
          <w:rFonts w:ascii="Arial" w:hAnsi="Arial" w:cs="Arial"/>
          <w:bCs/>
          <w:sz w:val="20"/>
          <w:szCs w:val="20"/>
        </w:rPr>
        <w:t>efektów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="003E27CC" w:rsidRPr="00ED14C3">
        <w:rPr>
          <w:rFonts w:ascii="Arial" w:hAnsi="Arial" w:cs="Arial"/>
          <w:bCs/>
          <w:sz w:val="20"/>
          <w:szCs w:val="20"/>
        </w:rPr>
        <w:t>kształcenia</w:t>
      </w:r>
      <w:r w:rsidR="0077007C" w:rsidRPr="00ED14C3">
        <w:rPr>
          <w:rFonts w:ascii="Arial" w:hAnsi="Arial" w:cs="Arial"/>
          <w:bCs/>
          <w:sz w:val="20"/>
          <w:szCs w:val="20"/>
        </w:rPr>
        <w:t>,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="0077007C" w:rsidRPr="00ED14C3">
        <w:rPr>
          <w:rFonts w:ascii="Arial" w:hAnsi="Arial" w:cs="Arial"/>
          <w:bCs/>
          <w:sz w:val="20"/>
          <w:szCs w:val="20"/>
        </w:rPr>
        <w:t>takie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="0077007C" w:rsidRPr="00ED14C3">
        <w:rPr>
          <w:rFonts w:ascii="Arial" w:hAnsi="Arial" w:cs="Arial"/>
          <w:bCs/>
          <w:sz w:val="20"/>
          <w:szCs w:val="20"/>
        </w:rPr>
        <w:t>jak;</w:t>
      </w:r>
    </w:p>
    <w:p w:rsidR="006F722E" w:rsidRPr="00ED14C3" w:rsidRDefault="006F722E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bCs/>
          <w:sz w:val="20"/>
          <w:szCs w:val="20"/>
        </w:rPr>
        <w:t>-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wyciąg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z:</w:t>
      </w:r>
      <w:r w:rsidR="000F12BC" w:rsidRPr="00ED14C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Kodeksu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Polskich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Norm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dotyczących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bhp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ergonomii,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Polskich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międzynarodowych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Norm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serii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IS0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9000,</w:t>
      </w:r>
    </w:p>
    <w:p w:rsidR="006F722E" w:rsidRPr="00ED14C3" w:rsidRDefault="006F722E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Dzienniki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Ustaw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rozporządzenia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dotyczące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bezpieczeństwa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higieny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ochrony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przeciwpożarowej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ochrony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środowiska,</w:t>
      </w:r>
    </w:p>
    <w:p w:rsidR="006F722E" w:rsidRPr="00ED14C3" w:rsidRDefault="006F722E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wydawnictwa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zakresu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ochrony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środowiska,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bezpieczeństwa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higieny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eksploatacji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obiektów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technicznych,</w:t>
      </w:r>
    </w:p>
    <w:p w:rsidR="006F722E" w:rsidRPr="00ED14C3" w:rsidRDefault="006F722E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prezentacje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multimedialne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zakresu: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bezpieczeństwa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higieny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udzielania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pierwszej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pomocy</w:t>
      </w:r>
      <w:r w:rsidR="000134CA" w:rsidRPr="00ED14C3">
        <w:rPr>
          <w:rFonts w:ascii="Arial" w:hAnsi="Arial" w:cs="Arial"/>
          <w:sz w:val="20"/>
          <w:szCs w:val="20"/>
        </w:rPr>
        <w:t xml:space="preserve"> przedmedycznej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ochrony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środowiska,</w:t>
      </w:r>
    </w:p>
    <w:p w:rsidR="006F722E" w:rsidRPr="00ED14C3" w:rsidRDefault="000F12BC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 </w:t>
      </w:r>
      <w:r w:rsidR="006F722E" w:rsidRPr="00ED14C3">
        <w:rPr>
          <w:rFonts w:ascii="Arial" w:hAnsi="Arial" w:cs="Arial"/>
          <w:sz w:val="20"/>
          <w:szCs w:val="20"/>
        </w:rPr>
        <w:t>kompetencji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="006F722E" w:rsidRPr="00ED14C3">
        <w:rPr>
          <w:rFonts w:ascii="Arial" w:hAnsi="Arial" w:cs="Arial"/>
          <w:sz w:val="20"/>
          <w:szCs w:val="20"/>
        </w:rPr>
        <w:t>personalnych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="006F722E" w:rsidRPr="00ED14C3">
        <w:rPr>
          <w:rFonts w:ascii="Arial" w:hAnsi="Arial" w:cs="Arial"/>
          <w:sz w:val="20"/>
          <w:szCs w:val="20"/>
        </w:rPr>
        <w:t>i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="006F722E" w:rsidRPr="00ED14C3">
        <w:rPr>
          <w:rFonts w:ascii="Arial" w:hAnsi="Arial" w:cs="Arial"/>
          <w:sz w:val="20"/>
          <w:szCs w:val="20"/>
        </w:rPr>
        <w:t>społecznych,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="006F722E" w:rsidRPr="00ED14C3">
        <w:rPr>
          <w:rFonts w:ascii="Arial" w:hAnsi="Arial" w:cs="Arial"/>
          <w:sz w:val="20"/>
          <w:szCs w:val="20"/>
        </w:rPr>
        <w:t>organizacji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="006F722E" w:rsidRPr="00ED14C3">
        <w:rPr>
          <w:rFonts w:ascii="Arial" w:hAnsi="Arial" w:cs="Arial"/>
          <w:sz w:val="20"/>
          <w:szCs w:val="20"/>
        </w:rPr>
        <w:t>pracy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="006F722E" w:rsidRPr="00ED14C3">
        <w:rPr>
          <w:rFonts w:ascii="Arial" w:hAnsi="Arial" w:cs="Arial"/>
          <w:sz w:val="20"/>
          <w:szCs w:val="20"/>
        </w:rPr>
        <w:t>zespołu,</w:t>
      </w:r>
    </w:p>
    <w:p w:rsidR="006F722E" w:rsidRPr="00ED14C3" w:rsidRDefault="006F722E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filmy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zakresu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udzielania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pierwszej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pomocy</w:t>
      </w:r>
      <w:r w:rsidR="000134CA" w:rsidRPr="00ED14C3">
        <w:rPr>
          <w:rFonts w:ascii="Arial" w:hAnsi="Arial" w:cs="Arial"/>
          <w:sz w:val="20"/>
          <w:szCs w:val="20"/>
        </w:rPr>
        <w:t xml:space="preserve"> przedmedycznej</w:t>
      </w:r>
      <w:r w:rsidRPr="00ED14C3">
        <w:rPr>
          <w:rFonts w:ascii="Arial" w:hAnsi="Arial" w:cs="Arial"/>
          <w:sz w:val="20"/>
          <w:szCs w:val="20"/>
        </w:rPr>
        <w:t>,</w:t>
      </w:r>
    </w:p>
    <w:p w:rsidR="006F722E" w:rsidRPr="00ED14C3" w:rsidRDefault="006F722E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instrukcje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przewodnie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teksty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ćwiczeń,</w:t>
      </w:r>
    </w:p>
    <w:p w:rsidR="006F722E" w:rsidRPr="00ED14C3" w:rsidRDefault="006F722E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fantom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resuscytacji,</w:t>
      </w:r>
    </w:p>
    <w:p w:rsidR="006F722E" w:rsidRPr="00ED14C3" w:rsidRDefault="006F722E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zestawy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udzielania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pierwszej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pomocy</w:t>
      </w:r>
      <w:r w:rsidR="000134CA" w:rsidRPr="00ED14C3">
        <w:rPr>
          <w:rFonts w:ascii="Arial" w:hAnsi="Arial" w:cs="Arial"/>
          <w:sz w:val="20"/>
          <w:szCs w:val="20"/>
        </w:rPr>
        <w:t xml:space="preserve"> przedmedycznej</w:t>
      </w:r>
      <w:r w:rsidR="006E338B" w:rsidRPr="00ED14C3">
        <w:rPr>
          <w:rFonts w:ascii="Arial" w:hAnsi="Arial" w:cs="Arial"/>
          <w:sz w:val="20"/>
          <w:szCs w:val="20"/>
        </w:rPr>
        <w:t>,</w:t>
      </w:r>
    </w:p>
    <w:p w:rsidR="006F722E" w:rsidRPr="00ED14C3" w:rsidRDefault="006F722E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komputer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rzutnik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multimedialny,</w:t>
      </w:r>
    </w:p>
    <w:p w:rsidR="006F722E" w:rsidRPr="00ED14C3" w:rsidRDefault="006F722E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zestawy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ćwiczeń,</w:t>
      </w:r>
    </w:p>
    <w:p w:rsidR="006F722E" w:rsidRPr="00ED14C3" w:rsidRDefault="006F722E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pakiety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edukacyjne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uczniów,</w:t>
      </w:r>
    </w:p>
    <w:p w:rsidR="006F722E" w:rsidRPr="00ED14C3" w:rsidRDefault="006F722E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karty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samooceny,</w:t>
      </w:r>
    </w:p>
    <w:p w:rsidR="006F722E" w:rsidRPr="00ED14C3" w:rsidRDefault="006F722E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karty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uczniów,</w:t>
      </w:r>
    </w:p>
    <w:p w:rsidR="006F722E" w:rsidRPr="00ED14C3" w:rsidRDefault="006F722E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czasopisma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branżowe</w:t>
      </w:r>
      <w:r w:rsidR="000134CA" w:rsidRPr="00ED14C3">
        <w:rPr>
          <w:rFonts w:ascii="Arial" w:hAnsi="Arial" w:cs="Arial"/>
          <w:sz w:val="20"/>
          <w:szCs w:val="20"/>
        </w:rPr>
        <w:t xml:space="preserve"> np. </w:t>
      </w:r>
      <w:r w:rsidR="006E338B" w:rsidRPr="00ED14C3">
        <w:rPr>
          <w:rFonts w:ascii="Arial" w:hAnsi="Arial" w:cs="Arial"/>
          <w:sz w:val="20"/>
          <w:szCs w:val="20"/>
        </w:rPr>
        <w:t>Przyjaciel przy Pracy,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katalogi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środków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ochrony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indywidualnej,</w:t>
      </w:r>
    </w:p>
    <w:p w:rsidR="006F722E" w:rsidRPr="00ED14C3" w:rsidRDefault="006F722E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plansze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dydaktyczne.</w:t>
      </w:r>
    </w:p>
    <w:p w:rsidR="003E27CC" w:rsidRPr="00ED14C3" w:rsidRDefault="003E27CC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CF1E73" w:rsidRPr="00ED14C3" w:rsidRDefault="00CF1E73" w:rsidP="00DD217B">
      <w:pPr>
        <w:pStyle w:val="nag3"/>
        <w:keepNext/>
        <w:spacing w:line="360" w:lineRule="auto"/>
        <w:ind w:firstLine="284"/>
        <w:jc w:val="both"/>
        <w:rPr>
          <w:sz w:val="20"/>
          <w:szCs w:val="20"/>
        </w:rPr>
      </w:pPr>
      <w:bookmarkStart w:id="3" w:name="_Hlk518419806"/>
      <w:r w:rsidRPr="00ED14C3">
        <w:rPr>
          <w:sz w:val="20"/>
          <w:szCs w:val="20"/>
        </w:rPr>
        <w:t>Warunki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realizacji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efektów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kształcenia</w:t>
      </w:r>
    </w:p>
    <w:bookmarkEnd w:id="3"/>
    <w:p w:rsidR="002C18B2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Zajęcia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edukacyjne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prowadzone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pracowni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posiadającej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stały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dostęp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środków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zakresu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bezpieczeństwa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higieny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Niezbędne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wyposażenie: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stanowisko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komputerowe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nauczyciela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drukarką,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skanerem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projektorem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multimedialnym,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pakiet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biurowych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Pracownia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umożliwiać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zespołową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różnych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konfiguracjach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organizacyjnych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specjalnymi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potrzebami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edukacyjnymi.</w:t>
      </w:r>
    </w:p>
    <w:p w:rsidR="00CF1E73" w:rsidRPr="00ED14C3" w:rsidRDefault="00CF1E73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Przedmiot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„Bezpieczeństwo,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higiena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organizacja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pracy”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wymaga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aktywizujących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</w:t>
      </w:r>
      <w:r w:rsidR="004E22E3" w:rsidRPr="00ED14C3">
        <w:rPr>
          <w:rFonts w:ascii="Arial" w:hAnsi="Arial" w:cs="Arial"/>
          <w:sz w:val="20"/>
          <w:szCs w:val="20"/>
        </w:rPr>
        <w:t xml:space="preserve"> </w:t>
      </w:r>
      <w:r w:rsidR="006E338B" w:rsidRPr="00ED14C3">
        <w:rPr>
          <w:rFonts w:ascii="Arial" w:hAnsi="Arial" w:cs="Arial"/>
          <w:sz w:val="20"/>
          <w:szCs w:val="20"/>
        </w:rPr>
        <w:t>nauczania</w:t>
      </w:r>
      <w:r w:rsidRPr="00ED14C3">
        <w:rPr>
          <w:rFonts w:ascii="Arial" w:hAnsi="Arial" w:cs="Arial"/>
          <w:sz w:val="20"/>
          <w:szCs w:val="20"/>
        </w:rPr>
        <w:t>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Zaplanowane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osiągnięcia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przygotowują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dalszej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edukacji.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kształtowane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poszukiwania,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pozyskiwania,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analizowania,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selekcjonowania,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przetwarzania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prezentacji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najnowszych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informacji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zakresu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bhp.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także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kształtować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samokształcenia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współpracy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grupie,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rozwoju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kompetencji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kluczowych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wszystkich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kompetencji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społecznych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określonych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podstawie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programowej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zawodzie</w:t>
      </w:r>
      <w:r w:rsidR="00D41D1E" w:rsidRPr="00ED14C3">
        <w:rPr>
          <w:rFonts w:ascii="Arial" w:hAnsi="Arial" w:cs="Arial"/>
          <w:sz w:val="20"/>
          <w:szCs w:val="20"/>
        </w:rPr>
        <w:t xml:space="preserve"> ślusarza</w:t>
      </w:r>
      <w:r w:rsidRPr="00ED14C3">
        <w:rPr>
          <w:rFonts w:ascii="Arial" w:hAnsi="Arial" w:cs="Arial"/>
          <w:sz w:val="20"/>
          <w:szCs w:val="20"/>
        </w:rPr>
        <w:t>.</w:t>
      </w:r>
    </w:p>
    <w:p w:rsidR="006F722E" w:rsidRPr="00ED14C3" w:rsidRDefault="000F12B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 </w:t>
      </w:r>
    </w:p>
    <w:p w:rsidR="00CF1E73" w:rsidRPr="00ED14C3" w:rsidRDefault="00CF1E73" w:rsidP="00DD217B">
      <w:pPr>
        <w:pStyle w:val="nag4"/>
        <w:keepNext/>
        <w:spacing w:line="360" w:lineRule="auto"/>
        <w:ind w:firstLine="284"/>
        <w:rPr>
          <w:sz w:val="20"/>
          <w:szCs w:val="20"/>
        </w:rPr>
      </w:pPr>
      <w:r w:rsidRPr="00ED14C3">
        <w:rPr>
          <w:sz w:val="20"/>
          <w:szCs w:val="20"/>
        </w:rPr>
        <w:lastRenderedPageBreak/>
        <w:t>Obudowa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dydaktyczna</w:t>
      </w:r>
    </w:p>
    <w:p w:rsidR="00CF1E73" w:rsidRPr="00ED14C3" w:rsidRDefault="00CF1E73" w:rsidP="00DD217B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Formy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organizacyjne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Zajęcia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prowadzone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wykorzystaniem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zróżnicowanych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zbiorowo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podczas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analizy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nowych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treści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programowych,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indywidualnie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zespołowo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podczas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wykonywania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ćwiczeń,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zadań,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badania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osiągnięć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edukacyjnych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Zajęcia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prowadzić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oddziałach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klasowych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systemie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klasowo-lekcyjnym.</w:t>
      </w:r>
    </w:p>
    <w:p w:rsidR="007F306B" w:rsidRPr="00ED14C3" w:rsidRDefault="007F306B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CF1E73" w:rsidRPr="00ED14C3" w:rsidRDefault="00CF1E73" w:rsidP="00DD217B">
      <w:pPr>
        <w:pStyle w:val="nag3"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Formy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indywidualizacji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pracy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uczniów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Formy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indywidualizacji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uwzględniać: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dostosowanie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warunków,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środków,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potrzeb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ucznia,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dostosowanie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warunków,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środków,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możliwości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ucznia.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Wskazane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przeprowadzenie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szczegółowej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diagnozy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potrzeb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rozwoju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kontekście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specyfiki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(diagnoza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posiadanych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kompetencji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potrzeb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rozwoju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wykonana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zespół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nauczycieli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wychowawców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udziałem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pedagoga,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psychologa,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doradcy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zawodowego,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rodziców)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ustalenie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sposobu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uczniem.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Dużą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uwagę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zwrócić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posiadających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trudności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Niemniej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ważni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uczniowie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uzdolnieni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szczególnie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zainteresowani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zawodem,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nauczania.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Każdy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posiadający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szczególne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potrzeby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możliwości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powinien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mieć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określone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właściwe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siebie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tempo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zakres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obszarze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zachowaniem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realizacji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podstawy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programowej</w:t>
      </w:r>
      <w:r w:rsidR="00D41D1E" w:rsidRPr="00ED14C3">
        <w:rPr>
          <w:rFonts w:ascii="Arial" w:hAnsi="Arial" w:cs="Arial"/>
          <w:sz w:val="20"/>
          <w:szCs w:val="20"/>
        </w:rPr>
        <w:t xml:space="preserve"> kształcenia w</w:t>
      </w:r>
      <w:r w:rsidR="004E22E3" w:rsidRPr="00ED14C3">
        <w:rPr>
          <w:rFonts w:ascii="Arial" w:hAnsi="Arial" w:cs="Arial"/>
          <w:sz w:val="20"/>
          <w:szCs w:val="20"/>
        </w:rPr>
        <w:t xml:space="preserve"> </w:t>
      </w:r>
      <w:r w:rsidR="00D41D1E" w:rsidRPr="00ED14C3">
        <w:rPr>
          <w:rFonts w:ascii="Arial" w:hAnsi="Arial" w:cs="Arial"/>
          <w:sz w:val="20"/>
          <w:szCs w:val="20"/>
        </w:rPr>
        <w:t>zawodzie</w:t>
      </w:r>
      <w:r w:rsidRPr="00ED14C3">
        <w:rPr>
          <w:rFonts w:ascii="Arial" w:hAnsi="Arial" w:cs="Arial"/>
          <w:sz w:val="20"/>
          <w:szCs w:val="20"/>
        </w:rPr>
        <w:t>.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Przykładowe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indywidualizacji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uczniów: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zastosowanie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zindywidualizowanych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uczniem,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organizowanie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wzajemnego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zespołach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zróżnicowanym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potencjale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intelektualnym,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bądź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grupach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jednorodnych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wykonujących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zadania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odpowiednim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poziomie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trudności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złożoności,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zorganizowanie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wsparcia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uczestników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edukacyjnego,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m.in.: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rodziców,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nauczycieli,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pracowników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poradni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psychologiczno-pedagogicznej,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specjalistów,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wykorzystanie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technologii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informacyjnych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samokształcenia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odpowiedniego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ukierunkowania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rozwoju.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Nauczyciel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powinien: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zainteresować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zawodzie,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motywować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systematycznego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się,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dostosowywać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stopień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trudności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planowanych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możliwości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ucznia,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uwzględniać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zainteresowania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ucznia,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zachęcać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korzystania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różnych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źródeł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informacji,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udzielać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wskazówek,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jak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trudne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elementy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zadań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wspomagać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trakcie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wykonywania,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ustalać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realne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cele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zajęć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umożliwiające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osiągnięcie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zakładanych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kształcenia,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bieżąco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monitorować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oceniać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postępy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uczniów,</w:t>
      </w:r>
    </w:p>
    <w:p w:rsidR="00CF1E73" w:rsidRPr="00ED14C3" w:rsidRDefault="00CF1E73" w:rsidP="00DD217B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kształtować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poczucie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odpowiedzialności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powierzone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materiały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środki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dydaktyczne</w:t>
      </w:r>
    </w:p>
    <w:p w:rsidR="006006A4" w:rsidRPr="00ED14C3" w:rsidRDefault="006006A4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PROPONOWANE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METODY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SPRAWDZANIA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OSIĄGNIĘĆ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EDUKACYJNYCH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UCZNIA/SŁUCHACZA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oceniania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osiągnięć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edukacyjnych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uwzględnić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wszystkich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sprawdzania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Istotne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prowadzenie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nauczyciela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monitorowania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przebiegu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całego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dokonywanie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podczas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wszystkich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etapów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szczególności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zespołowej.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różnorodne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oceniania: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pisemne,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wypowiedzi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ustne,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analizę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wykonywanych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572E17"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0A4ADE" w:rsidRPr="00ED14C3">
        <w:rPr>
          <w:rFonts w:ascii="Arial" w:hAnsi="Arial" w:cs="Arial"/>
          <w:sz w:val="20"/>
          <w:szCs w:val="20"/>
        </w:rPr>
        <w:t>zadań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prakt</w:t>
      </w:r>
      <w:r w:rsidR="000A4ADE" w:rsidRPr="00ED14C3">
        <w:rPr>
          <w:rFonts w:ascii="Arial" w:hAnsi="Arial" w:cs="Arial"/>
          <w:sz w:val="20"/>
          <w:szCs w:val="20"/>
        </w:rPr>
        <w:t>ycznych</w:t>
      </w:r>
      <w:r w:rsidRPr="00ED14C3">
        <w:rPr>
          <w:rFonts w:ascii="Arial" w:hAnsi="Arial" w:cs="Arial"/>
          <w:sz w:val="20"/>
          <w:szCs w:val="20"/>
        </w:rPr>
        <w:t>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Duże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znaczenie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mieć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obserwacja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zachowań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dostarcza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ważnych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informacji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umożliwiających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wspomaganie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rozwoju.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Zaleca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systematyczne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ocenianie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postępów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bieżącą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analizę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korygowanie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nieprawidłowo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wykonywanych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ćwiczeń.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Kryteria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oceniania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71191F" w:rsidRPr="00ED14C3">
        <w:rPr>
          <w:rFonts w:ascii="Arial" w:hAnsi="Arial" w:cs="Arial"/>
          <w:sz w:val="20"/>
          <w:szCs w:val="20"/>
        </w:rPr>
        <w:t>jasno</w:t>
      </w:r>
      <w:r w:rsidR="00D41D1E" w:rsidRPr="00ED14C3">
        <w:rPr>
          <w:rFonts w:ascii="Arial" w:hAnsi="Arial" w:cs="Arial"/>
          <w:sz w:val="20"/>
          <w:szCs w:val="20"/>
        </w:rPr>
        <w:t xml:space="preserve"> i</w:t>
      </w:r>
      <w:r w:rsidR="0071191F" w:rsidRPr="00ED14C3">
        <w:rPr>
          <w:rFonts w:ascii="Arial" w:hAnsi="Arial" w:cs="Arial"/>
          <w:sz w:val="20"/>
          <w:szCs w:val="20"/>
        </w:rPr>
        <w:t xml:space="preserve"> jednoznacznie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określone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początku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71191F" w:rsidRPr="00ED14C3">
        <w:rPr>
          <w:rFonts w:ascii="Arial" w:hAnsi="Arial" w:cs="Arial"/>
          <w:sz w:val="20"/>
          <w:szCs w:val="20"/>
        </w:rPr>
        <w:t>przedmiotu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uszczegółowiane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odniesieniu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bieżących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sprawdzania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kontroli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wiedzy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umiejętności.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oceniania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uwzględnić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wartość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kategorii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najniższej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najwyższej: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wiedza,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kompetencje.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Wskazane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oceniania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kształtującego.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Oceniając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osiągnięcia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zwrócić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uwagę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korzystania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dokumentacji,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materiałów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pomocniczych,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czytania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rysunków,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D41D1E" w:rsidRPr="00ED14C3">
        <w:rPr>
          <w:rFonts w:ascii="Arial" w:hAnsi="Arial" w:cs="Arial"/>
          <w:sz w:val="20"/>
          <w:szCs w:val="20"/>
        </w:rPr>
        <w:t>schematów i różnorodnych instrukcji</w:t>
      </w:r>
      <w:r w:rsidR="0040250E" w:rsidRPr="00ED14C3">
        <w:rPr>
          <w:rFonts w:ascii="Arial" w:hAnsi="Arial" w:cs="Arial"/>
          <w:sz w:val="20"/>
          <w:szCs w:val="20"/>
        </w:rPr>
        <w:t xml:space="preserve"> z zakresu BHP</w:t>
      </w:r>
      <w:r w:rsidR="00D41D1E" w:rsidRPr="00ED14C3">
        <w:rPr>
          <w:rFonts w:ascii="Arial" w:hAnsi="Arial" w:cs="Arial"/>
          <w:sz w:val="20"/>
          <w:szCs w:val="20"/>
        </w:rPr>
        <w:t>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wykonywania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czynności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planistycznych,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projektowania,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dokonywania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analizy,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przewidywania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zagrożeń,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wyciągania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wniosków,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prezentacji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wyników,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także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poprawność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wykonywania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zadań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określonych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ramach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czasowych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języka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przedmiotu.</w:t>
      </w:r>
    </w:p>
    <w:p w:rsidR="006F722E" w:rsidRPr="00ED14C3" w:rsidRDefault="006F722E" w:rsidP="00DD217B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p w:rsidR="00CF1E73" w:rsidRPr="00ED14C3" w:rsidRDefault="00191C01" w:rsidP="00DD217B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SPOSOBY EWALUACJI PRZEDMIOTU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Jakość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uzyskiwane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zależą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dużym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stopniu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przedmiotu: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koncepcji,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doboru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nauczania,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używanych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środków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odniesieniu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założonych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celów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treści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materiału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nauczania.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Realizacja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ramach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Bezpieczeństwo,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higiena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organizacja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zapewnić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osiągnięcie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założonych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9C76E4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podstawy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programowej</w:t>
      </w:r>
      <w:r w:rsidR="0071191F" w:rsidRPr="00ED14C3">
        <w:rPr>
          <w:rFonts w:ascii="Arial" w:hAnsi="Arial" w:cs="Arial"/>
          <w:sz w:val="20"/>
          <w:szCs w:val="20"/>
        </w:rPr>
        <w:t xml:space="preserve"> kształcenia</w:t>
      </w:r>
      <w:r w:rsidRPr="00ED14C3">
        <w:rPr>
          <w:rFonts w:ascii="Arial" w:hAnsi="Arial" w:cs="Arial"/>
          <w:sz w:val="20"/>
          <w:szCs w:val="20"/>
        </w:rPr>
        <w:t>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etapie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ewaluacji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Bezpieczeństwo,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higiena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organizacja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mogą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wykorzystywane: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arkusze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obserwacji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zajęć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(lekcji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koleżeńskich,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nadzoru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pedagogicznego),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notatki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własne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nauczyciela,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notatki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rozmów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pracodawcami,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rodzicami,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zestawienia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bieżących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osiągnięć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uczniów,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karty/arkusze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samooceny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uczniów,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obserwacje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(kompletne,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wybiórcze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nastawione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poszczególne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elementy,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np.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najważniejszych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kształtowanie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postaw,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indywidualizacja,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warunki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sposób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realizacji).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Oceniając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ramach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Bezpieczeństwo,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higiena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organizacja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przeanalizować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osiągnięcie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założonych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celów,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jakie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stawia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takim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rozumieniu,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jakie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zostały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przyjęte.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Zadaniem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ewaluacji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między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innymi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ulepszenie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struktury,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dodanie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lub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usunięcie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pewnych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wskazanie: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a)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mocnych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stron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(opanowanych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umiejętności),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b)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słabych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stron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(nieopanowanych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umiejętności),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c)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sposobów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poprawy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ucznia,</w:t>
      </w:r>
    </w:p>
    <w:p w:rsidR="00CF1E73" w:rsidRPr="00ED14C3" w:rsidRDefault="00CF1E73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d)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jak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dalej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pracować,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aby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przyswoić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nieopanowane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wiadomości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umiejętności.</w:t>
      </w:r>
    </w:p>
    <w:p w:rsidR="00CF1E73" w:rsidRPr="00ED14C3" w:rsidRDefault="00CF1E73" w:rsidP="00DD217B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p w:rsidR="00CF1E73" w:rsidRPr="00ED14C3" w:rsidRDefault="00CF1E73" w:rsidP="00DD217B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końcowym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ewaluacji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Bezpieczeństwo,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higiena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organizacja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ustalić:</w:t>
      </w:r>
    </w:p>
    <w:p w:rsidR="00CF1E73" w:rsidRPr="00ED14C3" w:rsidRDefault="00CF1E73" w:rsidP="00DD217B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czynniki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sprzyjają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realizacji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programu?</w:t>
      </w:r>
    </w:p>
    <w:p w:rsidR="00CF1E73" w:rsidRPr="00ED14C3" w:rsidRDefault="00CF1E73" w:rsidP="00DD217B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czynniki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sprzyjają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realizacji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programu?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</w:p>
    <w:p w:rsidR="00CF1E73" w:rsidRPr="00ED14C3" w:rsidRDefault="00CF1E73" w:rsidP="00DD217B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jakie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ewentualne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uboczne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skutki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(pożądane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niepożądane)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realizacji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programu?</w:t>
      </w:r>
    </w:p>
    <w:p w:rsidR="00CF1E73" w:rsidRPr="00ED14C3" w:rsidRDefault="00CF1E73" w:rsidP="00DD217B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jakie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czynności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optymalizacji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modernizacji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programu?</w:t>
      </w:r>
    </w:p>
    <w:p w:rsidR="00435143" w:rsidRPr="00ED14C3" w:rsidRDefault="00435143" w:rsidP="00DD217B">
      <w:pPr>
        <w:spacing w:line="360" w:lineRule="auto"/>
        <w:ind w:firstLine="284"/>
        <w:rPr>
          <w:rFonts w:ascii="Arial" w:hAnsi="Arial" w:cs="Arial"/>
          <w:b/>
          <w:szCs w:val="20"/>
        </w:rPr>
      </w:pPr>
    </w:p>
    <w:p w:rsidR="009B48E0" w:rsidRPr="00ED14C3" w:rsidRDefault="009B48E0" w:rsidP="00DD217B">
      <w:pPr>
        <w:spacing w:line="360" w:lineRule="auto"/>
        <w:ind w:firstLine="284"/>
        <w:rPr>
          <w:rFonts w:ascii="Arial" w:hAnsi="Arial" w:cs="Arial"/>
          <w:b/>
          <w:szCs w:val="20"/>
        </w:rPr>
      </w:pPr>
      <w:r w:rsidRPr="00ED14C3">
        <w:rPr>
          <w:rFonts w:ascii="Arial" w:hAnsi="Arial" w:cs="Arial"/>
          <w:b/>
          <w:szCs w:val="20"/>
        </w:rPr>
        <w:t>ZALECANA</w:t>
      </w:r>
      <w:r w:rsidR="000F12BC" w:rsidRPr="00ED14C3">
        <w:rPr>
          <w:rFonts w:ascii="Arial" w:hAnsi="Arial" w:cs="Arial"/>
          <w:b/>
          <w:szCs w:val="20"/>
        </w:rPr>
        <w:t xml:space="preserve"> </w:t>
      </w:r>
      <w:r w:rsidRPr="00ED14C3">
        <w:rPr>
          <w:rFonts w:ascii="Arial" w:hAnsi="Arial" w:cs="Arial"/>
          <w:b/>
          <w:szCs w:val="20"/>
        </w:rPr>
        <w:t>LITERATURA</w:t>
      </w:r>
      <w:r w:rsidR="000F12BC" w:rsidRPr="00ED14C3">
        <w:rPr>
          <w:rFonts w:ascii="Arial" w:hAnsi="Arial" w:cs="Arial"/>
          <w:b/>
          <w:szCs w:val="20"/>
        </w:rPr>
        <w:t xml:space="preserve"> </w:t>
      </w:r>
      <w:r w:rsidRPr="00ED14C3">
        <w:rPr>
          <w:rFonts w:ascii="Arial" w:hAnsi="Arial" w:cs="Arial"/>
          <w:b/>
          <w:szCs w:val="20"/>
        </w:rPr>
        <w:t>DO</w:t>
      </w:r>
      <w:r w:rsidR="000F12BC" w:rsidRPr="00ED14C3">
        <w:rPr>
          <w:rFonts w:ascii="Arial" w:hAnsi="Arial" w:cs="Arial"/>
          <w:b/>
          <w:szCs w:val="20"/>
        </w:rPr>
        <w:t xml:space="preserve"> </w:t>
      </w:r>
      <w:r w:rsidR="005B7004" w:rsidRPr="00ED14C3">
        <w:rPr>
          <w:rFonts w:ascii="Arial" w:hAnsi="Arial" w:cs="Arial"/>
          <w:b/>
          <w:szCs w:val="20"/>
        </w:rPr>
        <w:t>PRZEDMIOTU:</w:t>
      </w:r>
    </w:p>
    <w:p w:rsidR="00FB77F5" w:rsidRPr="00ED14C3" w:rsidRDefault="00FB77F5" w:rsidP="00DD217B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p w:rsidR="009B48E0" w:rsidRPr="00ED14C3" w:rsidRDefault="009B48E0" w:rsidP="00DD217B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Proponowane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Podręczniki:</w:t>
      </w:r>
    </w:p>
    <w:p w:rsidR="005B7004" w:rsidRPr="00ED14C3" w:rsidRDefault="00DB235C" w:rsidP="00DD217B">
      <w:pPr>
        <w:pStyle w:val="Akapitzlist"/>
        <w:numPr>
          <w:ilvl w:val="0"/>
          <w:numId w:val="3"/>
        </w:numPr>
        <w:spacing w:line="360" w:lineRule="auto"/>
        <w:ind w:left="360" w:firstLine="66"/>
        <w:rPr>
          <w:rFonts w:ascii="Arial" w:hAnsi="Arial" w:cs="Arial"/>
          <w:sz w:val="20"/>
          <w:szCs w:val="20"/>
        </w:rPr>
      </w:pPr>
      <w:hyperlink r:id="rId8" w:history="1">
        <w:r w:rsidR="00774780" w:rsidRPr="00ED14C3">
          <w:rPr>
            <w:rFonts w:ascii="Arial" w:hAnsi="Arial" w:cs="Arial"/>
            <w:sz w:val="20"/>
            <w:szCs w:val="20"/>
          </w:rPr>
          <w:t>Gorzelany</w:t>
        </w:r>
      </w:hyperlink>
      <w:r w:rsidR="00D84AD6" w:rsidRPr="00ED14C3">
        <w:rPr>
          <w:rFonts w:ascii="Arial" w:hAnsi="Arial" w:cs="Arial"/>
          <w:sz w:val="20"/>
          <w:szCs w:val="20"/>
        </w:rPr>
        <w:t xml:space="preserve"> T.</w:t>
      </w:r>
      <w:r w:rsidR="00774780" w:rsidRPr="00ED14C3">
        <w:rPr>
          <w:rFonts w:ascii="Arial" w:hAnsi="Arial" w:cs="Arial"/>
          <w:sz w:val="20"/>
          <w:szCs w:val="20"/>
        </w:rPr>
        <w:t xml:space="preserve"> Aue</w:t>
      </w:r>
      <w:r w:rsidR="00D84AD6" w:rsidRPr="00ED14C3">
        <w:rPr>
          <w:rFonts w:ascii="Arial" w:hAnsi="Arial" w:cs="Arial"/>
          <w:sz w:val="20"/>
          <w:szCs w:val="20"/>
        </w:rPr>
        <w:t xml:space="preserve"> W.</w:t>
      </w:r>
      <w:r w:rsidR="00774780" w:rsidRPr="00ED14C3">
        <w:rPr>
          <w:rFonts w:ascii="Arial" w:hAnsi="Arial" w:cs="Arial"/>
          <w:sz w:val="20"/>
          <w:szCs w:val="20"/>
        </w:rPr>
        <w:t>,</w:t>
      </w:r>
      <w:r w:rsidR="00BF1BE8" w:rsidRPr="00ED14C3">
        <w:rPr>
          <w:rFonts w:ascii="Arial" w:hAnsi="Arial" w:cs="Arial"/>
          <w:sz w:val="20"/>
          <w:szCs w:val="20"/>
        </w:rPr>
        <w:t xml:space="preserve"> </w:t>
      </w:r>
      <w:r w:rsidR="005B7004" w:rsidRPr="00ED14C3">
        <w:rPr>
          <w:rFonts w:ascii="Arial" w:hAnsi="Arial" w:cs="Arial"/>
          <w:i/>
          <w:sz w:val="20"/>
          <w:szCs w:val="20"/>
        </w:rPr>
        <w:t>Prowadzenie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5B7004" w:rsidRPr="00ED14C3">
        <w:rPr>
          <w:rFonts w:ascii="Arial" w:hAnsi="Arial" w:cs="Arial"/>
          <w:i/>
          <w:sz w:val="20"/>
          <w:szCs w:val="20"/>
        </w:rPr>
        <w:t>działalności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5B7004" w:rsidRPr="00ED14C3">
        <w:rPr>
          <w:rFonts w:ascii="Arial" w:hAnsi="Arial" w:cs="Arial"/>
          <w:i/>
          <w:sz w:val="20"/>
          <w:szCs w:val="20"/>
        </w:rPr>
        <w:t>gospodarczej.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5B7004" w:rsidRPr="00ED14C3">
        <w:rPr>
          <w:rFonts w:ascii="Arial" w:hAnsi="Arial" w:cs="Arial"/>
          <w:i/>
          <w:sz w:val="20"/>
          <w:szCs w:val="20"/>
        </w:rPr>
        <w:t>Podręcznik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5B7004" w:rsidRPr="00ED14C3">
        <w:rPr>
          <w:rFonts w:ascii="Arial" w:hAnsi="Arial" w:cs="Arial"/>
          <w:i/>
          <w:sz w:val="20"/>
          <w:szCs w:val="20"/>
        </w:rPr>
        <w:t>do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5B7004" w:rsidRPr="00ED14C3">
        <w:rPr>
          <w:rFonts w:ascii="Arial" w:hAnsi="Arial" w:cs="Arial"/>
          <w:i/>
          <w:sz w:val="20"/>
          <w:szCs w:val="20"/>
        </w:rPr>
        <w:t>kształcenia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5B7004" w:rsidRPr="00ED14C3">
        <w:rPr>
          <w:rFonts w:ascii="Arial" w:hAnsi="Arial" w:cs="Arial"/>
          <w:i/>
          <w:sz w:val="20"/>
          <w:szCs w:val="20"/>
        </w:rPr>
        <w:t>zawodowego</w:t>
      </w:r>
      <w:r w:rsidR="005B7004" w:rsidRPr="00ED14C3">
        <w:rPr>
          <w:rFonts w:ascii="Arial" w:hAnsi="Arial" w:cs="Arial"/>
          <w:sz w:val="20"/>
          <w:szCs w:val="20"/>
        </w:rPr>
        <w:t>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774780" w:rsidRPr="00ED14C3">
        <w:rPr>
          <w:rFonts w:ascii="Arial" w:hAnsi="Arial" w:cs="Arial"/>
          <w:sz w:val="20"/>
          <w:szCs w:val="20"/>
        </w:rPr>
        <w:t>Warszawa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5B7004" w:rsidRPr="00ED14C3">
        <w:rPr>
          <w:rFonts w:ascii="Arial" w:hAnsi="Arial" w:cs="Arial"/>
          <w:sz w:val="20"/>
          <w:szCs w:val="20"/>
        </w:rPr>
        <w:t>2018,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1529CA" w:rsidRPr="00ED14C3">
        <w:rPr>
          <w:rFonts w:ascii="Arial" w:hAnsi="Arial" w:cs="Arial"/>
          <w:sz w:val="20"/>
        </w:rPr>
        <w:t>WSiP</w:t>
      </w:r>
    </w:p>
    <w:p w:rsidR="00F962E2" w:rsidRPr="00ED14C3" w:rsidRDefault="00774780" w:rsidP="00DD217B">
      <w:pPr>
        <w:pStyle w:val="Akapitzlist"/>
        <w:numPr>
          <w:ilvl w:val="0"/>
          <w:numId w:val="3"/>
        </w:numPr>
        <w:spacing w:line="360" w:lineRule="auto"/>
        <w:ind w:left="360"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Łuszczak M</w:t>
      </w:r>
      <w:r w:rsidR="00D84AD6" w:rsidRPr="00ED14C3">
        <w:rPr>
          <w:rFonts w:ascii="Arial" w:hAnsi="Arial" w:cs="Arial"/>
          <w:sz w:val="20"/>
          <w:szCs w:val="20"/>
        </w:rPr>
        <w:t>.</w:t>
      </w:r>
      <w:r w:rsidRPr="00ED14C3">
        <w:rPr>
          <w:rFonts w:ascii="Arial" w:hAnsi="Arial" w:cs="Arial"/>
          <w:sz w:val="20"/>
          <w:szCs w:val="20"/>
        </w:rPr>
        <w:t xml:space="preserve">, </w:t>
      </w:r>
      <w:r w:rsidR="005B7004" w:rsidRPr="00ED14C3">
        <w:rPr>
          <w:rFonts w:ascii="Arial" w:hAnsi="Arial" w:cs="Arial"/>
          <w:i/>
          <w:sz w:val="20"/>
          <w:szCs w:val="20"/>
        </w:rPr>
        <w:t>BHP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5B7004" w:rsidRPr="00ED14C3">
        <w:rPr>
          <w:rFonts w:ascii="Arial" w:hAnsi="Arial" w:cs="Arial"/>
          <w:i/>
          <w:sz w:val="20"/>
          <w:szCs w:val="20"/>
        </w:rPr>
        <w:t>w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5B7004" w:rsidRPr="00ED14C3">
        <w:rPr>
          <w:rFonts w:ascii="Arial" w:hAnsi="Arial" w:cs="Arial"/>
          <w:i/>
          <w:sz w:val="20"/>
          <w:szCs w:val="20"/>
        </w:rPr>
        <w:t>branży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5B7004" w:rsidRPr="00ED14C3">
        <w:rPr>
          <w:rFonts w:ascii="Arial" w:hAnsi="Arial" w:cs="Arial"/>
          <w:i/>
          <w:sz w:val="20"/>
          <w:szCs w:val="20"/>
        </w:rPr>
        <w:t>mechanicznej,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5B7004" w:rsidRPr="00ED14C3">
        <w:rPr>
          <w:rFonts w:ascii="Arial" w:hAnsi="Arial" w:cs="Arial"/>
          <w:i/>
          <w:sz w:val="20"/>
          <w:szCs w:val="20"/>
        </w:rPr>
        <w:t>Podrę</w:t>
      </w:r>
      <w:r w:rsidR="001B61E3" w:rsidRPr="00ED14C3">
        <w:rPr>
          <w:rFonts w:ascii="Arial" w:hAnsi="Arial" w:cs="Arial"/>
          <w:i/>
          <w:sz w:val="20"/>
          <w:szCs w:val="20"/>
        </w:rPr>
        <w:t>cznik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1B61E3" w:rsidRPr="00ED14C3">
        <w:rPr>
          <w:rFonts w:ascii="Arial" w:hAnsi="Arial" w:cs="Arial"/>
          <w:i/>
          <w:sz w:val="20"/>
          <w:szCs w:val="20"/>
        </w:rPr>
        <w:t>do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1B61E3" w:rsidRPr="00ED14C3">
        <w:rPr>
          <w:rFonts w:ascii="Arial" w:hAnsi="Arial" w:cs="Arial"/>
          <w:i/>
          <w:sz w:val="20"/>
          <w:szCs w:val="20"/>
        </w:rPr>
        <w:t>kształcenia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1B61E3" w:rsidRPr="00ED14C3">
        <w:rPr>
          <w:rFonts w:ascii="Arial" w:hAnsi="Arial" w:cs="Arial"/>
          <w:i/>
          <w:sz w:val="20"/>
          <w:szCs w:val="20"/>
        </w:rPr>
        <w:t>zawodowego</w:t>
      </w:r>
      <w:r w:rsidR="005B7004" w:rsidRPr="00ED14C3">
        <w:rPr>
          <w:rFonts w:ascii="Arial" w:hAnsi="Arial" w:cs="Arial"/>
          <w:i/>
          <w:sz w:val="20"/>
          <w:szCs w:val="20"/>
        </w:rPr>
        <w:t>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 xml:space="preserve">Warszawa </w:t>
      </w:r>
      <w:r w:rsidR="001B61E3" w:rsidRPr="00ED14C3">
        <w:rPr>
          <w:rFonts w:ascii="Arial" w:hAnsi="Arial" w:cs="Arial"/>
          <w:sz w:val="20"/>
          <w:szCs w:val="20"/>
        </w:rPr>
        <w:t>2016,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1529CA" w:rsidRPr="00ED14C3">
        <w:rPr>
          <w:rFonts w:ascii="Arial" w:hAnsi="Arial" w:cs="Arial"/>
          <w:sz w:val="20"/>
        </w:rPr>
        <w:t>WSiP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</w:p>
    <w:p w:rsidR="00F962E2" w:rsidRPr="00ED14C3" w:rsidRDefault="00DB235C" w:rsidP="00DD217B">
      <w:pPr>
        <w:pStyle w:val="Akapitzlist"/>
        <w:numPr>
          <w:ilvl w:val="0"/>
          <w:numId w:val="3"/>
        </w:numPr>
        <w:spacing w:line="360" w:lineRule="auto"/>
        <w:ind w:left="360" w:firstLine="66"/>
        <w:rPr>
          <w:rFonts w:ascii="Arial" w:hAnsi="Arial" w:cs="Arial"/>
          <w:sz w:val="20"/>
          <w:szCs w:val="20"/>
        </w:rPr>
      </w:pPr>
      <w:hyperlink r:id="rId9" w:history="1">
        <w:r w:rsidR="00774780" w:rsidRPr="00ED14C3">
          <w:rPr>
            <w:rFonts w:ascii="Arial" w:hAnsi="Arial" w:cs="Arial"/>
            <w:sz w:val="20"/>
            <w:szCs w:val="20"/>
          </w:rPr>
          <w:t>Szczęch</w:t>
        </w:r>
      </w:hyperlink>
      <w:r w:rsidR="00D84AD6" w:rsidRPr="00ED14C3">
        <w:rPr>
          <w:rFonts w:ascii="Arial" w:hAnsi="Arial" w:cs="Arial"/>
          <w:sz w:val="20"/>
          <w:szCs w:val="20"/>
        </w:rPr>
        <w:t xml:space="preserve"> K.</w:t>
      </w:r>
      <w:r w:rsidR="00774780" w:rsidRPr="00ED14C3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774780" w:rsidRPr="00ED14C3">
          <w:rPr>
            <w:rFonts w:ascii="Arial" w:hAnsi="Arial" w:cs="Arial"/>
            <w:sz w:val="20"/>
            <w:szCs w:val="20"/>
          </w:rPr>
          <w:t>Bukała</w:t>
        </w:r>
      </w:hyperlink>
      <w:r w:rsidR="00D84AD6" w:rsidRPr="00ED14C3">
        <w:rPr>
          <w:rFonts w:ascii="Arial" w:hAnsi="Arial" w:cs="Arial"/>
          <w:sz w:val="20"/>
          <w:szCs w:val="20"/>
        </w:rPr>
        <w:t xml:space="preserve"> W.</w:t>
      </w:r>
      <w:r w:rsidR="00774780" w:rsidRPr="00ED14C3">
        <w:rPr>
          <w:rFonts w:ascii="Arial" w:hAnsi="Arial" w:cs="Arial"/>
          <w:sz w:val="20"/>
          <w:szCs w:val="20"/>
        </w:rPr>
        <w:t xml:space="preserve">, </w:t>
      </w:r>
      <w:r w:rsidR="00F962E2" w:rsidRPr="00ED14C3">
        <w:rPr>
          <w:rFonts w:ascii="Arial" w:hAnsi="Arial" w:cs="Arial"/>
          <w:i/>
          <w:sz w:val="20"/>
          <w:szCs w:val="20"/>
        </w:rPr>
        <w:t>Bezpieczeństwo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F962E2" w:rsidRPr="00ED14C3">
        <w:rPr>
          <w:rFonts w:ascii="Arial" w:hAnsi="Arial" w:cs="Arial"/>
          <w:i/>
          <w:sz w:val="20"/>
          <w:szCs w:val="20"/>
        </w:rPr>
        <w:t>higiena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F962E2" w:rsidRPr="00ED14C3">
        <w:rPr>
          <w:rFonts w:ascii="Arial" w:hAnsi="Arial" w:cs="Arial"/>
          <w:i/>
          <w:sz w:val="20"/>
          <w:szCs w:val="20"/>
        </w:rPr>
        <w:t>pracy.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F962E2" w:rsidRPr="00ED14C3">
        <w:rPr>
          <w:rFonts w:ascii="Arial" w:hAnsi="Arial" w:cs="Arial"/>
          <w:i/>
          <w:sz w:val="20"/>
          <w:szCs w:val="20"/>
        </w:rPr>
        <w:t>Podręcznik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F962E2" w:rsidRPr="00ED14C3">
        <w:rPr>
          <w:rFonts w:ascii="Arial" w:hAnsi="Arial" w:cs="Arial"/>
          <w:i/>
          <w:sz w:val="20"/>
          <w:szCs w:val="20"/>
        </w:rPr>
        <w:t>do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F962E2" w:rsidRPr="00ED14C3">
        <w:rPr>
          <w:rFonts w:ascii="Arial" w:hAnsi="Arial" w:cs="Arial"/>
          <w:i/>
          <w:sz w:val="20"/>
          <w:szCs w:val="20"/>
        </w:rPr>
        <w:t>kształcenia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F962E2" w:rsidRPr="00ED14C3">
        <w:rPr>
          <w:rFonts w:ascii="Arial" w:hAnsi="Arial" w:cs="Arial"/>
          <w:i/>
          <w:sz w:val="20"/>
          <w:szCs w:val="20"/>
        </w:rPr>
        <w:t>zawodowego</w:t>
      </w:r>
      <w:r w:rsidR="00774780" w:rsidRPr="00ED14C3">
        <w:rPr>
          <w:rFonts w:ascii="Arial" w:hAnsi="Arial" w:cs="Arial"/>
          <w:i/>
          <w:sz w:val="20"/>
          <w:szCs w:val="20"/>
        </w:rPr>
        <w:t>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1529CA" w:rsidRPr="00ED14C3">
        <w:rPr>
          <w:rFonts w:ascii="Arial" w:hAnsi="Arial" w:cs="Arial"/>
          <w:sz w:val="20"/>
          <w:szCs w:val="20"/>
        </w:rPr>
        <w:t>WSiP</w:t>
      </w:r>
      <w:r w:rsidR="00506B6C" w:rsidRPr="00ED14C3">
        <w:rPr>
          <w:rFonts w:ascii="Arial" w:hAnsi="Arial" w:cs="Arial"/>
          <w:sz w:val="20"/>
          <w:szCs w:val="20"/>
        </w:rPr>
        <w:t>, Warszawa 2018.</w:t>
      </w:r>
    </w:p>
    <w:p w:rsidR="007F306B" w:rsidRPr="00ED14C3" w:rsidRDefault="007F306B" w:rsidP="00DD217B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p w:rsidR="009B48E0" w:rsidRPr="00ED14C3" w:rsidRDefault="009B48E0" w:rsidP="00DD217B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Literatura:</w:t>
      </w:r>
    </w:p>
    <w:p w:rsidR="00B435B3" w:rsidRPr="00ED14C3" w:rsidRDefault="001B61E3" w:rsidP="00891DF4">
      <w:pPr>
        <w:pStyle w:val="Akapitzlist"/>
        <w:numPr>
          <w:ilvl w:val="0"/>
          <w:numId w:val="36"/>
        </w:num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Materiały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edukacyjne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Centralnego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Instytutu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Ochrony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Państwowego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Instytutu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Badawczego,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346454" w:rsidRPr="00ED14C3">
        <w:rPr>
          <w:rFonts w:ascii="Arial" w:hAnsi="Arial" w:cs="Arial"/>
          <w:sz w:val="20"/>
          <w:szCs w:val="20"/>
        </w:rPr>
        <w:t>„Kultura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346454" w:rsidRPr="00ED14C3">
        <w:rPr>
          <w:rFonts w:ascii="Arial" w:hAnsi="Arial" w:cs="Arial"/>
          <w:sz w:val="20"/>
          <w:szCs w:val="20"/>
        </w:rPr>
        <w:t>bezpieczeństwa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346454" w:rsidRPr="00ED14C3">
        <w:rPr>
          <w:rFonts w:ascii="Arial" w:hAnsi="Arial" w:cs="Arial"/>
          <w:sz w:val="20"/>
          <w:szCs w:val="20"/>
        </w:rPr>
        <w:t>dla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346454" w:rsidRPr="00ED14C3">
        <w:rPr>
          <w:rFonts w:ascii="Arial" w:hAnsi="Arial" w:cs="Arial"/>
          <w:sz w:val="20"/>
          <w:szCs w:val="20"/>
        </w:rPr>
        <w:t>szkół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346454" w:rsidRPr="00ED14C3">
        <w:rPr>
          <w:rFonts w:ascii="Arial" w:hAnsi="Arial" w:cs="Arial"/>
          <w:sz w:val="20"/>
          <w:szCs w:val="20"/>
        </w:rPr>
        <w:t>ponadgimnazjalnych”</w:t>
      </w:r>
    </w:p>
    <w:p w:rsidR="009B48E0" w:rsidRPr="00ED14C3" w:rsidRDefault="009B48E0" w:rsidP="00DD217B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Czasopisma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="00346454" w:rsidRPr="00ED14C3">
        <w:rPr>
          <w:rFonts w:ascii="Arial" w:hAnsi="Arial" w:cs="Arial"/>
          <w:b/>
          <w:sz w:val="20"/>
          <w:szCs w:val="20"/>
        </w:rPr>
        <w:t>branżowe:</w:t>
      </w:r>
    </w:p>
    <w:p w:rsidR="00822086" w:rsidRPr="00ED14C3" w:rsidRDefault="00822086" w:rsidP="00891DF4">
      <w:pPr>
        <w:pStyle w:val="Akapitzlist"/>
        <w:numPr>
          <w:ilvl w:val="0"/>
          <w:numId w:val="37"/>
        </w:numPr>
        <w:spacing w:line="360" w:lineRule="auto"/>
        <w:ind w:left="360"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Atest ochrona pracy, miesięcznik, Wydawnictwo Czasopism i Książek Technicznych SIGMA-NOT.</w:t>
      </w:r>
    </w:p>
    <w:p w:rsidR="00822086" w:rsidRPr="00ED14C3" w:rsidRDefault="00822086" w:rsidP="00891DF4">
      <w:pPr>
        <w:pStyle w:val="Akapitzlist"/>
        <w:numPr>
          <w:ilvl w:val="0"/>
          <w:numId w:val="37"/>
        </w:numPr>
        <w:spacing w:line="360" w:lineRule="auto"/>
        <w:ind w:left="360"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http://przyjacielprzypracy.pl/</w:t>
      </w:r>
    </w:p>
    <w:p w:rsidR="00C042EF" w:rsidRPr="00ED14C3" w:rsidRDefault="00C042EF" w:rsidP="00DD217B">
      <w:pPr>
        <w:pStyle w:val="Akapitzlist"/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:rsidR="00D66C3C" w:rsidRPr="00DD217B" w:rsidRDefault="00DD217B" w:rsidP="00DD217B">
      <w:pPr>
        <w:spacing w:line="360" w:lineRule="auto"/>
        <w:ind w:firstLine="284"/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D66C3C" w:rsidRPr="00DD217B">
        <w:rPr>
          <w:rFonts w:ascii="Arial" w:hAnsi="Arial" w:cs="Arial"/>
          <w:b/>
          <w:sz w:val="24"/>
          <w:szCs w:val="20"/>
        </w:rPr>
        <w:lastRenderedPageBreak/>
        <w:t>Język</w:t>
      </w:r>
      <w:r w:rsidR="000F12BC" w:rsidRPr="00DD217B">
        <w:rPr>
          <w:rFonts w:ascii="Arial" w:hAnsi="Arial" w:cs="Arial"/>
          <w:b/>
          <w:sz w:val="24"/>
          <w:szCs w:val="20"/>
        </w:rPr>
        <w:t xml:space="preserve"> </w:t>
      </w:r>
      <w:r w:rsidR="00D66C3C" w:rsidRPr="00DD217B">
        <w:rPr>
          <w:rFonts w:ascii="Arial" w:hAnsi="Arial" w:cs="Arial"/>
          <w:b/>
          <w:sz w:val="24"/>
          <w:szCs w:val="20"/>
        </w:rPr>
        <w:t>obcy</w:t>
      </w:r>
      <w:r w:rsidR="000F12BC" w:rsidRPr="00DD217B">
        <w:rPr>
          <w:rFonts w:ascii="Arial" w:hAnsi="Arial" w:cs="Arial"/>
          <w:b/>
          <w:sz w:val="24"/>
          <w:szCs w:val="20"/>
        </w:rPr>
        <w:t xml:space="preserve"> </w:t>
      </w:r>
      <w:r w:rsidR="00D66C3C" w:rsidRPr="00DD217B">
        <w:rPr>
          <w:rFonts w:ascii="Arial" w:hAnsi="Arial" w:cs="Arial"/>
          <w:b/>
          <w:sz w:val="24"/>
          <w:szCs w:val="20"/>
        </w:rPr>
        <w:t>zawodowy</w:t>
      </w:r>
      <w:r w:rsidR="000F12BC" w:rsidRPr="00DD217B">
        <w:rPr>
          <w:rFonts w:ascii="Arial" w:hAnsi="Arial" w:cs="Arial"/>
          <w:b/>
          <w:sz w:val="24"/>
          <w:szCs w:val="20"/>
        </w:rPr>
        <w:t xml:space="preserve"> 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Cele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ogólne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przedmiotu</w:t>
      </w:r>
    </w:p>
    <w:p w:rsidR="003A07A6" w:rsidRPr="00ED14C3" w:rsidRDefault="003A07A6" w:rsidP="00DD217B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D66C3C" w:rsidRPr="00ED14C3" w:rsidRDefault="00D66C3C" w:rsidP="00891DF4">
      <w:pPr>
        <w:pStyle w:val="Akapitzlist"/>
        <w:numPr>
          <w:ilvl w:val="0"/>
          <w:numId w:val="38"/>
        </w:numPr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Nabywanie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porozumiewania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języku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obcym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ukierunkowanym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zawodowo</w:t>
      </w:r>
      <w:r w:rsidR="00897F3C" w:rsidRPr="00ED14C3">
        <w:rPr>
          <w:rFonts w:ascii="Arial" w:hAnsi="Arial" w:cs="Arial"/>
          <w:sz w:val="20"/>
          <w:szCs w:val="20"/>
        </w:rPr>
        <w:t>.</w:t>
      </w:r>
    </w:p>
    <w:p w:rsidR="00D66C3C" w:rsidRPr="00ED14C3" w:rsidRDefault="00D66C3C" w:rsidP="00891DF4">
      <w:pPr>
        <w:pStyle w:val="Akapitzlist"/>
        <w:numPr>
          <w:ilvl w:val="0"/>
          <w:numId w:val="38"/>
        </w:numPr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Nabywanie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korzystania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dokumentacji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obcojęzycznej.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Cele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operacyjne</w:t>
      </w:r>
    </w:p>
    <w:p w:rsidR="003A07A6" w:rsidRPr="00ED14C3" w:rsidRDefault="003A07A6" w:rsidP="00DD217B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D66C3C" w:rsidRPr="00ED14C3" w:rsidRDefault="00D66C3C" w:rsidP="00891DF4">
      <w:pPr>
        <w:pStyle w:val="Akapitzlist"/>
        <w:numPr>
          <w:ilvl w:val="0"/>
          <w:numId w:val="39"/>
        </w:numPr>
        <w:spacing w:line="360" w:lineRule="auto"/>
        <w:ind w:left="709" w:hanging="218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posług</w:t>
      </w:r>
      <w:r w:rsidR="00586AAA">
        <w:rPr>
          <w:rFonts w:ascii="Arial" w:hAnsi="Arial" w:cs="Arial"/>
          <w:sz w:val="20"/>
          <w:szCs w:val="20"/>
        </w:rPr>
        <w:t>uje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podstawowym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zasobem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środków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językowych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języku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obcym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nowożytnym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umożliwiającym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realizację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czynności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zawodowych,</w:t>
      </w:r>
    </w:p>
    <w:p w:rsidR="00D66C3C" w:rsidRPr="00ED14C3" w:rsidRDefault="00D66C3C" w:rsidP="00891DF4">
      <w:pPr>
        <w:pStyle w:val="Akapitzlist"/>
        <w:numPr>
          <w:ilvl w:val="0"/>
          <w:numId w:val="39"/>
        </w:numPr>
        <w:spacing w:line="360" w:lineRule="auto"/>
        <w:ind w:left="709" w:hanging="218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rozumieć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proste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wypowiedzi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ustne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artykułowane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wyraźnie,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standardowej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odmianie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języka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obcego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nowożytnego,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także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proste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wypowiedzi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pisemne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języku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obcym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nowożytnym,</w:t>
      </w:r>
    </w:p>
    <w:p w:rsidR="00D66C3C" w:rsidRPr="00ED14C3" w:rsidRDefault="00D66C3C" w:rsidP="00891DF4">
      <w:pPr>
        <w:pStyle w:val="Akapitzlist"/>
        <w:numPr>
          <w:ilvl w:val="0"/>
          <w:numId w:val="39"/>
        </w:numPr>
        <w:spacing w:line="360" w:lineRule="auto"/>
        <w:ind w:left="709" w:hanging="218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samodzielnie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586AAA">
        <w:rPr>
          <w:rFonts w:ascii="Arial" w:hAnsi="Arial" w:cs="Arial"/>
          <w:sz w:val="20"/>
          <w:szCs w:val="20"/>
        </w:rPr>
        <w:t>u</w:t>
      </w:r>
      <w:r w:rsidRPr="00ED14C3">
        <w:rPr>
          <w:rFonts w:ascii="Arial" w:hAnsi="Arial" w:cs="Arial"/>
          <w:sz w:val="20"/>
          <w:szCs w:val="20"/>
        </w:rPr>
        <w:t>tworzyć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krótkie,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proste,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spójne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logiczne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wypowiedzi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ustne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pisemne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języku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obcym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nowożytnym,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zakresie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umożliwiającym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realizację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zadań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zawodowych,</w:t>
      </w:r>
    </w:p>
    <w:p w:rsidR="00D66C3C" w:rsidRPr="00ED14C3" w:rsidRDefault="00D66C3C" w:rsidP="00891DF4">
      <w:pPr>
        <w:pStyle w:val="Akapitzlist"/>
        <w:numPr>
          <w:ilvl w:val="0"/>
          <w:numId w:val="39"/>
        </w:numPr>
        <w:spacing w:line="360" w:lineRule="auto"/>
        <w:ind w:left="709" w:hanging="218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uczestniczyć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rozmowie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typowych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sytuacjach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związanych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realizacją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zadań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zawodowych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reagować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języku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obcym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nowożytnym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sposób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zrozumiały,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adekwatnie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sytuacji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komunikacyjnej,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ustnie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lub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prostego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tekstu,</w:t>
      </w:r>
    </w:p>
    <w:p w:rsidR="00D66C3C" w:rsidRPr="00ED14C3" w:rsidRDefault="00D66C3C" w:rsidP="00891DF4">
      <w:pPr>
        <w:pStyle w:val="Akapitzlist"/>
        <w:numPr>
          <w:ilvl w:val="0"/>
          <w:numId w:val="39"/>
        </w:numPr>
        <w:spacing w:line="360" w:lineRule="auto"/>
        <w:ind w:left="709" w:hanging="218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wykorzystać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strategie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służące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doskonaleniu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własnych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językowych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podnoszące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świadomość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językową.</w:t>
      </w:r>
    </w:p>
    <w:p w:rsidR="00D66C3C" w:rsidRPr="00ED14C3" w:rsidRDefault="00D66C3C" w:rsidP="00DD217B">
      <w:pPr>
        <w:pStyle w:val="Default"/>
        <w:spacing w:line="360" w:lineRule="auto"/>
        <w:ind w:firstLine="284"/>
        <w:rPr>
          <w:rFonts w:ascii="Arial" w:hAnsi="Arial" w:cs="Arial"/>
          <w:bCs/>
          <w:sz w:val="20"/>
          <w:szCs w:val="20"/>
        </w:rPr>
      </w:pPr>
    </w:p>
    <w:p w:rsidR="00924B78" w:rsidRPr="00ED14C3" w:rsidRDefault="00924B78" w:rsidP="00DD217B">
      <w:pPr>
        <w:pStyle w:val="Akapitzlist"/>
        <w:spacing w:line="360" w:lineRule="auto"/>
        <w:ind w:left="0" w:firstLine="284"/>
        <w:rPr>
          <w:rFonts w:ascii="Arial" w:hAnsi="Arial" w:cs="Arial"/>
          <w:b/>
          <w:szCs w:val="20"/>
        </w:rPr>
      </w:pPr>
      <w:r w:rsidRPr="00ED14C3">
        <w:rPr>
          <w:rFonts w:ascii="Arial" w:hAnsi="Arial" w:cs="Arial"/>
          <w:b/>
          <w:szCs w:val="20"/>
        </w:rPr>
        <w:t xml:space="preserve">MATERIAŁ NAUCZANIA </w:t>
      </w:r>
    </w:p>
    <w:p w:rsidR="00D31415" w:rsidRPr="00ED14C3" w:rsidRDefault="00D31415" w:rsidP="00924B78">
      <w:pPr>
        <w:pStyle w:val="Akapitzlist"/>
        <w:ind w:left="0" w:firstLine="284"/>
        <w:rPr>
          <w:rFonts w:ascii="Arial" w:hAnsi="Arial" w:cs="Arial"/>
          <w:b/>
          <w:szCs w:val="20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2104"/>
        <w:gridCol w:w="993"/>
        <w:gridCol w:w="3969"/>
        <w:gridCol w:w="3969"/>
        <w:gridCol w:w="1275"/>
      </w:tblGrid>
      <w:tr w:rsidR="00924B78" w:rsidRPr="00ED14C3" w:rsidTr="00E96346">
        <w:tc>
          <w:tcPr>
            <w:tcW w:w="1860" w:type="dxa"/>
            <w:vMerge w:val="restart"/>
            <w:vAlign w:val="center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104" w:type="dxa"/>
            <w:vMerge w:val="restart"/>
            <w:vAlign w:val="center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993" w:type="dxa"/>
            <w:vMerge w:val="restart"/>
            <w:vAlign w:val="center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7938" w:type="dxa"/>
            <w:gridSpan w:val="2"/>
            <w:vAlign w:val="center"/>
          </w:tcPr>
          <w:p w:rsidR="00924B78" w:rsidRPr="00ED14C3" w:rsidRDefault="00924B78" w:rsidP="00E96346">
            <w:pPr>
              <w:pStyle w:val="Bezodstpw"/>
              <w:ind w:firstLine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275" w:type="dxa"/>
            <w:vAlign w:val="center"/>
          </w:tcPr>
          <w:p w:rsidR="00924B78" w:rsidRPr="00ED14C3" w:rsidRDefault="00924B78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924B78" w:rsidRPr="00ED14C3" w:rsidTr="00E96346">
        <w:tc>
          <w:tcPr>
            <w:tcW w:w="1860" w:type="dxa"/>
            <w:vMerge/>
            <w:vAlign w:val="center"/>
          </w:tcPr>
          <w:p w:rsidR="00924B78" w:rsidRPr="00ED14C3" w:rsidRDefault="00924B78" w:rsidP="00E96346">
            <w:pPr>
              <w:pStyle w:val="Bezodstpw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:rsidR="00924B78" w:rsidRPr="00ED14C3" w:rsidRDefault="00924B78" w:rsidP="00E96346">
            <w:pPr>
              <w:pStyle w:val="Bezodstpw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969" w:type="dxa"/>
            <w:vAlign w:val="center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75" w:type="dxa"/>
            <w:vAlign w:val="center"/>
          </w:tcPr>
          <w:p w:rsidR="00924B78" w:rsidRPr="00ED14C3" w:rsidRDefault="00924B78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924B78" w:rsidRPr="00ED14C3" w:rsidTr="00E96346">
        <w:trPr>
          <w:trHeight w:val="70"/>
        </w:trPr>
        <w:tc>
          <w:tcPr>
            <w:tcW w:w="1860" w:type="dxa"/>
            <w:vMerge w:val="restart"/>
            <w:shd w:val="clear" w:color="auto" w:fill="auto"/>
          </w:tcPr>
          <w:p w:rsidR="0060024D" w:rsidRDefault="00924B78" w:rsidP="00D31415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I.</w:t>
            </w:r>
          </w:p>
          <w:p w:rsidR="00924B78" w:rsidRPr="00ED14C3" w:rsidRDefault="00924B78" w:rsidP="00D3141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Środki językowe w języku obcym nowożytnym </w:t>
            </w:r>
          </w:p>
        </w:tc>
        <w:tc>
          <w:tcPr>
            <w:tcW w:w="2104" w:type="dxa"/>
            <w:shd w:val="clear" w:color="auto" w:fill="auto"/>
          </w:tcPr>
          <w:p w:rsidR="00924B78" w:rsidRPr="00ED14C3" w:rsidRDefault="00924B78" w:rsidP="00D31415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1. Środki językowe umożliwiające realizację czynności zwi</w:t>
            </w:r>
            <w:r w:rsidR="00DD217B">
              <w:rPr>
                <w:rFonts w:ascii="Arial" w:eastAsia="Arial" w:hAnsi="Arial" w:cs="Arial"/>
                <w:sz w:val="20"/>
                <w:szCs w:val="20"/>
              </w:rPr>
              <w:t>ązanych ze stanowiskiem pracy i 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jego 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lastRenderedPageBreak/>
              <w:t>wyposażeniem.</w:t>
            </w:r>
          </w:p>
        </w:tc>
        <w:tc>
          <w:tcPr>
            <w:tcW w:w="993" w:type="dxa"/>
            <w:shd w:val="clear" w:color="auto" w:fill="auto"/>
          </w:tcPr>
          <w:p w:rsidR="00924B78" w:rsidRPr="00ED14C3" w:rsidRDefault="00924B78" w:rsidP="00D3141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rozpoznać środki językowe umożliwiające wykonywanie czynności zawodowych z zachowaniem bhp na stanowisku pracy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odczytywać w języku obcym 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lastRenderedPageBreak/>
              <w:t>nowożytnym nazwy narzędzi koniecznych do realizacji czynności zawodowych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odczytywać w języku obcym nowożytnym nazwy maszyn koniecznych do realizacji czynności zawodowych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odczytywać w języku obcym nowożytnym nazwy urządzeń koniecznych do realizacji czynności zawodowych</w:t>
            </w:r>
          </w:p>
        </w:tc>
        <w:tc>
          <w:tcPr>
            <w:tcW w:w="3969" w:type="dxa"/>
            <w:shd w:val="clear" w:color="auto" w:fill="auto"/>
          </w:tcPr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lastRenderedPageBreak/>
              <w:t>stosować środki językowe umożliwiające re</w:t>
            </w:r>
            <w:r w:rsidR="00DD217B">
              <w:rPr>
                <w:rFonts w:ascii="Arial" w:eastAsia="Arial" w:hAnsi="Arial" w:cs="Arial"/>
                <w:sz w:val="20"/>
                <w:szCs w:val="20"/>
              </w:rPr>
              <w:t>alizację czynności zawodowych z 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>zachowaniem bhp na stanowisku pracy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określać w języku obcym nowożytnym 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lastRenderedPageBreak/>
              <w:t>zastosowanie narzędzi koniecznych do realizacji czynności zawodowych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określać w języku obcym nowożytnym zastosowanie maszyn koniecznych do realizacji czynności zawodowych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określać w języku obcym nowożytnym przeznaczenie urządzeń koniecznych do realizacji czynności zawodowych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określać w języku obcym nowożytnym właściwości materiałów przeznaczonych do obróbki</w:t>
            </w:r>
          </w:p>
        </w:tc>
        <w:tc>
          <w:tcPr>
            <w:tcW w:w="1275" w:type="dxa"/>
            <w:shd w:val="clear" w:color="auto" w:fill="auto"/>
          </w:tcPr>
          <w:p w:rsidR="00924B78" w:rsidRPr="00ED14C3" w:rsidRDefault="00924B78" w:rsidP="00712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Klasa III</w:t>
            </w:r>
          </w:p>
          <w:p w:rsidR="00924B78" w:rsidRPr="00ED14C3" w:rsidRDefault="00924B78" w:rsidP="00712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415" w:rsidRPr="00ED14C3" w:rsidTr="00852D43">
        <w:trPr>
          <w:trHeight w:val="978"/>
        </w:trPr>
        <w:tc>
          <w:tcPr>
            <w:tcW w:w="1860" w:type="dxa"/>
            <w:vMerge/>
            <w:shd w:val="clear" w:color="auto" w:fill="auto"/>
          </w:tcPr>
          <w:p w:rsidR="00D31415" w:rsidRPr="00ED14C3" w:rsidRDefault="00D31415" w:rsidP="00E96346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</w:tcPr>
          <w:p w:rsidR="00D31415" w:rsidRPr="00ED14C3" w:rsidRDefault="00D31415" w:rsidP="00D31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2. Środki językowe związane z główn</w:t>
            </w:r>
            <w:r w:rsidR="00DD217B">
              <w:rPr>
                <w:rFonts w:ascii="Arial" w:eastAsia="Arial" w:hAnsi="Arial" w:cs="Arial"/>
                <w:sz w:val="20"/>
                <w:szCs w:val="20"/>
              </w:rPr>
              <w:t>ymi technologiami stosowanymi w 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>danym zawodzie</w:t>
            </w:r>
            <w:r w:rsidR="0060765E" w:rsidRPr="00ED14C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D31415" w:rsidRPr="00ED14C3" w:rsidRDefault="00D31415" w:rsidP="00E9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31415" w:rsidRPr="00ED14C3" w:rsidRDefault="00D31415" w:rsidP="00E96346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31415" w:rsidRPr="00ED14C3" w:rsidRDefault="00D31415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odczytywać w języku obcym nowożytnym nazwy materiałów przeznaczonych do</w:t>
            </w:r>
            <w:r w:rsidR="00AF0E44" w:rsidRPr="00ED14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>obróbki</w:t>
            </w:r>
          </w:p>
          <w:p w:rsidR="00D31415" w:rsidRPr="00ED14C3" w:rsidRDefault="00D31415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określać w języku obcym nowożytnym procesy związane z realizacją zadań zawodowych zgodnie wymaganymi procedurami</w:t>
            </w:r>
          </w:p>
          <w:p w:rsidR="00D31415" w:rsidRPr="00ED14C3" w:rsidRDefault="00D31415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określać w języku obcym nowożytnym kolejność czynności związanych z planowanym procesem technologicznym</w:t>
            </w:r>
          </w:p>
        </w:tc>
        <w:tc>
          <w:tcPr>
            <w:tcW w:w="3969" w:type="dxa"/>
            <w:shd w:val="clear" w:color="auto" w:fill="auto"/>
          </w:tcPr>
          <w:p w:rsidR="00D31415" w:rsidRPr="00ED14C3" w:rsidRDefault="00DD217B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wykonywać procesy związane z </w:t>
            </w:r>
            <w:r w:rsidR="00D31415" w:rsidRPr="00ED14C3">
              <w:rPr>
                <w:rFonts w:ascii="Arial" w:eastAsia="Arial" w:hAnsi="Arial" w:cs="Arial"/>
                <w:sz w:val="20"/>
                <w:szCs w:val="20"/>
              </w:rPr>
              <w:t>realizacją zadań zawodowych wyrażonych w języku obcym nowożytnym zgodnie wymaganymi procedurami</w:t>
            </w:r>
          </w:p>
          <w:p w:rsidR="00D31415" w:rsidRPr="00ED14C3" w:rsidRDefault="00D31415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formułować pisemnie w języku obcym nowożytnym kolejność czynności związanych z planowanym procesem technologicznym</w:t>
            </w:r>
          </w:p>
          <w:p w:rsidR="00D31415" w:rsidRPr="00ED14C3" w:rsidRDefault="00D31415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wpro</w:t>
            </w:r>
            <w:r w:rsidR="00DD217B">
              <w:rPr>
                <w:rFonts w:ascii="Arial" w:eastAsia="Arial" w:hAnsi="Arial" w:cs="Arial"/>
                <w:sz w:val="20"/>
                <w:szCs w:val="20"/>
              </w:rPr>
              <w:t>wadzać rozwiązania techniczne i 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>organizacyjne wyrażane w języku obcym nowożytnym wpływające na poprawę warunków pracy</w:t>
            </w:r>
          </w:p>
        </w:tc>
        <w:tc>
          <w:tcPr>
            <w:tcW w:w="1275" w:type="dxa"/>
            <w:shd w:val="clear" w:color="auto" w:fill="auto"/>
          </w:tcPr>
          <w:p w:rsidR="00712126" w:rsidRPr="00ED14C3" w:rsidRDefault="00712126" w:rsidP="00712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D31415" w:rsidRPr="00ED14C3" w:rsidRDefault="00D31415" w:rsidP="00712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B78" w:rsidRPr="00ED14C3" w:rsidTr="00E96346">
        <w:trPr>
          <w:trHeight w:val="1875"/>
        </w:trPr>
        <w:tc>
          <w:tcPr>
            <w:tcW w:w="1860" w:type="dxa"/>
            <w:vMerge/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</w:tcPr>
          <w:p w:rsidR="00924B78" w:rsidRPr="00ED14C3" w:rsidRDefault="00DD217B" w:rsidP="00E9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 Środki językowe związane z </w:t>
            </w:r>
            <w:r w:rsidR="00924B78" w:rsidRPr="00ED14C3">
              <w:rPr>
                <w:rFonts w:ascii="Arial" w:eastAsia="Arial" w:hAnsi="Arial" w:cs="Arial"/>
                <w:sz w:val="20"/>
                <w:szCs w:val="20"/>
              </w:rPr>
              <w:t>dokumentacją związaną z danym zawodem.</w:t>
            </w:r>
          </w:p>
          <w:p w:rsidR="00924B78" w:rsidRPr="00ED14C3" w:rsidRDefault="00924B78" w:rsidP="00E9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24B78" w:rsidRPr="00ED14C3" w:rsidRDefault="00924B78" w:rsidP="00E96346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odczytywać w języku obcym nowożytnym nazwy formularzy i innych dokumentów związanych z wykonywaniem zadań zawodowych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napisać nazwę w języku obcym nowożytnym odczytanego formularza lub innego dokumentu związanego z wykonywanym zadaniem zawodowym</w:t>
            </w:r>
          </w:p>
        </w:tc>
        <w:tc>
          <w:tcPr>
            <w:tcW w:w="3969" w:type="dxa"/>
            <w:shd w:val="clear" w:color="auto" w:fill="auto"/>
          </w:tcPr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czytać w języku obcym nowożytnym formularze, specyfikacj</w:t>
            </w:r>
            <w:r w:rsidR="00DD217B">
              <w:rPr>
                <w:rFonts w:ascii="Arial" w:eastAsia="Arial" w:hAnsi="Arial" w:cs="Arial"/>
                <w:sz w:val="20"/>
                <w:szCs w:val="20"/>
              </w:rPr>
              <w:t>e i inne dokumenty związanych z</w:t>
            </w:r>
            <w:r w:rsidR="00D25B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>wykonywaniem zadań zawodowych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ułożyć odczytaną informację w języku obcym nowożytnym w określonym porządku </w:t>
            </w:r>
          </w:p>
          <w:p w:rsidR="00924B78" w:rsidRPr="00ED14C3" w:rsidRDefault="00924B78" w:rsidP="00AF0E44">
            <w:pPr>
              <w:pStyle w:val="Akapitzlist"/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24B78" w:rsidRPr="00ED14C3" w:rsidRDefault="00924B78" w:rsidP="00712126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860E5" w:rsidRPr="00ED14C3" w:rsidTr="00CC102B">
        <w:trPr>
          <w:trHeight w:val="2684"/>
        </w:trPr>
        <w:tc>
          <w:tcPr>
            <w:tcW w:w="1860" w:type="dxa"/>
            <w:vMerge/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</w:tcPr>
          <w:p w:rsidR="00924B78" w:rsidRPr="00ED14C3" w:rsidRDefault="00924B78" w:rsidP="00E9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4. Środki językowe związane z usługami świadczonymi w</w:t>
            </w:r>
            <w:r w:rsidR="00BF1BE8" w:rsidRPr="00ED14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>zawodzie ślusarz.</w:t>
            </w:r>
          </w:p>
        </w:tc>
        <w:tc>
          <w:tcPr>
            <w:tcW w:w="993" w:type="dxa"/>
            <w:shd w:val="clear" w:color="auto" w:fill="auto"/>
          </w:tcPr>
          <w:p w:rsidR="00924B78" w:rsidRPr="00ED14C3" w:rsidRDefault="00924B78" w:rsidP="00D3141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rozpoznać środki językowe w języku obcym nowożytnym umożliwiające wykonanie powierzonej usługi 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rozpoczynać, prowadzić i kończyć rozmowę w języku obcym nowożytnym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stosować zwroty i formy grzecznościowe w języku obcym nowożytnym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uzysk</w:t>
            </w:r>
            <w:r w:rsidR="001F4FA4">
              <w:rPr>
                <w:rFonts w:ascii="Arial" w:eastAsia="Arial" w:hAnsi="Arial" w:cs="Arial"/>
                <w:sz w:val="20"/>
                <w:szCs w:val="20"/>
              </w:rPr>
              <w:t>iwać i przekazywać informacje w 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>języku obcym nowożytnym</w:t>
            </w:r>
          </w:p>
        </w:tc>
        <w:tc>
          <w:tcPr>
            <w:tcW w:w="3969" w:type="dxa"/>
            <w:shd w:val="clear" w:color="auto" w:fill="auto"/>
          </w:tcPr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stosować środki językowe w języku obcym nowożytnym podczas obsługi klienta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proponować i zachęcać w języku obcym nowożytnym klienta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przekazywać wyjaśnienia w języku obcym nowożytnym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pytać o upodobania i intencje innych klientów w języku obcym nowożytnym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pr</w:t>
            </w:r>
            <w:r w:rsidR="001F4FA4">
              <w:rPr>
                <w:rFonts w:ascii="Arial" w:eastAsia="Arial" w:hAnsi="Arial" w:cs="Arial"/>
                <w:sz w:val="20"/>
                <w:szCs w:val="20"/>
              </w:rPr>
              <w:t>zeprowadzać proste negocjacje w 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>języku obcym nowożytnym</w:t>
            </w:r>
          </w:p>
        </w:tc>
        <w:tc>
          <w:tcPr>
            <w:tcW w:w="1275" w:type="dxa"/>
            <w:shd w:val="clear" w:color="auto" w:fill="auto"/>
          </w:tcPr>
          <w:p w:rsidR="00924B78" w:rsidRPr="00ED14C3" w:rsidRDefault="00924B78" w:rsidP="00712126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924B78" w:rsidRPr="00ED14C3" w:rsidTr="00D31415">
        <w:trPr>
          <w:trHeight w:val="3512"/>
        </w:trPr>
        <w:tc>
          <w:tcPr>
            <w:tcW w:w="1860" w:type="dxa"/>
            <w:vMerge w:val="restart"/>
            <w:shd w:val="clear" w:color="auto" w:fill="auto"/>
          </w:tcPr>
          <w:p w:rsidR="0060024D" w:rsidRDefault="00924B78" w:rsidP="00E96346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lastRenderedPageBreak/>
              <w:t>II.</w:t>
            </w:r>
          </w:p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Rozumienie i tworzenie wypowiedzi ustnych i pisemnych w języku obcym nowożytnym.</w:t>
            </w:r>
          </w:p>
        </w:tc>
        <w:tc>
          <w:tcPr>
            <w:tcW w:w="2104" w:type="dxa"/>
            <w:shd w:val="clear" w:color="auto" w:fill="auto"/>
          </w:tcPr>
          <w:p w:rsidR="00924B78" w:rsidRPr="00ED14C3" w:rsidRDefault="00924B78" w:rsidP="00D31415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>. Rozumienie i tworzenie prostych wypowiedzi ustnych w języku obcym nowożytnym, umożliwiających realizację zadań zawodowych.</w:t>
            </w:r>
          </w:p>
        </w:tc>
        <w:tc>
          <w:tcPr>
            <w:tcW w:w="993" w:type="dxa"/>
            <w:shd w:val="clear" w:color="auto" w:fill="auto"/>
          </w:tcPr>
          <w:p w:rsidR="00924B78" w:rsidRPr="00ED14C3" w:rsidRDefault="00924B78" w:rsidP="00D31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określać główną myśl prostych wypowiedzi ustnych dotyczących cz</w:t>
            </w:r>
            <w:r w:rsidR="00DD217B">
              <w:rPr>
                <w:rFonts w:ascii="Arial" w:eastAsia="Arial" w:hAnsi="Arial" w:cs="Arial"/>
                <w:sz w:val="20"/>
                <w:szCs w:val="20"/>
              </w:rPr>
              <w:t>ynności zawodowych wyrażonych w</w:t>
            </w:r>
            <w:r w:rsidR="00D25B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>języku obcym nowożytnym w:</w:t>
            </w:r>
          </w:p>
          <w:p w:rsidR="00924B78" w:rsidRPr="00ED14C3" w:rsidRDefault="00924B78" w:rsidP="00AF0E44">
            <w:pPr>
              <w:pStyle w:val="Bezodstpw"/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a) rozmowie</w:t>
            </w:r>
          </w:p>
          <w:p w:rsidR="00924B78" w:rsidRPr="00ED14C3" w:rsidRDefault="00924B78" w:rsidP="00AF0E44">
            <w:pPr>
              <w:pStyle w:val="Bezodstpw"/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b) przekazywanych wiadomościach</w:t>
            </w:r>
          </w:p>
          <w:p w:rsidR="00924B78" w:rsidRPr="00ED14C3" w:rsidRDefault="00924B78" w:rsidP="00AF0E44">
            <w:pPr>
              <w:pStyle w:val="Bezodstpw"/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c) przekazywanych komunikatach</w:t>
            </w:r>
          </w:p>
          <w:p w:rsidR="00924B78" w:rsidRPr="00ED14C3" w:rsidRDefault="00924B78" w:rsidP="00AF0E44">
            <w:pPr>
              <w:pStyle w:val="Bezodstpw"/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d) udzielanej instrukcji</w:t>
            </w:r>
          </w:p>
          <w:p w:rsidR="00924B78" w:rsidRPr="00ED14C3" w:rsidRDefault="00924B78" w:rsidP="00AF0E44">
            <w:pPr>
              <w:pStyle w:val="Bezodstpw"/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e) filmu instruktażowego</w:t>
            </w:r>
          </w:p>
          <w:p w:rsidR="00924B78" w:rsidRPr="00ED14C3" w:rsidRDefault="00924B78" w:rsidP="00AF0E44">
            <w:pPr>
              <w:pStyle w:val="Bezodstpw"/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f) prezentacji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artykułować wyraźnie w standardowej odmianie języka</w:t>
            </w:r>
          </w:p>
        </w:tc>
        <w:tc>
          <w:tcPr>
            <w:tcW w:w="3969" w:type="dxa"/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rozpoznać związki między poszczególnymi częściami tekstu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układać informacje w określonym porządku 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opisać przedmioty, działania i zjawiska związane z czynnościami zawodowymi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prz</w:t>
            </w:r>
            <w:r w:rsidR="00DD217B">
              <w:rPr>
                <w:rFonts w:ascii="Arial" w:eastAsia="Arial" w:hAnsi="Arial" w:cs="Arial"/>
                <w:sz w:val="20"/>
                <w:szCs w:val="20"/>
              </w:rPr>
              <w:t>edstawiać sposób postępowania w 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różnych sytuacjach </w:t>
            </w:r>
            <w:r w:rsidR="00483C4A" w:rsidRPr="00ED14C3">
              <w:rPr>
                <w:rFonts w:ascii="Arial" w:eastAsia="Arial" w:hAnsi="Arial" w:cs="Arial"/>
                <w:sz w:val="20"/>
                <w:szCs w:val="20"/>
              </w:rPr>
              <w:t>zawodowych, np.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924B78" w:rsidRPr="00ED14C3" w:rsidRDefault="00924B78" w:rsidP="00AF0E44">
            <w:pPr>
              <w:pStyle w:val="Bezodstpw"/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a) udzielania instrukcji</w:t>
            </w:r>
            <w:r w:rsidR="00BF1BE8" w:rsidRPr="00ED14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24B78" w:rsidRPr="00ED14C3" w:rsidRDefault="00924B78" w:rsidP="00AF0E44">
            <w:pPr>
              <w:pStyle w:val="Bezodstpw"/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b) udzielania wskazówek,</w:t>
            </w:r>
          </w:p>
          <w:p w:rsidR="00924B78" w:rsidRPr="00ED14C3" w:rsidRDefault="00924B78" w:rsidP="00AF0E44">
            <w:pPr>
              <w:pStyle w:val="Bezodstpw"/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c) określania zasady współpracy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wyrażać i uzasadniać swoje stanowisko</w:t>
            </w:r>
          </w:p>
          <w:p w:rsidR="00924B78" w:rsidRPr="00ED14C3" w:rsidRDefault="00924B78" w:rsidP="00891DF4">
            <w:pPr>
              <w:numPr>
                <w:ilvl w:val="0"/>
                <w:numId w:val="48"/>
              </w:numP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stosować formalny lub nieformalny styl wypowiedzi adekwatnie do sytuacji</w:t>
            </w:r>
          </w:p>
        </w:tc>
        <w:tc>
          <w:tcPr>
            <w:tcW w:w="1275" w:type="dxa"/>
            <w:shd w:val="clear" w:color="auto" w:fill="auto"/>
          </w:tcPr>
          <w:p w:rsidR="00924B78" w:rsidRPr="00ED14C3" w:rsidRDefault="00924B78" w:rsidP="00712126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924B78" w:rsidRPr="00ED14C3" w:rsidTr="00E96346">
        <w:trPr>
          <w:trHeight w:val="1855"/>
        </w:trPr>
        <w:tc>
          <w:tcPr>
            <w:tcW w:w="1860" w:type="dxa"/>
            <w:vMerge/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</w:tcPr>
          <w:p w:rsidR="00924B78" w:rsidRPr="00ED14C3" w:rsidRDefault="00924B78" w:rsidP="00D31415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>Rozumienie i tworzenie prostych, wypowiedzi pisemnych w języku obcym nowożytnym, umożliwiających realizację zadań zawodowych.</w:t>
            </w:r>
          </w:p>
        </w:tc>
        <w:tc>
          <w:tcPr>
            <w:tcW w:w="993" w:type="dxa"/>
            <w:shd w:val="clear" w:color="auto" w:fill="auto"/>
          </w:tcPr>
          <w:p w:rsidR="00924B78" w:rsidRPr="00ED14C3" w:rsidRDefault="00924B78" w:rsidP="00E96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określać główną myśl prostych wypowiedzi pisemnych dotyczących czynności zawodowych, np.: </w:t>
            </w:r>
          </w:p>
          <w:p w:rsidR="00924B78" w:rsidRPr="00ED14C3" w:rsidRDefault="00924B78" w:rsidP="00AF0E44">
            <w:pPr>
              <w:pStyle w:val="Bezodstpw"/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a) napisu </w:t>
            </w:r>
          </w:p>
          <w:p w:rsidR="00924B78" w:rsidRPr="00ED14C3" w:rsidRDefault="00924B78" w:rsidP="00AF0E44">
            <w:pPr>
              <w:pStyle w:val="Bezodstpw"/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b) broszury </w:t>
            </w:r>
          </w:p>
          <w:p w:rsidR="00924B78" w:rsidRPr="00ED14C3" w:rsidRDefault="00924B78" w:rsidP="00AF0E44">
            <w:pPr>
              <w:pStyle w:val="Bezodstpw"/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c) instrukcji obsługi</w:t>
            </w:r>
          </w:p>
          <w:p w:rsidR="00924B78" w:rsidRPr="00ED14C3" w:rsidRDefault="00924B78" w:rsidP="00AF0E44">
            <w:pPr>
              <w:pStyle w:val="Bezodstpw"/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d) przewodnika</w:t>
            </w:r>
          </w:p>
          <w:p w:rsidR="00924B78" w:rsidRPr="00ED14C3" w:rsidRDefault="00924B78" w:rsidP="00AF0E44">
            <w:pPr>
              <w:pStyle w:val="Bezodstpw"/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e) dokumentacji zawodowej</w:t>
            </w:r>
          </w:p>
        </w:tc>
        <w:tc>
          <w:tcPr>
            <w:tcW w:w="3969" w:type="dxa"/>
            <w:shd w:val="clear" w:color="auto" w:fill="auto"/>
          </w:tcPr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układać informacje w określonym porządku 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opisać przedmioty, działania i zjawiska związane z czynnościami zawodowymi 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stosować zasady konstruowania tekstów o różnym charakterze</w:t>
            </w:r>
          </w:p>
          <w:p w:rsidR="00924B78" w:rsidRPr="00ED14C3" w:rsidRDefault="00924B78" w:rsidP="00891DF4">
            <w:pPr>
              <w:numPr>
                <w:ilvl w:val="0"/>
                <w:numId w:val="48"/>
              </w:numP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układać informacje z uwzględnieniem technologii wykonania</w:t>
            </w:r>
          </w:p>
        </w:tc>
        <w:tc>
          <w:tcPr>
            <w:tcW w:w="1275" w:type="dxa"/>
            <w:shd w:val="clear" w:color="auto" w:fill="auto"/>
          </w:tcPr>
          <w:p w:rsidR="00924B78" w:rsidRPr="00ED14C3" w:rsidRDefault="00924B78" w:rsidP="00712126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924B78" w:rsidRPr="00ED14C3" w:rsidTr="00E96346">
        <w:trPr>
          <w:trHeight w:val="1410"/>
        </w:trPr>
        <w:tc>
          <w:tcPr>
            <w:tcW w:w="1860" w:type="dxa"/>
            <w:vMerge/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</w:tcPr>
          <w:p w:rsidR="00924B78" w:rsidRPr="00ED14C3" w:rsidRDefault="00924B78" w:rsidP="00D31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3. Tworzenie krótkich, prostych, spójnych i logicznych wypowiedzi ustny</w:t>
            </w:r>
            <w:r w:rsidR="00DD217B">
              <w:rPr>
                <w:rFonts w:ascii="Arial" w:eastAsia="Arial" w:hAnsi="Arial" w:cs="Arial"/>
                <w:sz w:val="20"/>
                <w:szCs w:val="20"/>
              </w:rPr>
              <w:t xml:space="preserve">ch w języku obcym nowożytnym, </w:t>
            </w:r>
            <w:r w:rsidR="00DD217B" w:rsidRPr="00DD217B">
              <w:rPr>
                <w:rFonts w:eastAsia="Arial"/>
              </w:rPr>
              <w:t>w</w:t>
            </w:r>
            <w:r w:rsidR="00D25BC7">
              <w:rPr>
                <w:rFonts w:eastAsia="Arial"/>
              </w:rPr>
              <w:t xml:space="preserve"> </w:t>
            </w:r>
            <w:r w:rsidRPr="00DD217B">
              <w:rPr>
                <w:rFonts w:eastAsia="Arial"/>
              </w:rPr>
              <w:t>zakresie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 umożliwiającym realizację zadań zawodowych.</w:t>
            </w:r>
          </w:p>
        </w:tc>
        <w:tc>
          <w:tcPr>
            <w:tcW w:w="993" w:type="dxa"/>
            <w:shd w:val="clear" w:color="auto" w:fill="auto"/>
          </w:tcPr>
          <w:p w:rsidR="00924B78" w:rsidRPr="00ED14C3" w:rsidRDefault="00924B78" w:rsidP="00E96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rozpoczynać, prowadzić i kończyć rozmowę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proponować i zachęcać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stosować zwroty i formy grzecznościowe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uzysk</w:t>
            </w:r>
            <w:r w:rsidR="00DD217B">
              <w:rPr>
                <w:rFonts w:ascii="Arial" w:eastAsia="Arial" w:hAnsi="Arial" w:cs="Arial"/>
                <w:sz w:val="20"/>
                <w:szCs w:val="20"/>
              </w:rPr>
              <w:t>iwać i przekazywać informacje i 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>wyjaśnienia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pytać o upodobania i intencje innych osób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przetwarzać tekst ustnie w typowych sytuacjach związanych z wykonywaniem czynności zawodowych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stosować różne komunikaty w język obcym nowożytnym realizując zadania zawodowe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prezentować własne stanowisko stosując różne środki komunikacji werbalnej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 w języku obcym nowożytnym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wyrażać emocje stosując komunikację niewerbalną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 w trakcie realizacji zadań zawodowych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wyrażać emocje wykorzystując komunikację werbalną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w przekazywaniu komunikatu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 w języku obcym nowożytnym realizując zadania zawodowe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prezentować własne stanowisko stosując różne środki komunikacji niewerbalnej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organizować pracę zespołową stosując różne komunikaty 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>w język obcym nowożytnym realizując zadania zawodowe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5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wspierać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 w języku obcym nowożytnym </w:t>
            </w:r>
            <w:r w:rsidRPr="00ED14C3">
              <w:rPr>
                <w:rFonts w:ascii="Arial" w:hAnsi="Arial" w:cs="Arial"/>
                <w:sz w:val="20"/>
                <w:szCs w:val="20"/>
              </w:rPr>
              <w:t>członków zespołu w realizacji zadań</w:t>
            </w:r>
          </w:p>
        </w:tc>
        <w:tc>
          <w:tcPr>
            <w:tcW w:w="3969" w:type="dxa"/>
            <w:shd w:val="clear" w:color="auto" w:fill="auto"/>
          </w:tcPr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wyrażać swoje opinie i uzasadniać je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pytać o opinie innych osób, zgadzać się z nimi lub nie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przeprowadzać proste negocjacje związane z czynnościami zawodowymi</w:t>
            </w:r>
          </w:p>
          <w:p w:rsidR="00924B78" w:rsidRPr="00ED14C3" w:rsidRDefault="00924B78" w:rsidP="00891DF4">
            <w:pPr>
              <w:numPr>
                <w:ilvl w:val="0"/>
                <w:numId w:val="48"/>
              </w:numP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dostosować styl wypowiedzi do sytuacji</w:t>
            </w:r>
          </w:p>
          <w:p w:rsidR="00924B78" w:rsidRPr="00ED14C3" w:rsidRDefault="00924B78" w:rsidP="00891DF4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21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reagować ustnie podczas rozmowy:</w:t>
            </w:r>
          </w:p>
          <w:p w:rsidR="00924B78" w:rsidRPr="00ED14C3" w:rsidRDefault="00924B78" w:rsidP="00AF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21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a) z innym pracownikiem,</w:t>
            </w:r>
          </w:p>
          <w:p w:rsidR="00924B78" w:rsidRPr="00ED14C3" w:rsidRDefault="00924B78" w:rsidP="00AF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21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b) z klientem,</w:t>
            </w:r>
          </w:p>
          <w:p w:rsidR="00924B78" w:rsidRPr="00ED14C3" w:rsidRDefault="00924B78" w:rsidP="00AF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21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c) z kontrahentem,</w:t>
            </w:r>
          </w:p>
          <w:p w:rsidR="00924B78" w:rsidRPr="00ED14C3" w:rsidRDefault="00924B78" w:rsidP="00AF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21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d) telefonicznej</w:t>
            </w:r>
          </w:p>
          <w:p w:rsidR="00924B78" w:rsidRPr="00ED14C3" w:rsidRDefault="00924B78" w:rsidP="00AF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21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w t</w:t>
            </w:r>
            <w:r w:rsidR="00DD217B">
              <w:rPr>
                <w:rFonts w:ascii="Arial" w:eastAsia="Arial" w:hAnsi="Arial" w:cs="Arial"/>
                <w:sz w:val="20"/>
                <w:szCs w:val="20"/>
              </w:rPr>
              <w:t>ypowych sytuacjach związanych z 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>wykonywaniem czynności zawodowych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przekazać w języku obcym nowożytnym informacje sformułowane w języku polskim 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przekazać w języku polskim informacje sformułowane w języku obcym nowożytnym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prezentować własne stanowisko stosując różne środki komunikacji niewerbalnej 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przedstawiać w języku obcym nowożytnym alternatywne rozwiązania problemu, aby osiągnąć założone cele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ED14C3" w:rsidDel="00450479">
              <w:rPr>
                <w:rFonts w:ascii="Arial" w:eastAsia="Arial" w:hAnsi="Arial" w:cs="Arial"/>
                <w:sz w:val="20"/>
                <w:szCs w:val="20"/>
              </w:rPr>
              <w:t>naliz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>ować w języku obcym nowożytnym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 w:rsidDel="00450479">
              <w:rPr>
                <w:rFonts w:ascii="Arial" w:eastAsia="Arial" w:hAnsi="Arial" w:cs="Arial"/>
                <w:sz w:val="20"/>
                <w:szCs w:val="20"/>
              </w:rPr>
              <w:t>sposób wykonania czynności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 w celu uniknięcia wystąpienia </w:t>
            </w:r>
            <w:r w:rsidRPr="00ED14C3" w:rsidDel="00450479">
              <w:rPr>
                <w:rFonts w:ascii="Arial" w:eastAsia="Arial" w:hAnsi="Arial" w:cs="Arial"/>
                <w:sz w:val="20"/>
                <w:szCs w:val="20"/>
              </w:rPr>
              <w:t>niepożądanych zdarzeń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 w:rsidDel="00450479">
              <w:rPr>
                <w:rFonts w:ascii="Arial" w:eastAsia="Arial" w:hAnsi="Arial" w:cs="Arial"/>
                <w:sz w:val="20"/>
                <w:szCs w:val="20"/>
              </w:rPr>
              <w:t>modyfik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>ować</w:t>
            </w:r>
            <w:r w:rsidRPr="00ED14C3" w:rsidDel="00450479">
              <w:rPr>
                <w:rFonts w:ascii="Arial" w:eastAsia="Arial" w:hAnsi="Arial" w:cs="Arial"/>
                <w:sz w:val="20"/>
                <w:szCs w:val="20"/>
              </w:rPr>
              <w:t xml:space="preserve"> sposób wykonywania czynności uwzględniając stanowisko wypracowane wspólnie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 z innymi członkami zespołu wyrażone w języku obcym nowożytnym 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wspierać, w języku obcym nowożytnym, członków zespołu w realizacji zadań zawodowych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wykorzystać opinie i pomysły wyrażane w języku obcym nowożytnym innych członków zespołu w celu usprawnienia pracy zespołu 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wpro</w:t>
            </w:r>
            <w:r w:rsidR="00DD217B">
              <w:rPr>
                <w:rFonts w:ascii="Arial" w:eastAsia="Arial" w:hAnsi="Arial" w:cs="Arial"/>
                <w:sz w:val="20"/>
                <w:szCs w:val="20"/>
              </w:rPr>
              <w:t xml:space="preserve">wadzać rozwiązania techniczne </w:t>
            </w:r>
            <w:r w:rsidR="00DD217B" w:rsidRPr="00DD217B">
              <w:rPr>
                <w:rFonts w:eastAsia="Arial"/>
              </w:rPr>
              <w:t>i</w:t>
            </w:r>
            <w:r w:rsidRPr="00DD217B">
              <w:rPr>
                <w:rFonts w:eastAsia="Arial"/>
              </w:rPr>
              <w:t>organizacyjne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 wyrażane w języku obcym nowożytnym wpływające na poprawę warunków </w:t>
            </w:r>
          </w:p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144" w:hanging="21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zorganizować pracę zespołową stosując różne komunikaty 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>w języku obcym nowożytnym podczas realizacji zadań zawodowych</w:t>
            </w:r>
          </w:p>
        </w:tc>
        <w:tc>
          <w:tcPr>
            <w:tcW w:w="1275" w:type="dxa"/>
            <w:shd w:val="clear" w:color="auto" w:fill="auto"/>
          </w:tcPr>
          <w:p w:rsidR="00924B78" w:rsidRPr="00ED14C3" w:rsidRDefault="00924B78" w:rsidP="00712126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Klasa III</w:t>
            </w:r>
          </w:p>
        </w:tc>
      </w:tr>
      <w:tr w:rsidR="00924B78" w:rsidRPr="00ED14C3" w:rsidTr="00D31415">
        <w:trPr>
          <w:trHeight w:val="3260"/>
        </w:trPr>
        <w:tc>
          <w:tcPr>
            <w:tcW w:w="1860" w:type="dxa"/>
            <w:vMerge/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</w:tcPr>
          <w:p w:rsidR="00924B78" w:rsidRPr="00ED14C3" w:rsidRDefault="00924B78" w:rsidP="00E9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3. Tworzenie krótkich, prostych, spójnych i logicznych wypowiedzi pisemnych w języku obcym nowożytnym, w zakresie umożliwiającym realizację zadań zawodowych.</w:t>
            </w:r>
          </w:p>
        </w:tc>
        <w:tc>
          <w:tcPr>
            <w:tcW w:w="993" w:type="dxa"/>
            <w:shd w:val="clear" w:color="auto" w:fill="auto"/>
          </w:tcPr>
          <w:p w:rsidR="00924B78" w:rsidRPr="00ED14C3" w:rsidRDefault="00924B78" w:rsidP="00E96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24B78" w:rsidRPr="00ED14C3" w:rsidRDefault="00924B78" w:rsidP="00891DF4">
            <w:pPr>
              <w:pStyle w:val="Bezodstpw"/>
              <w:numPr>
                <w:ilvl w:val="0"/>
                <w:numId w:val="48"/>
              </w:num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korzys</w:t>
            </w:r>
            <w:r w:rsidR="001F4FA4">
              <w:rPr>
                <w:rFonts w:ascii="Arial" w:eastAsia="Arial" w:hAnsi="Arial" w:cs="Arial"/>
                <w:sz w:val="20"/>
                <w:szCs w:val="20"/>
              </w:rPr>
              <w:t>tać ze słownika dwujęzycznego i 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>jednojęzycznego</w:t>
            </w:r>
          </w:p>
          <w:p w:rsidR="00924B78" w:rsidRPr="00142D3E" w:rsidRDefault="001F4FA4" w:rsidP="00891DF4">
            <w:pPr>
              <w:pStyle w:val="Bezodstpw"/>
              <w:numPr>
                <w:ilvl w:val="0"/>
                <w:numId w:val="48"/>
              </w:num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przetwarzać tekst pisemnie w </w:t>
            </w:r>
            <w:r w:rsidR="00924B78" w:rsidRPr="00ED14C3"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ypowych sytuacjach związanych z </w:t>
            </w:r>
            <w:r w:rsidR="00924B78" w:rsidRPr="00ED14C3">
              <w:rPr>
                <w:rFonts w:ascii="Arial" w:eastAsia="Arial" w:hAnsi="Arial" w:cs="Arial"/>
                <w:sz w:val="20"/>
                <w:szCs w:val="20"/>
              </w:rPr>
              <w:t>wykonywaniem czynności zawodowych</w:t>
            </w:r>
          </w:p>
        </w:tc>
        <w:tc>
          <w:tcPr>
            <w:tcW w:w="3969" w:type="dxa"/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przekazać pisemnie w języku obcym nowożytnym informacje sformułowane w języku polskim 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przekazać pisemnie w języku polskim informacje sformułowane w języku obcym nowożytnym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reagować w formie prostego tekstu pisanego przy przekazywaniu, </w:t>
            </w:r>
            <w:r w:rsidR="00483C4A" w:rsidRPr="00ED14C3">
              <w:rPr>
                <w:rFonts w:ascii="Arial" w:eastAsia="Arial" w:hAnsi="Arial" w:cs="Arial"/>
                <w:sz w:val="20"/>
                <w:szCs w:val="20"/>
              </w:rPr>
              <w:t>np.</w:t>
            </w: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:rsidR="00924B78" w:rsidRPr="00ED14C3" w:rsidRDefault="00924B78" w:rsidP="00E96346">
            <w:pPr>
              <w:pStyle w:val="Bezodstpw"/>
              <w:ind w:left="-73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a) wiadomości</w:t>
            </w:r>
          </w:p>
          <w:p w:rsidR="00924B78" w:rsidRPr="00ED14C3" w:rsidRDefault="00924B78" w:rsidP="00E96346">
            <w:pPr>
              <w:pStyle w:val="Bezodstpw"/>
              <w:ind w:left="-73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b) formularza</w:t>
            </w:r>
          </w:p>
          <w:p w:rsidR="00924B78" w:rsidRPr="00ED14C3" w:rsidRDefault="00924B78" w:rsidP="00E96346">
            <w:pPr>
              <w:pStyle w:val="Bezodstpw"/>
              <w:ind w:left="-73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c) e-maila</w:t>
            </w:r>
            <w:r w:rsidR="00BF1BE8" w:rsidRPr="00ED14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24B78" w:rsidRPr="00ED14C3" w:rsidRDefault="00924B78" w:rsidP="00E96346">
            <w:pPr>
              <w:pStyle w:val="Bezodstpw"/>
              <w:ind w:left="-73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>d) dokumentu</w:t>
            </w:r>
          </w:p>
          <w:p w:rsidR="00924B78" w:rsidRPr="00ED14C3" w:rsidRDefault="009C76E4" w:rsidP="00E96346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24B78" w:rsidRPr="00ED14C3">
              <w:rPr>
                <w:rFonts w:ascii="Arial" w:eastAsia="Arial" w:hAnsi="Arial" w:cs="Arial"/>
                <w:sz w:val="20"/>
                <w:szCs w:val="20"/>
              </w:rPr>
              <w:t xml:space="preserve">związanego z wykonywanym </w:t>
            </w:r>
          </w:p>
          <w:p w:rsidR="00924B78" w:rsidRPr="00ED14C3" w:rsidRDefault="009C76E4" w:rsidP="00D31415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24B78" w:rsidRPr="00ED14C3">
              <w:rPr>
                <w:rFonts w:ascii="Arial" w:eastAsia="Arial" w:hAnsi="Arial" w:cs="Arial"/>
                <w:sz w:val="20"/>
                <w:szCs w:val="20"/>
              </w:rPr>
              <w:t xml:space="preserve">zawodem w typowych sytuacjach </w:t>
            </w:r>
          </w:p>
        </w:tc>
        <w:tc>
          <w:tcPr>
            <w:tcW w:w="1275" w:type="dxa"/>
            <w:shd w:val="clear" w:color="auto" w:fill="auto"/>
          </w:tcPr>
          <w:p w:rsidR="00924B78" w:rsidRPr="00ED14C3" w:rsidRDefault="00924B78" w:rsidP="00712126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924B78" w:rsidRPr="00ED14C3" w:rsidTr="00852D43">
        <w:trPr>
          <w:trHeight w:val="304"/>
        </w:trPr>
        <w:tc>
          <w:tcPr>
            <w:tcW w:w="1860" w:type="dxa"/>
            <w:vMerge/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924B78" w:rsidRPr="00ED14C3" w:rsidRDefault="00924B78" w:rsidP="00E963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eastAsia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4B78" w:rsidRPr="00ED14C3" w:rsidRDefault="00924B78" w:rsidP="00E963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24B78" w:rsidRPr="00ED14C3" w:rsidRDefault="00924B78" w:rsidP="00E96346">
            <w:pPr>
              <w:pStyle w:val="Bezodstpw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24B78" w:rsidRPr="00ED14C3" w:rsidRDefault="00924B78" w:rsidP="00E9634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28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24B78" w:rsidRPr="00ED14C3" w:rsidRDefault="00924B78" w:rsidP="00712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6C3C" w:rsidRPr="00ED14C3" w:rsidRDefault="00D66C3C" w:rsidP="00DD217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66C3C" w:rsidRPr="00ED14C3" w:rsidRDefault="00D66C3C" w:rsidP="00DD217B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Metody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nauczania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Metody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umożliwiać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uczniom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rozwijanie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poszukiwania,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doświadczania,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odkrywania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nabytej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wiedzy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praktyce.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zaplanować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rozwoju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wzmacniania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kompetencji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kluczowych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poprzez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korelacji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międzyprzedmiotowych,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1F4FA4">
        <w:rPr>
          <w:rFonts w:ascii="Arial" w:hAnsi="Arial" w:cs="Arial"/>
          <w:sz w:val="20"/>
          <w:szCs w:val="20"/>
        </w:rPr>
        <w:t> </w:t>
      </w:r>
      <w:r w:rsidRPr="00ED14C3">
        <w:rPr>
          <w:rFonts w:ascii="Arial" w:hAnsi="Arial" w:cs="Arial"/>
          <w:sz w:val="20"/>
          <w:szCs w:val="20"/>
        </w:rPr>
        <w:t>szczególności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przedmiotami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zawodowego.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Wskazane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różnorodnych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przygotowujących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aktywnej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współpracy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zespole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angażujących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poprzez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działanie.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uwzględniać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aktualne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warunki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organizacyjne,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potrzeby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możliwości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specyfikę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treści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kształcenia.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ED14C3">
        <w:rPr>
          <w:rFonts w:ascii="Arial" w:hAnsi="Arial" w:cs="Arial"/>
          <w:bCs/>
          <w:sz w:val="20"/>
          <w:szCs w:val="20"/>
        </w:rPr>
        <w:t>Nauczyciel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dobierając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metody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kształcenia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powinien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przede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wszystkim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zastanowić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się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nad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tym: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c</w:t>
      </w:r>
      <w:r w:rsidRPr="00ED14C3">
        <w:rPr>
          <w:rFonts w:ascii="Arial" w:hAnsi="Arial" w:cs="Arial"/>
          <w:sz w:val="20"/>
          <w:szCs w:val="20"/>
        </w:rPr>
        <w:t>zego?</w:t>
      </w:r>
      <w:r w:rsidRPr="00ED14C3">
        <w:rPr>
          <w:rFonts w:ascii="Arial" w:hAnsi="Arial" w:cs="Arial"/>
          <w:bCs/>
          <w:sz w:val="20"/>
          <w:szCs w:val="20"/>
        </w:rPr>
        <w:t>,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jak?</w:t>
      </w:r>
      <w:r w:rsidRPr="00ED14C3">
        <w:rPr>
          <w:rFonts w:ascii="Arial" w:hAnsi="Arial" w:cs="Arial"/>
          <w:bCs/>
          <w:sz w:val="20"/>
          <w:szCs w:val="20"/>
        </w:rPr>
        <w:t>,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kiedy?</w:t>
      </w:r>
      <w:r w:rsidRPr="00ED14C3">
        <w:rPr>
          <w:rFonts w:ascii="Arial" w:hAnsi="Arial" w:cs="Arial"/>
          <w:bCs/>
          <w:sz w:val="20"/>
          <w:szCs w:val="20"/>
        </w:rPr>
        <w:t>,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dlaczego?,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uczyć?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Przede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wszystkim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powinien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odpowiedzieć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sobie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na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następujące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pytania: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chce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osiągnąć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efekty?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metody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będą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najbardziej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odpowiednie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dla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danej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grupy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wiekowej,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możliwości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percepcyjnych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uczniów?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problemy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(o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jakim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stopniu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trudności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i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złożoności)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powinny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być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przez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uczniów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rozwiązane?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motywować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uczniów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do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wykonywania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ćwiczeń?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bCs/>
          <w:iCs/>
          <w:sz w:val="20"/>
          <w:szCs w:val="20"/>
        </w:rPr>
        <w:t>Rzetelna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odpowiedź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na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te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pytania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pozwoli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na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trafne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dobranie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metod,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które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doprowadzą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do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osiągnięcia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zamierzonych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efektów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kształtowane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samodzielnego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myślenia,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analizowania,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wyszukiwania,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selekcjonowania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przetwarzania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informacji.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Niezbędne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aktywizujących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zaangażują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wszystkie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zmysły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umożliwią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uczniom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prowadzenie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dyskusji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ukierunkowanej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wymiany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poglądów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tematy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branży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E05904" w:rsidRPr="00ED14C3">
        <w:rPr>
          <w:rFonts w:ascii="Arial" w:hAnsi="Arial" w:cs="Arial"/>
          <w:sz w:val="20"/>
          <w:szCs w:val="20"/>
        </w:rPr>
        <w:t>mechanicznej</w:t>
      </w:r>
      <w:r w:rsidRPr="00ED14C3">
        <w:rPr>
          <w:rFonts w:ascii="Arial" w:hAnsi="Arial" w:cs="Arial"/>
          <w:sz w:val="20"/>
          <w:szCs w:val="20"/>
        </w:rPr>
        <w:t>.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Język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zawodowy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wymaga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aktywizujących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szczególnym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uwzględnieniem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dyskusji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różnych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odmianach.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Konieczne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czytania,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pisania,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pisemnych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ustnych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wypowiedzi,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prowadzenie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konwersacji.</w:t>
      </w:r>
    </w:p>
    <w:p w:rsidR="00D66C3C" w:rsidRPr="00ED14C3" w:rsidRDefault="00D66C3C" w:rsidP="00DD217B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Dominującą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indywidualne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parach.</w:t>
      </w:r>
    </w:p>
    <w:p w:rsidR="0035087C" w:rsidRDefault="0035087C" w:rsidP="00DD217B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</w:p>
    <w:p w:rsidR="00D66C3C" w:rsidRPr="00ED14C3" w:rsidRDefault="00D66C3C" w:rsidP="00DD217B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Środki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dydaktyczne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Uczniowie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korzystać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podręczników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języka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obcego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zawodowego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F4258A" w:rsidRPr="00ED14C3">
        <w:rPr>
          <w:rFonts w:ascii="Arial" w:hAnsi="Arial" w:cs="Arial"/>
          <w:sz w:val="20"/>
          <w:szCs w:val="20"/>
        </w:rPr>
        <w:t>mechanicznych</w:t>
      </w:r>
      <w:r w:rsidRPr="00ED14C3">
        <w:rPr>
          <w:rFonts w:ascii="Arial" w:hAnsi="Arial" w:cs="Arial"/>
          <w:sz w:val="20"/>
          <w:szCs w:val="20"/>
        </w:rPr>
        <w:t>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Niezbędne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są: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czasopisma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branżowe,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katalogi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instrukcje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obsługi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maszyn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języku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obcym,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słowniki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techniczne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języku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obcym,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urządzenia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multimedialne,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płyty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stereo,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filmy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prezentacje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multimedialne,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zestawy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kart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testów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ćwiczeń.</w:t>
      </w:r>
    </w:p>
    <w:p w:rsidR="00D66C3C" w:rsidRPr="00ED14C3" w:rsidRDefault="00D66C3C" w:rsidP="00DD217B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</w:p>
    <w:p w:rsidR="00D66C3C" w:rsidRPr="00ED14C3" w:rsidRDefault="00D66C3C" w:rsidP="00DD217B">
      <w:pPr>
        <w:pStyle w:val="nag3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Warunki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realizacji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efektów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kształcenia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Zajęcia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edukacyjne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prowadzone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pracowni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języków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lub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laboratorium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językowym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wyposażonym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pomoce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języka.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Ważne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umożliwienie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korzystania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stanowisk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komputerowych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dostępem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Internetu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(1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stanowisko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dwóch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uczniów).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Język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zawodowy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wymaga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nauczyciela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znajomości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specyfiki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zawodu,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specjalistycznego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nazewnictwa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charakterystycznego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obejmującego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zagadnienia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zakresu</w:t>
      </w:r>
      <w:r w:rsidR="0040250E" w:rsidRPr="00ED14C3">
        <w:rPr>
          <w:rFonts w:ascii="Arial" w:hAnsi="Arial" w:cs="Arial"/>
          <w:sz w:val="20"/>
          <w:szCs w:val="20"/>
        </w:rPr>
        <w:t xml:space="preserve"> ślusarstwa.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D66C3C" w:rsidRPr="00ED14C3" w:rsidRDefault="00D66C3C" w:rsidP="00DD217B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lastRenderedPageBreak/>
        <w:t>Obudowa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dydaktyczna</w:t>
      </w:r>
    </w:p>
    <w:p w:rsidR="00D66C3C" w:rsidRPr="00ED14C3" w:rsidRDefault="00D66C3C" w:rsidP="00DD217B">
      <w:pPr>
        <w:pStyle w:val="nag3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Formy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organizacyjne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Zajęcia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prowadzone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wykorzystaniem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zróżnicowanych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indywidualnie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lub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grupowo.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Zajęcia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prowadzić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oddziałach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klasowych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grupach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15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osób.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D66C3C" w:rsidRPr="00ED14C3" w:rsidRDefault="00D66C3C" w:rsidP="00DD217B">
      <w:pPr>
        <w:pStyle w:val="nag3"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Formy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indywidualizacji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pracy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uczniów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Formy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indywidualizacji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uwzględniać: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dostosowanie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warunków,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środków,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potrzeb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ucznia,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dostosowanie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warunków,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środków,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możliwości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ucznia.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Wskazane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przeprowadzenie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szczegółowej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diagnozy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potrzeb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rozwoju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kontekście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specyfiki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(diagnoza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posiadanych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kompetencji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potrzeb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rozwoju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wykonana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zespół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nauczycieli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wychowawców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udziałem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pedagoga,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psychologa,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doradcy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zawodowego,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rodziców)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ustalenie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sposobu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uczniem.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Dużą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uwagę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zwrócić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posiadających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trudności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Niemniej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ważni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uczniowie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uzdolnieni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szczególnie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zainteresowani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zawodem,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nauczania.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Każdy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posiadający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szczególne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potrzeby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możliwości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powinien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mieć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określone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właściwe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siebie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tempo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zakres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obszarze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zachowaniem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realizacji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podstawy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programowej.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Przykładowe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indywidualizacji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uczniów: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zastosowanie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zindywidualizowanych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uczniem,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organizowanie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wzajemnego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zespołach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zróżnicowanym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potencjale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intelektualnym,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bądź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grupach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jednorodnych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wykonujących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zadania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odpowiednim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poziomie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trudności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złożoności,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zorganizowanie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wsparcia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uczestników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edukacyjnego,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m.in.: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rodziców,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nauczycieli,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pracowników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poradni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psychologiczno-pedagogicznej,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specjalistów,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wykorzystanie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technologii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informacyjnych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samokształcenia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odpowiedniego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ukierunkowania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rozwoju.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Nauczyciel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powinien: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zainteresować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zawodzie,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motywować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systematycznego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się,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dostosowywać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stopień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trudności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planowanych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możliwości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ucznia,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uwzględniać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zainteresowania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ucznia,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zachęcać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korzystania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różnych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źródeł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informacji,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udzielać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wskazówek,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jak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trudne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elementy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zadań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wspomagać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trakcie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wykonywania,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ustalać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realne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cele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zajęć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umożliwiające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osiągnięcie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zakładanych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kształcenia,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bieżąco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monitorować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oceniać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postępy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uczniów.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PROPONOWANE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METODY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SPRAWDZANIA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OSIĄGNIĘĆ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EDUKACYJNYCH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UCZNIA/SŁUCHACZA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oceniania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osiągnięć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edukacyjnych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uwzględnić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wszystkich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sprawdzania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ćwiczenia</w:t>
      </w:r>
      <w:r w:rsidR="00611924" w:rsidRPr="00ED14C3">
        <w:rPr>
          <w:rFonts w:ascii="Arial" w:hAnsi="Arial" w:cs="Arial"/>
          <w:sz w:val="20"/>
          <w:szCs w:val="20"/>
        </w:rPr>
        <w:t>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Istotne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prowadzenie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nauczyciela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monitorowania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przebiegu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całego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dokonywanie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podczas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wszystkich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etapów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szczególności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zespołowej.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różnorodne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oceniania: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pisemne,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wypowiedzi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ustne,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analizę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wykonywanych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badań,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zadania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praktyczne.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Duże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znaczenie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mieć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obserwacja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zachowań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dostarcza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ważnych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informacji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umożliwiających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wspomaganie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rozwoju.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celu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dokonania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praktycznych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osiągnięć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edukacyjnych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proponuje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prowadzenie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bieżącej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obserwacji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podczas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wykonywania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ćwiczeń.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poziomu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opanowania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zagadnień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teoretycznych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wpływać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wypowiedzi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ustnych,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pisemnych,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zadań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testów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(np.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wielokrotnego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wyboru).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Zaleca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systematyczne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ocenianie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postępów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bieżącą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analizę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korygowanie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nieprawidłowo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wykonywanych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ćwiczeń.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Kryteria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oceniania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czytelnie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określone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początku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uszczegółowiane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odniesieniu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bieżących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sprawdzania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kontroli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wiedzy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umiejętności.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oceniania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uwzględnić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wartość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kategorii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najniższej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najwyższej: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wiedza,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kompetencje.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Wskazane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oceniania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kształtującego.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Oceniając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osiągnięcia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zwrócić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uwagę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posługiwania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językiem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obcym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zawodowych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poprawność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wykonywania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zadań.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D66C3C" w:rsidRPr="00ED14C3" w:rsidRDefault="00191C01" w:rsidP="00DD217B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SPOSOBY EWALUACJI PRZEDMIOTU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Jakość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uzyskiwane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zależą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dużym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stopniu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przedmiotu: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koncepcji,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doboru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nauczania,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używanych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środków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odniesieniu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założonych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celów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treści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materiału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Realizacja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ramach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Język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zawodowy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zapewnić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osiągnięcie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założonych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podstawy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programowej.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etapie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ewaluacji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Język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zawodowy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mogą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wykorzystywane: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arkusze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obserwacji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zajęć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(lekcji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koleżeńskich,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nadzoru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pedagogicznego),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notatki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własne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nauczyciela,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notatki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rozmów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pracodawcami,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rodzicami,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zestawienia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bieżących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osiągnięć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uczniów,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karty/arkusze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samooceny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uczniów,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rozwiązywaniu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testów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egzaminacyjnych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wykorzystaniem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komputerowych,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obserwacje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(kompletne,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wybiórcze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nastawione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poszczególne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elementy,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np.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najważniejszych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kształtowanie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postaw,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indywidualizacja,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warunki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sposób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realizacji).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Oceniając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ramach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Język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zawodowy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przeanalizować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osiągnięcie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założonych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celów,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jakie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stawia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takim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rozumieniu,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jakie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zostały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przyjęte.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Zadaniem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ewaluacji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między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innymi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ulepszenie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struktury,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dodanie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lub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usunięcie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pewnych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wskazanie: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a)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mocnych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stron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(opanowanych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umiejętności),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b)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słabych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stron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(nieopanowanych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umiejętności),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c)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sposobów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poprawy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ucznia,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d)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jak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dalej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pracować,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aby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przyswoić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nieopanowane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wiadomości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umiejętności.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końcowym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ewaluacji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Język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zawodowy,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ustalić: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czynniki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sprzyjają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realizacji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programu?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czynniki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sprzyjają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realizacji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programu?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jakie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ewentualne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uboczne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skutki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(pożądane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niepożądane)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realizacji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programu?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jakie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czynności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optymalizacji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modernizacji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programu?</w:t>
      </w:r>
    </w:p>
    <w:p w:rsidR="00D66C3C" w:rsidRPr="00ED14C3" w:rsidRDefault="00D66C3C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F4258A" w:rsidRPr="00ED14C3" w:rsidRDefault="00F4258A" w:rsidP="00DD217B">
      <w:pPr>
        <w:pStyle w:val="Bezodstpw"/>
        <w:spacing w:line="360" w:lineRule="auto"/>
        <w:ind w:firstLine="284"/>
        <w:rPr>
          <w:rFonts w:ascii="Arial" w:hAnsi="Arial" w:cs="Arial"/>
          <w:b/>
          <w:szCs w:val="20"/>
        </w:rPr>
      </w:pPr>
      <w:r w:rsidRPr="00ED14C3">
        <w:rPr>
          <w:rFonts w:ascii="Arial" w:hAnsi="Arial" w:cs="Arial"/>
          <w:b/>
          <w:szCs w:val="20"/>
        </w:rPr>
        <w:t>ZALECANA</w:t>
      </w:r>
      <w:r w:rsidR="000F12BC" w:rsidRPr="00ED14C3">
        <w:rPr>
          <w:rFonts w:ascii="Arial" w:hAnsi="Arial" w:cs="Arial"/>
          <w:b/>
          <w:szCs w:val="20"/>
        </w:rPr>
        <w:t xml:space="preserve"> </w:t>
      </w:r>
      <w:r w:rsidRPr="00ED14C3">
        <w:rPr>
          <w:rFonts w:ascii="Arial" w:hAnsi="Arial" w:cs="Arial"/>
          <w:b/>
          <w:szCs w:val="20"/>
        </w:rPr>
        <w:t>LITERATURA</w:t>
      </w:r>
      <w:r w:rsidR="000F12BC" w:rsidRPr="00ED14C3">
        <w:rPr>
          <w:rFonts w:ascii="Arial" w:hAnsi="Arial" w:cs="Arial"/>
          <w:b/>
          <w:szCs w:val="20"/>
        </w:rPr>
        <w:t xml:space="preserve"> </w:t>
      </w:r>
      <w:r w:rsidRPr="00ED14C3">
        <w:rPr>
          <w:rFonts w:ascii="Arial" w:hAnsi="Arial" w:cs="Arial"/>
          <w:b/>
          <w:szCs w:val="20"/>
        </w:rPr>
        <w:t>DO</w:t>
      </w:r>
      <w:r w:rsidR="000F12BC" w:rsidRPr="00ED14C3">
        <w:rPr>
          <w:rFonts w:ascii="Arial" w:hAnsi="Arial" w:cs="Arial"/>
          <w:b/>
          <w:szCs w:val="20"/>
        </w:rPr>
        <w:t xml:space="preserve"> </w:t>
      </w:r>
      <w:r w:rsidRPr="00ED14C3">
        <w:rPr>
          <w:rFonts w:ascii="Arial" w:hAnsi="Arial" w:cs="Arial"/>
          <w:b/>
          <w:szCs w:val="20"/>
        </w:rPr>
        <w:t>PRZEDMIOTU:</w:t>
      </w:r>
    </w:p>
    <w:p w:rsidR="00F4258A" w:rsidRPr="00ED14C3" w:rsidRDefault="00F4258A" w:rsidP="00DD217B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p w:rsidR="00F4258A" w:rsidRPr="00ED14C3" w:rsidRDefault="00F4258A" w:rsidP="00DD217B">
      <w:pPr>
        <w:pStyle w:val="Bezodstpw"/>
        <w:spacing w:line="360" w:lineRule="auto"/>
        <w:ind w:firstLine="284"/>
        <w:rPr>
          <w:rFonts w:ascii="Arial" w:hAnsi="Arial" w:cs="Arial"/>
          <w:b/>
          <w:sz w:val="20"/>
          <w:szCs w:val="18"/>
        </w:rPr>
      </w:pPr>
      <w:r w:rsidRPr="00ED14C3">
        <w:rPr>
          <w:rFonts w:ascii="Arial" w:hAnsi="Arial" w:cs="Arial"/>
          <w:b/>
          <w:sz w:val="20"/>
          <w:szCs w:val="18"/>
        </w:rPr>
        <w:lastRenderedPageBreak/>
        <w:t>Proponowane</w:t>
      </w:r>
      <w:r w:rsidR="000F12BC" w:rsidRPr="00ED14C3">
        <w:rPr>
          <w:rFonts w:ascii="Arial" w:hAnsi="Arial" w:cs="Arial"/>
          <w:b/>
          <w:sz w:val="20"/>
          <w:szCs w:val="18"/>
        </w:rPr>
        <w:t xml:space="preserve"> </w:t>
      </w:r>
      <w:r w:rsidRPr="00ED14C3">
        <w:rPr>
          <w:rFonts w:ascii="Arial" w:hAnsi="Arial" w:cs="Arial"/>
          <w:b/>
          <w:sz w:val="20"/>
          <w:szCs w:val="18"/>
        </w:rPr>
        <w:t>podręczniki:</w:t>
      </w:r>
    </w:p>
    <w:p w:rsidR="00F4258A" w:rsidRPr="00ED14C3" w:rsidRDefault="00DC74BC" w:rsidP="00891DF4">
      <w:pPr>
        <w:pStyle w:val="Bezodstpw"/>
        <w:numPr>
          <w:ilvl w:val="0"/>
          <w:numId w:val="31"/>
        </w:numPr>
        <w:spacing w:line="360" w:lineRule="auto"/>
        <w:ind w:hanging="294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>Sarna R</w:t>
      </w:r>
      <w:r w:rsidR="00D84AD6" w:rsidRPr="00ED14C3">
        <w:rPr>
          <w:rFonts w:ascii="Arial" w:hAnsi="Arial" w:cs="Arial"/>
          <w:sz w:val="20"/>
        </w:rPr>
        <w:t>.</w:t>
      </w:r>
      <w:r w:rsidRPr="00ED14C3">
        <w:rPr>
          <w:rFonts w:ascii="Arial" w:hAnsi="Arial" w:cs="Arial"/>
          <w:sz w:val="20"/>
        </w:rPr>
        <w:t xml:space="preserve"> Sarna</w:t>
      </w:r>
      <w:r w:rsidR="00D84AD6" w:rsidRPr="00ED14C3">
        <w:rPr>
          <w:rFonts w:ascii="Arial" w:hAnsi="Arial" w:cs="Arial"/>
          <w:sz w:val="20"/>
        </w:rPr>
        <w:t xml:space="preserve"> K.</w:t>
      </w:r>
      <w:r w:rsidRPr="00ED14C3">
        <w:rPr>
          <w:rFonts w:ascii="Arial" w:hAnsi="Arial" w:cs="Arial"/>
          <w:sz w:val="20"/>
        </w:rPr>
        <w:t xml:space="preserve">, </w:t>
      </w:r>
      <w:r w:rsidR="00F4258A" w:rsidRPr="00ED14C3">
        <w:rPr>
          <w:rFonts w:ascii="Arial" w:hAnsi="Arial" w:cs="Arial"/>
          <w:i/>
          <w:sz w:val="20"/>
        </w:rPr>
        <w:t>Język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4258A" w:rsidRPr="00ED14C3">
        <w:rPr>
          <w:rFonts w:ascii="Arial" w:hAnsi="Arial" w:cs="Arial"/>
          <w:i/>
          <w:sz w:val="20"/>
        </w:rPr>
        <w:t>angielski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4258A" w:rsidRPr="00ED14C3">
        <w:rPr>
          <w:rFonts w:ascii="Arial" w:hAnsi="Arial" w:cs="Arial"/>
          <w:i/>
          <w:sz w:val="20"/>
        </w:rPr>
        <w:t>zawodowy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4258A" w:rsidRPr="00ED14C3">
        <w:rPr>
          <w:rFonts w:ascii="Arial" w:hAnsi="Arial" w:cs="Arial"/>
          <w:i/>
          <w:sz w:val="20"/>
        </w:rPr>
        <w:t>w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4258A" w:rsidRPr="00ED14C3">
        <w:rPr>
          <w:rFonts w:ascii="Arial" w:hAnsi="Arial" w:cs="Arial"/>
          <w:i/>
          <w:sz w:val="20"/>
        </w:rPr>
        <w:t>branży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4258A" w:rsidRPr="00ED14C3">
        <w:rPr>
          <w:rFonts w:ascii="Arial" w:hAnsi="Arial" w:cs="Arial"/>
          <w:i/>
          <w:sz w:val="20"/>
        </w:rPr>
        <w:t>samochodowej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4258A" w:rsidRPr="00ED14C3">
        <w:rPr>
          <w:rFonts w:ascii="Arial" w:hAnsi="Arial" w:cs="Arial"/>
          <w:i/>
          <w:sz w:val="20"/>
        </w:rPr>
        <w:t>i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4258A" w:rsidRPr="00ED14C3">
        <w:rPr>
          <w:rFonts w:ascii="Arial" w:hAnsi="Arial" w:cs="Arial"/>
          <w:i/>
          <w:sz w:val="20"/>
        </w:rPr>
        <w:t>mechanicznej.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4258A" w:rsidRPr="00ED14C3">
        <w:rPr>
          <w:rFonts w:ascii="Arial" w:hAnsi="Arial" w:cs="Arial"/>
          <w:i/>
          <w:sz w:val="20"/>
        </w:rPr>
        <w:t>Zeszyt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4258A" w:rsidRPr="00ED14C3">
        <w:rPr>
          <w:rFonts w:ascii="Arial" w:hAnsi="Arial" w:cs="Arial"/>
          <w:i/>
          <w:sz w:val="20"/>
        </w:rPr>
        <w:t>ćwiczeń</w:t>
      </w:r>
      <w:r w:rsidRPr="00ED14C3">
        <w:rPr>
          <w:rFonts w:ascii="Arial" w:hAnsi="Arial" w:cs="Arial"/>
          <w:sz w:val="20"/>
        </w:rPr>
        <w:t>,</w:t>
      </w:r>
      <w:r w:rsidR="000F12BC" w:rsidRPr="00ED14C3">
        <w:rPr>
          <w:rFonts w:ascii="Arial" w:hAnsi="Arial" w:cs="Arial"/>
          <w:sz w:val="20"/>
        </w:rPr>
        <w:t xml:space="preserve"> </w:t>
      </w:r>
      <w:r w:rsidR="001529CA" w:rsidRPr="00ED14C3">
        <w:rPr>
          <w:rFonts w:ascii="Arial" w:hAnsi="Arial" w:cs="Arial"/>
          <w:sz w:val="20"/>
        </w:rPr>
        <w:t>WSiP</w:t>
      </w:r>
      <w:r w:rsidR="00506B6C" w:rsidRPr="00ED14C3">
        <w:rPr>
          <w:rFonts w:ascii="Arial" w:hAnsi="Arial" w:cs="Arial"/>
          <w:sz w:val="20"/>
        </w:rPr>
        <w:t>, Warszawa 2018.</w:t>
      </w:r>
    </w:p>
    <w:p w:rsidR="00F4258A" w:rsidRPr="00ED14C3" w:rsidRDefault="00DC74BC" w:rsidP="00891DF4">
      <w:pPr>
        <w:pStyle w:val="Bezodstpw"/>
        <w:numPr>
          <w:ilvl w:val="0"/>
          <w:numId w:val="31"/>
        </w:numPr>
        <w:spacing w:line="360" w:lineRule="auto"/>
        <w:ind w:hanging="294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>Rochowsk</w:t>
      </w:r>
      <w:r w:rsidR="00D84AD6" w:rsidRPr="00ED14C3">
        <w:rPr>
          <w:rFonts w:ascii="Arial" w:hAnsi="Arial" w:cs="Arial"/>
          <w:sz w:val="20"/>
        </w:rPr>
        <w:t xml:space="preserve"> P.</w:t>
      </w:r>
      <w:r w:rsidRPr="00ED14C3">
        <w:rPr>
          <w:rFonts w:ascii="Arial" w:hAnsi="Arial" w:cs="Arial"/>
          <w:sz w:val="20"/>
        </w:rPr>
        <w:t xml:space="preserve">, </w:t>
      </w:r>
      <w:r w:rsidR="00F4258A" w:rsidRPr="00ED14C3">
        <w:rPr>
          <w:rFonts w:ascii="Arial" w:hAnsi="Arial" w:cs="Arial"/>
          <w:i/>
          <w:sz w:val="20"/>
        </w:rPr>
        <w:t>Język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4258A" w:rsidRPr="00ED14C3">
        <w:rPr>
          <w:rFonts w:ascii="Arial" w:hAnsi="Arial" w:cs="Arial"/>
          <w:i/>
          <w:sz w:val="20"/>
        </w:rPr>
        <w:t>niemiecki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4258A" w:rsidRPr="00ED14C3">
        <w:rPr>
          <w:rFonts w:ascii="Arial" w:hAnsi="Arial" w:cs="Arial"/>
          <w:i/>
          <w:sz w:val="20"/>
        </w:rPr>
        <w:t>zawodowy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4258A" w:rsidRPr="00ED14C3">
        <w:rPr>
          <w:rFonts w:ascii="Arial" w:hAnsi="Arial" w:cs="Arial"/>
          <w:i/>
          <w:sz w:val="20"/>
        </w:rPr>
        <w:t>w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4258A" w:rsidRPr="00ED14C3">
        <w:rPr>
          <w:rFonts w:ascii="Arial" w:hAnsi="Arial" w:cs="Arial"/>
          <w:i/>
          <w:sz w:val="20"/>
        </w:rPr>
        <w:t>branży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4258A" w:rsidRPr="00ED14C3">
        <w:rPr>
          <w:rFonts w:ascii="Arial" w:hAnsi="Arial" w:cs="Arial"/>
          <w:i/>
          <w:sz w:val="20"/>
        </w:rPr>
        <w:t>samochodowej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4258A" w:rsidRPr="00ED14C3">
        <w:rPr>
          <w:rFonts w:ascii="Arial" w:hAnsi="Arial" w:cs="Arial"/>
          <w:i/>
          <w:sz w:val="20"/>
        </w:rPr>
        <w:t>i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4258A" w:rsidRPr="00ED14C3">
        <w:rPr>
          <w:rFonts w:ascii="Arial" w:hAnsi="Arial" w:cs="Arial"/>
          <w:i/>
          <w:sz w:val="20"/>
        </w:rPr>
        <w:t>mechanicznej</w:t>
      </w:r>
      <w:r w:rsidR="00F4258A" w:rsidRPr="00ED14C3">
        <w:rPr>
          <w:rFonts w:ascii="Arial" w:hAnsi="Arial" w:cs="Arial"/>
          <w:sz w:val="20"/>
        </w:rPr>
        <w:t>.</w:t>
      </w:r>
      <w:r w:rsidR="000F12BC" w:rsidRPr="00ED14C3">
        <w:rPr>
          <w:rFonts w:ascii="Arial" w:hAnsi="Arial" w:cs="Arial"/>
          <w:sz w:val="20"/>
        </w:rPr>
        <w:t xml:space="preserve"> </w:t>
      </w:r>
      <w:r w:rsidR="00F4258A" w:rsidRPr="00ED14C3">
        <w:rPr>
          <w:rFonts w:ascii="Arial" w:hAnsi="Arial" w:cs="Arial"/>
          <w:i/>
          <w:sz w:val="20"/>
        </w:rPr>
        <w:t>Zeszyt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4258A" w:rsidRPr="00ED14C3">
        <w:rPr>
          <w:rFonts w:ascii="Arial" w:hAnsi="Arial" w:cs="Arial"/>
          <w:i/>
          <w:sz w:val="20"/>
        </w:rPr>
        <w:t>ćwiczeń</w:t>
      </w:r>
      <w:r w:rsidRPr="00ED14C3">
        <w:rPr>
          <w:rFonts w:ascii="Arial" w:hAnsi="Arial" w:cs="Arial"/>
          <w:sz w:val="20"/>
        </w:rPr>
        <w:t>,</w:t>
      </w:r>
      <w:r w:rsidR="000F12BC" w:rsidRPr="00ED14C3">
        <w:rPr>
          <w:rFonts w:ascii="Arial" w:hAnsi="Arial" w:cs="Arial"/>
          <w:sz w:val="20"/>
        </w:rPr>
        <w:t xml:space="preserve"> </w:t>
      </w:r>
      <w:r w:rsidR="001529CA" w:rsidRPr="00ED14C3">
        <w:rPr>
          <w:rFonts w:ascii="Arial" w:hAnsi="Arial" w:cs="Arial"/>
          <w:sz w:val="20"/>
        </w:rPr>
        <w:t>WSiP</w:t>
      </w:r>
      <w:r w:rsidR="00723195" w:rsidRPr="00ED14C3">
        <w:rPr>
          <w:rFonts w:ascii="Arial" w:hAnsi="Arial" w:cs="Arial"/>
          <w:sz w:val="20"/>
        </w:rPr>
        <w:t>, Warszawa 2013.</w:t>
      </w:r>
    </w:p>
    <w:p w:rsidR="00D66C3C" w:rsidRPr="00ED14C3" w:rsidRDefault="001F4FA4" w:rsidP="00DD217B">
      <w:pPr>
        <w:spacing w:line="360" w:lineRule="auto"/>
        <w:ind w:firstLine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szCs w:val="20"/>
        </w:rPr>
        <w:br w:type="page"/>
      </w:r>
      <w:r w:rsidR="00D66C3C" w:rsidRPr="00ED14C3">
        <w:rPr>
          <w:rFonts w:ascii="Arial" w:hAnsi="Arial" w:cs="Arial"/>
          <w:b/>
          <w:sz w:val="24"/>
          <w:szCs w:val="20"/>
        </w:rPr>
        <w:lastRenderedPageBreak/>
        <w:t>Rysunek</w:t>
      </w:r>
      <w:r w:rsidR="000F12BC" w:rsidRPr="00ED14C3">
        <w:rPr>
          <w:rFonts w:ascii="Arial" w:hAnsi="Arial" w:cs="Arial"/>
          <w:b/>
          <w:sz w:val="24"/>
          <w:szCs w:val="20"/>
        </w:rPr>
        <w:t xml:space="preserve"> </w:t>
      </w:r>
      <w:r w:rsidR="00D66C3C" w:rsidRPr="00ED14C3">
        <w:rPr>
          <w:rFonts w:ascii="Arial" w:hAnsi="Arial" w:cs="Arial"/>
          <w:b/>
          <w:sz w:val="24"/>
          <w:szCs w:val="20"/>
        </w:rPr>
        <w:t>techniczny</w:t>
      </w:r>
      <w:r w:rsidR="000F12BC" w:rsidRPr="00ED14C3">
        <w:rPr>
          <w:rFonts w:ascii="Arial" w:hAnsi="Arial" w:cs="Arial"/>
          <w:b/>
          <w:sz w:val="24"/>
          <w:szCs w:val="20"/>
        </w:rPr>
        <w:t xml:space="preserve"> </w:t>
      </w:r>
      <w:r w:rsidR="00D66C3C" w:rsidRPr="00ED14C3">
        <w:rPr>
          <w:rFonts w:ascii="Arial" w:hAnsi="Arial" w:cs="Arial"/>
          <w:b/>
          <w:sz w:val="24"/>
          <w:szCs w:val="20"/>
        </w:rPr>
        <w:t>zawo</w:t>
      </w:r>
      <w:r w:rsidR="00F4258A" w:rsidRPr="00ED14C3">
        <w:rPr>
          <w:rFonts w:ascii="Arial" w:hAnsi="Arial" w:cs="Arial"/>
          <w:b/>
          <w:sz w:val="24"/>
          <w:szCs w:val="20"/>
        </w:rPr>
        <w:t>dowy</w:t>
      </w:r>
      <w:r w:rsidR="000F12BC" w:rsidRPr="00ED14C3">
        <w:rPr>
          <w:rFonts w:ascii="Arial" w:hAnsi="Arial" w:cs="Arial"/>
          <w:sz w:val="24"/>
          <w:szCs w:val="20"/>
        </w:rPr>
        <w:t xml:space="preserve"> </w:t>
      </w:r>
    </w:p>
    <w:p w:rsidR="00D66C3C" w:rsidRPr="00ED14C3" w:rsidRDefault="00D66C3C" w:rsidP="00DD217B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</w:p>
    <w:p w:rsidR="00D66C3C" w:rsidRPr="00ED14C3" w:rsidRDefault="00D66C3C" w:rsidP="00DD217B">
      <w:pPr>
        <w:spacing w:line="360" w:lineRule="auto"/>
        <w:ind w:firstLine="284"/>
        <w:rPr>
          <w:rFonts w:ascii="Arial" w:hAnsi="Arial" w:cs="Arial"/>
          <w:b/>
          <w:sz w:val="20"/>
        </w:rPr>
      </w:pPr>
      <w:r w:rsidRPr="00ED14C3">
        <w:rPr>
          <w:rFonts w:ascii="Arial" w:hAnsi="Arial" w:cs="Arial"/>
          <w:b/>
          <w:sz w:val="20"/>
        </w:rPr>
        <w:t>Cele</w:t>
      </w:r>
      <w:r w:rsidR="000F12BC" w:rsidRPr="00ED14C3">
        <w:rPr>
          <w:rFonts w:ascii="Arial" w:hAnsi="Arial" w:cs="Arial"/>
          <w:b/>
          <w:sz w:val="20"/>
        </w:rPr>
        <w:t xml:space="preserve"> </w:t>
      </w:r>
      <w:r w:rsidRPr="00ED14C3">
        <w:rPr>
          <w:rFonts w:ascii="Arial" w:hAnsi="Arial" w:cs="Arial"/>
          <w:b/>
          <w:sz w:val="20"/>
        </w:rPr>
        <w:t>główne</w:t>
      </w:r>
      <w:r w:rsidR="000F12BC" w:rsidRPr="00ED14C3">
        <w:rPr>
          <w:rFonts w:ascii="Arial" w:hAnsi="Arial" w:cs="Arial"/>
          <w:b/>
          <w:sz w:val="20"/>
        </w:rPr>
        <w:t xml:space="preserve"> </w:t>
      </w:r>
      <w:r w:rsidRPr="00ED14C3">
        <w:rPr>
          <w:rFonts w:ascii="Arial" w:hAnsi="Arial" w:cs="Arial"/>
          <w:b/>
          <w:sz w:val="20"/>
        </w:rPr>
        <w:t>przedmiotu</w:t>
      </w:r>
    </w:p>
    <w:p w:rsidR="00D66C3C" w:rsidRPr="00ED14C3" w:rsidRDefault="00D66C3C" w:rsidP="00DD217B">
      <w:pPr>
        <w:spacing w:line="360" w:lineRule="auto"/>
        <w:ind w:firstLine="284"/>
        <w:rPr>
          <w:rFonts w:ascii="Arial" w:hAnsi="Arial" w:cs="Arial"/>
          <w:b/>
          <w:sz w:val="20"/>
        </w:rPr>
      </w:pPr>
    </w:p>
    <w:p w:rsidR="00D66C3C" w:rsidRPr="00ED14C3" w:rsidRDefault="00D66C3C" w:rsidP="00891DF4">
      <w:pPr>
        <w:pStyle w:val="Bezodstpw"/>
        <w:numPr>
          <w:ilvl w:val="0"/>
          <w:numId w:val="14"/>
        </w:numPr>
        <w:spacing w:line="360" w:lineRule="auto"/>
        <w:ind w:left="851" w:hanging="425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>Wykonywanie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szkiców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i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rysunków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technicznych.</w:t>
      </w:r>
    </w:p>
    <w:p w:rsidR="00D66C3C" w:rsidRPr="00ED14C3" w:rsidRDefault="00D66C3C" w:rsidP="00891DF4">
      <w:pPr>
        <w:pStyle w:val="Bezodstpw"/>
        <w:numPr>
          <w:ilvl w:val="0"/>
          <w:numId w:val="14"/>
        </w:numPr>
        <w:spacing w:line="360" w:lineRule="auto"/>
        <w:ind w:left="851" w:hanging="425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>Posługiwanie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się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dokumentacją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techniczną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maszyn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i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urządzeń.</w:t>
      </w:r>
    </w:p>
    <w:p w:rsidR="00D66C3C" w:rsidRPr="00ED14C3" w:rsidRDefault="00B80A47" w:rsidP="00891DF4">
      <w:pPr>
        <w:pStyle w:val="Bezodstpw"/>
        <w:numPr>
          <w:ilvl w:val="0"/>
          <w:numId w:val="14"/>
        </w:numPr>
        <w:spacing w:line="360" w:lineRule="auto"/>
        <w:ind w:left="851" w:hanging="425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>Użytkowanie</w:t>
      </w:r>
      <w:r w:rsidR="00BF1BE8" w:rsidRPr="00ED14C3">
        <w:rPr>
          <w:rFonts w:ascii="Arial" w:hAnsi="Arial" w:cs="Arial"/>
          <w:sz w:val="20"/>
        </w:rPr>
        <w:t xml:space="preserve"> </w:t>
      </w:r>
      <w:r w:rsidR="00086643" w:rsidRPr="00ED14C3">
        <w:rPr>
          <w:rFonts w:ascii="Arial" w:hAnsi="Arial" w:cs="Arial"/>
          <w:sz w:val="20"/>
        </w:rPr>
        <w:t>p</w:t>
      </w:r>
      <w:r w:rsidR="00D66C3C" w:rsidRPr="00ED14C3">
        <w:rPr>
          <w:rFonts w:ascii="Arial" w:hAnsi="Arial" w:cs="Arial"/>
          <w:sz w:val="20"/>
        </w:rPr>
        <w:t>rogram</w:t>
      </w:r>
      <w:r w:rsidR="00086643" w:rsidRPr="00ED14C3">
        <w:rPr>
          <w:rFonts w:ascii="Arial" w:hAnsi="Arial" w:cs="Arial"/>
          <w:sz w:val="20"/>
        </w:rPr>
        <w:t>ów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komputerow</w:t>
      </w:r>
      <w:r w:rsidR="00086643" w:rsidRPr="00ED14C3">
        <w:rPr>
          <w:rFonts w:ascii="Arial" w:hAnsi="Arial" w:cs="Arial"/>
          <w:sz w:val="20"/>
        </w:rPr>
        <w:t>ych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wspomagające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wykonanie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rysunków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technicznych.</w:t>
      </w:r>
    </w:p>
    <w:p w:rsidR="00852D43" w:rsidRPr="00ED14C3" w:rsidRDefault="00852D43" w:rsidP="00DD217B">
      <w:pPr>
        <w:pStyle w:val="Bezodstpw"/>
        <w:spacing w:line="360" w:lineRule="auto"/>
        <w:ind w:firstLine="284"/>
        <w:rPr>
          <w:rFonts w:ascii="Arial" w:hAnsi="Arial" w:cs="Arial"/>
          <w:sz w:val="20"/>
        </w:rPr>
      </w:pPr>
    </w:p>
    <w:p w:rsidR="00D66C3C" w:rsidRPr="00ED14C3" w:rsidRDefault="00D66C3C" w:rsidP="00DD217B">
      <w:pPr>
        <w:pStyle w:val="Bezodstpw"/>
        <w:spacing w:line="360" w:lineRule="auto"/>
        <w:ind w:firstLine="284"/>
        <w:rPr>
          <w:rFonts w:ascii="Arial" w:hAnsi="Arial" w:cs="Arial"/>
          <w:b/>
          <w:sz w:val="20"/>
        </w:rPr>
      </w:pPr>
      <w:r w:rsidRPr="00ED14C3">
        <w:rPr>
          <w:rFonts w:ascii="Arial" w:hAnsi="Arial" w:cs="Arial"/>
          <w:b/>
          <w:sz w:val="20"/>
        </w:rPr>
        <w:t>Cele</w:t>
      </w:r>
      <w:r w:rsidR="000F12BC" w:rsidRPr="00ED14C3">
        <w:rPr>
          <w:rFonts w:ascii="Arial" w:hAnsi="Arial" w:cs="Arial"/>
          <w:b/>
          <w:sz w:val="20"/>
        </w:rPr>
        <w:t xml:space="preserve"> </w:t>
      </w:r>
      <w:r w:rsidRPr="00ED14C3">
        <w:rPr>
          <w:rFonts w:ascii="Arial" w:hAnsi="Arial" w:cs="Arial"/>
          <w:b/>
          <w:sz w:val="20"/>
        </w:rPr>
        <w:t>operacyjne:</w:t>
      </w:r>
    </w:p>
    <w:p w:rsidR="00D66C3C" w:rsidRPr="00ED14C3" w:rsidRDefault="000F12BC" w:rsidP="00DD217B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ED14C3">
        <w:t xml:space="preserve"> </w:t>
      </w:r>
    </w:p>
    <w:p w:rsidR="00690A5C" w:rsidRPr="00ED14C3" w:rsidRDefault="00690A5C" w:rsidP="00891DF4">
      <w:pPr>
        <w:pStyle w:val="Akapitzlist"/>
        <w:keepLines/>
        <w:widowControl w:val="0"/>
        <w:numPr>
          <w:ilvl w:val="0"/>
          <w:numId w:val="15"/>
        </w:numPr>
        <w:spacing w:line="360" w:lineRule="auto"/>
        <w:ind w:left="142"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przestrzegać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zasad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sporządzania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rysunku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technicznego,</w:t>
      </w:r>
    </w:p>
    <w:p w:rsidR="00690A5C" w:rsidRPr="00ED14C3" w:rsidRDefault="00690A5C" w:rsidP="00891DF4">
      <w:pPr>
        <w:pStyle w:val="Akapitzlist"/>
        <w:keepLines/>
        <w:widowControl w:val="0"/>
        <w:numPr>
          <w:ilvl w:val="0"/>
          <w:numId w:val="15"/>
        </w:numPr>
        <w:spacing w:line="360" w:lineRule="auto"/>
        <w:ind w:left="142"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scharakteryzować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normy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dotyczące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rysunku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technicznego,</w:t>
      </w:r>
    </w:p>
    <w:p w:rsidR="009C113D" w:rsidRPr="00ED14C3" w:rsidRDefault="009C113D" w:rsidP="00891DF4">
      <w:pPr>
        <w:pStyle w:val="Bezodstpw"/>
        <w:numPr>
          <w:ilvl w:val="0"/>
          <w:numId w:val="15"/>
        </w:numPr>
        <w:spacing w:line="360" w:lineRule="auto"/>
        <w:ind w:left="142" w:firstLine="284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>odczytywać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informacje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z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rysunków</w:t>
      </w:r>
      <w:r w:rsidR="000F12BC" w:rsidRPr="00ED14C3">
        <w:rPr>
          <w:rFonts w:ascii="Arial" w:hAnsi="Arial" w:cs="Arial"/>
          <w:sz w:val="20"/>
        </w:rPr>
        <w:t xml:space="preserve"> </w:t>
      </w:r>
      <w:r w:rsidR="00690A5C" w:rsidRPr="00ED14C3">
        <w:rPr>
          <w:rFonts w:ascii="Arial" w:hAnsi="Arial" w:cs="Arial"/>
          <w:sz w:val="20"/>
        </w:rPr>
        <w:t>technicznych</w:t>
      </w:r>
      <w:r w:rsidRPr="00ED14C3">
        <w:rPr>
          <w:rFonts w:ascii="Arial" w:hAnsi="Arial" w:cs="Arial"/>
          <w:sz w:val="20"/>
        </w:rPr>
        <w:t>,</w:t>
      </w:r>
    </w:p>
    <w:p w:rsidR="00690A5C" w:rsidRPr="00ED14C3" w:rsidRDefault="00D66C3C" w:rsidP="00891DF4">
      <w:pPr>
        <w:pStyle w:val="Bezodstpw"/>
        <w:numPr>
          <w:ilvl w:val="0"/>
          <w:numId w:val="15"/>
        </w:numPr>
        <w:spacing w:line="360" w:lineRule="auto"/>
        <w:ind w:left="142" w:firstLine="284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>posługiwać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się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dokumentacją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techniczną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maszyn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i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urządzeń,</w:t>
      </w:r>
    </w:p>
    <w:p w:rsidR="00D66C3C" w:rsidRPr="00ED14C3" w:rsidRDefault="009127C0" w:rsidP="00891DF4">
      <w:pPr>
        <w:pStyle w:val="Akapitzlist"/>
        <w:numPr>
          <w:ilvl w:val="0"/>
          <w:numId w:val="15"/>
        </w:numPr>
        <w:spacing w:line="360" w:lineRule="auto"/>
        <w:ind w:left="142" w:firstLine="284"/>
        <w:contextualSpacing w:val="0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wykorzyst</w:t>
      </w:r>
      <w:r w:rsidR="00EA255F" w:rsidRPr="00ED14C3">
        <w:rPr>
          <w:rFonts w:ascii="Arial" w:hAnsi="Arial" w:cs="Arial"/>
          <w:sz w:val="20"/>
          <w:szCs w:val="20"/>
        </w:rPr>
        <w:t>ywać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CAD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9C113D"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9C113D" w:rsidRPr="00ED14C3">
        <w:rPr>
          <w:rFonts w:ascii="Arial" w:hAnsi="Arial" w:cs="Arial"/>
          <w:sz w:val="20"/>
          <w:szCs w:val="20"/>
        </w:rPr>
        <w:t>wykonywania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9C113D" w:rsidRPr="00ED14C3">
        <w:rPr>
          <w:rFonts w:ascii="Arial" w:hAnsi="Arial" w:cs="Arial"/>
          <w:sz w:val="20"/>
          <w:szCs w:val="20"/>
        </w:rPr>
        <w:t>rysunków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9C113D" w:rsidRPr="00ED14C3">
        <w:rPr>
          <w:rFonts w:ascii="Arial" w:hAnsi="Arial" w:cs="Arial"/>
          <w:sz w:val="20"/>
          <w:szCs w:val="20"/>
        </w:rPr>
        <w:t>technicznych</w:t>
      </w:r>
      <w:r w:rsidR="00690A5C" w:rsidRPr="00ED14C3">
        <w:rPr>
          <w:rFonts w:ascii="Arial" w:hAnsi="Arial" w:cs="Arial"/>
          <w:sz w:val="20"/>
          <w:szCs w:val="20"/>
        </w:rPr>
        <w:t>.</w:t>
      </w:r>
    </w:p>
    <w:p w:rsidR="00D66C3C" w:rsidRDefault="00D66C3C" w:rsidP="00DD217B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p w:rsidR="00924B78" w:rsidRPr="00ED14C3" w:rsidRDefault="00852D43" w:rsidP="00DD217B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M</w:t>
      </w:r>
      <w:r w:rsidR="00924B78" w:rsidRPr="00ED14C3">
        <w:rPr>
          <w:rFonts w:ascii="Arial" w:hAnsi="Arial" w:cs="Arial"/>
          <w:b/>
        </w:rPr>
        <w:t xml:space="preserve">ATERIAŁ NAUCZANIA 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2104"/>
        <w:gridCol w:w="993"/>
        <w:gridCol w:w="3969"/>
        <w:gridCol w:w="3940"/>
        <w:gridCol w:w="1304"/>
      </w:tblGrid>
      <w:tr w:rsidR="009C76E4" w:rsidRPr="00ED14C3" w:rsidTr="00712126">
        <w:tc>
          <w:tcPr>
            <w:tcW w:w="1860" w:type="dxa"/>
            <w:vMerge w:val="restart"/>
            <w:vAlign w:val="center"/>
          </w:tcPr>
          <w:p w:rsidR="009C76E4" w:rsidRPr="00ED14C3" w:rsidRDefault="009C76E4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104" w:type="dxa"/>
            <w:vMerge w:val="restart"/>
            <w:vAlign w:val="center"/>
          </w:tcPr>
          <w:p w:rsidR="009C76E4" w:rsidRPr="00ED14C3" w:rsidRDefault="009C76E4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993" w:type="dxa"/>
            <w:vMerge w:val="restart"/>
            <w:vAlign w:val="center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7909" w:type="dxa"/>
            <w:gridSpan w:val="2"/>
            <w:vAlign w:val="center"/>
          </w:tcPr>
          <w:p w:rsidR="009C76E4" w:rsidRPr="00ED14C3" w:rsidRDefault="009C76E4" w:rsidP="00712126">
            <w:pPr>
              <w:pStyle w:val="Bezodstpw"/>
              <w:ind w:firstLine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304" w:type="dxa"/>
            <w:vAlign w:val="center"/>
          </w:tcPr>
          <w:p w:rsidR="009C76E4" w:rsidRPr="00ED14C3" w:rsidRDefault="009C76E4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9C76E4" w:rsidRPr="00ED14C3" w:rsidTr="00712126">
        <w:tc>
          <w:tcPr>
            <w:tcW w:w="1860" w:type="dxa"/>
            <w:vMerge/>
            <w:vAlign w:val="center"/>
          </w:tcPr>
          <w:p w:rsidR="009C76E4" w:rsidRPr="00ED14C3" w:rsidRDefault="009C76E4" w:rsidP="00712126">
            <w:pPr>
              <w:pStyle w:val="Bezodstpw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:rsidR="009C76E4" w:rsidRPr="00ED14C3" w:rsidRDefault="009C76E4" w:rsidP="00712126">
            <w:pPr>
              <w:pStyle w:val="Bezodstpw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C76E4" w:rsidRPr="00ED14C3" w:rsidRDefault="009C76E4" w:rsidP="007121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9C76E4" w:rsidRPr="00ED14C3" w:rsidRDefault="009C76E4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940" w:type="dxa"/>
            <w:vAlign w:val="center"/>
          </w:tcPr>
          <w:p w:rsidR="009C76E4" w:rsidRPr="00ED14C3" w:rsidRDefault="009C76E4" w:rsidP="007121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9C76E4" w:rsidRPr="00ED14C3" w:rsidRDefault="009C76E4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04" w:type="dxa"/>
            <w:vAlign w:val="center"/>
          </w:tcPr>
          <w:p w:rsidR="009C76E4" w:rsidRPr="00ED14C3" w:rsidRDefault="009C76E4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9C76E4" w:rsidRPr="00ED14C3" w:rsidTr="00712126">
        <w:tc>
          <w:tcPr>
            <w:tcW w:w="1860" w:type="dxa"/>
            <w:vMerge w:val="restart"/>
          </w:tcPr>
          <w:p w:rsidR="0060024D" w:rsidRDefault="0060024D" w:rsidP="00891DF4">
            <w:pPr>
              <w:pStyle w:val="Akapitzlist"/>
              <w:numPr>
                <w:ilvl w:val="0"/>
                <w:numId w:val="49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  <w:p w:rsidR="009C76E4" w:rsidRPr="00ED14C3" w:rsidRDefault="009C76E4" w:rsidP="0060024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Wykonywanie szkiców i rysunków technicznych</w:t>
            </w:r>
          </w:p>
        </w:tc>
        <w:tc>
          <w:tcPr>
            <w:tcW w:w="2104" w:type="dxa"/>
          </w:tcPr>
          <w:p w:rsidR="009C76E4" w:rsidRPr="00ED14C3" w:rsidRDefault="009C76E4" w:rsidP="00712126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1. Zasady wykonywania szkiców oraz rysunków technicznych.</w:t>
            </w:r>
          </w:p>
        </w:tc>
        <w:tc>
          <w:tcPr>
            <w:tcW w:w="993" w:type="dxa"/>
          </w:tcPr>
          <w:p w:rsidR="009C76E4" w:rsidRPr="00ED14C3" w:rsidRDefault="009C76E4" w:rsidP="002F4A8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obowiązujące normy i zasady wykonywania uproszczeń i rysunków technicznych:</w:t>
            </w:r>
          </w:p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połączeń nitowych</w:t>
            </w:r>
          </w:p>
          <w:p w:rsidR="009C76E4" w:rsidRPr="00852D4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połączeń spajanych</w:t>
            </w:r>
          </w:p>
          <w:p w:rsidR="009C76E4" w:rsidRPr="00852D4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połączeń wciskowych</w:t>
            </w:r>
          </w:p>
          <w:p w:rsidR="009C76E4" w:rsidRPr="00852D4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połączeń kształtowych</w:t>
            </w:r>
          </w:p>
          <w:p w:rsidR="009C76E4" w:rsidRPr="00852D4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połączeń gwintowych</w:t>
            </w:r>
          </w:p>
          <w:p w:rsidR="009C76E4" w:rsidRPr="00852D4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połączeń podatnych</w:t>
            </w:r>
          </w:p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uproszczeń rysunkowych</w:t>
            </w:r>
          </w:p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łożysk</w:t>
            </w:r>
          </w:p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przekładni cięgnowych </w:t>
            </w:r>
          </w:p>
        </w:tc>
        <w:tc>
          <w:tcPr>
            <w:tcW w:w="3940" w:type="dxa"/>
          </w:tcPr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wyjaśniać wpływ przestrzegania norm i zasad wykonywania szkiców i rysunków technicznych na jakość wykonania:</w:t>
            </w:r>
          </w:p>
          <w:p w:rsidR="009C76E4" w:rsidRPr="00852D4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połączeń spajanych</w:t>
            </w:r>
          </w:p>
          <w:p w:rsidR="009C76E4" w:rsidRPr="00852D4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połączeń wciskowych</w:t>
            </w:r>
          </w:p>
          <w:p w:rsidR="009C76E4" w:rsidRPr="00852D4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połączeń kształtowych</w:t>
            </w:r>
          </w:p>
          <w:p w:rsidR="009C76E4" w:rsidRPr="00852D4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połączeń gwintowych</w:t>
            </w:r>
          </w:p>
          <w:p w:rsidR="009C76E4" w:rsidRPr="00852D4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połączeń podatnych</w:t>
            </w:r>
          </w:p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uproszczeń rysunkowych</w:t>
            </w:r>
          </w:p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łożysk</w:t>
            </w:r>
          </w:p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przekładni cięgnowych</w:t>
            </w:r>
          </w:p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połączeń nitowych</w:t>
            </w:r>
          </w:p>
        </w:tc>
        <w:tc>
          <w:tcPr>
            <w:tcW w:w="1304" w:type="dxa"/>
          </w:tcPr>
          <w:p w:rsidR="009C76E4" w:rsidRPr="00ED14C3" w:rsidRDefault="009C76E4" w:rsidP="00712126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</w:tc>
      </w:tr>
      <w:tr w:rsidR="0035087C" w:rsidRPr="00ED14C3" w:rsidTr="0035087C">
        <w:trPr>
          <w:trHeight w:val="3439"/>
        </w:trPr>
        <w:tc>
          <w:tcPr>
            <w:tcW w:w="1860" w:type="dxa"/>
            <w:vMerge/>
          </w:tcPr>
          <w:p w:rsidR="009C76E4" w:rsidRPr="00ED14C3" w:rsidRDefault="009C76E4" w:rsidP="00712126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9C76E4" w:rsidRPr="00ED14C3" w:rsidRDefault="009C76E4" w:rsidP="00712126">
            <w:pPr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2. Sporządzanie i czytanie szkiców i rysunków części maszyn i urządzeń.</w:t>
            </w:r>
          </w:p>
        </w:tc>
        <w:tc>
          <w:tcPr>
            <w:tcW w:w="993" w:type="dxa"/>
          </w:tcPr>
          <w:p w:rsidR="009C76E4" w:rsidRPr="00ED14C3" w:rsidRDefault="009C76E4" w:rsidP="002F4A8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szkicować uproszczenia rysunkowe zgodnie z obowiązującymi normami i zasadami:</w:t>
            </w:r>
          </w:p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połączeń nitowych</w:t>
            </w:r>
          </w:p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połączeń spajanych</w:t>
            </w:r>
          </w:p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c) połączeń wciskowych</w:t>
            </w:r>
          </w:p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d) połączeń kształtowych</w:t>
            </w:r>
          </w:p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e) połączeń gwintowych</w:t>
            </w:r>
          </w:p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f) połączeń podatnych</w:t>
            </w:r>
          </w:p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szkicować rozwiązania konstrukcyjne zgodnie z obowiązującymi normami i zasadami:</w:t>
            </w:r>
          </w:p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wałów</w:t>
            </w:r>
          </w:p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łożysk</w:t>
            </w:r>
          </w:p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c) przekładni cięgnowych</w:t>
            </w:r>
          </w:p>
        </w:tc>
        <w:tc>
          <w:tcPr>
            <w:tcW w:w="3940" w:type="dxa"/>
          </w:tcPr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sporządzać szkice zgodnie z </w:t>
            </w:r>
          </w:p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obowiązującymi normami i zasadami</w:t>
            </w:r>
          </w:p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kształt, wymiary i parametry</w:t>
            </w:r>
          </w:p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sporządzonych szkiców zgodnie z</w:t>
            </w:r>
          </w:p>
          <w:p w:rsidR="009C76E4" w:rsidRPr="00ED14C3" w:rsidRDefault="009C76E4" w:rsidP="00852D4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obowiązującymi normami i zasadami</w:t>
            </w:r>
          </w:p>
        </w:tc>
        <w:tc>
          <w:tcPr>
            <w:tcW w:w="1304" w:type="dxa"/>
          </w:tcPr>
          <w:p w:rsidR="009C76E4" w:rsidRPr="00ED14C3" w:rsidRDefault="009C76E4" w:rsidP="00712126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9C76E4" w:rsidRPr="00ED14C3" w:rsidRDefault="009C76E4" w:rsidP="00712126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6E4" w:rsidRPr="00ED14C3" w:rsidTr="00712126">
        <w:trPr>
          <w:trHeight w:val="1677"/>
        </w:trPr>
        <w:tc>
          <w:tcPr>
            <w:tcW w:w="1860" w:type="dxa"/>
            <w:vMerge/>
          </w:tcPr>
          <w:p w:rsidR="009C76E4" w:rsidRPr="00ED14C3" w:rsidRDefault="009C76E4" w:rsidP="00712126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9C76E4" w:rsidRPr="00ED14C3" w:rsidRDefault="009C76E4" w:rsidP="00712126">
            <w:pPr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3. Wykonywanie i wymiarowanie prostych rysunków technicznych.</w:t>
            </w:r>
          </w:p>
        </w:tc>
        <w:tc>
          <w:tcPr>
            <w:tcW w:w="993" w:type="dxa"/>
          </w:tcPr>
          <w:p w:rsidR="009C76E4" w:rsidRPr="00ED14C3" w:rsidRDefault="009C76E4" w:rsidP="00712126">
            <w:pPr>
              <w:keepLines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proste rysunki techniczne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zwymiarować wykonany rysunek części maszyn i urządzeń</w:t>
            </w:r>
          </w:p>
        </w:tc>
        <w:tc>
          <w:tcPr>
            <w:tcW w:w="3940" w:type="dxa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odczytywać tolerancję wykonania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rysunek wykonawczy części maszyn i urządzeń,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kształt, wymiary i parametry oraz sporządzać i rysunki techniczne zgodnie z obowiązującymi normami i zasadami</w:t>
            </w:r>
          </w:p>
        </w:tc>
        <w:tc>
          <w:tcPr>
            <w:tcW w:w="1304" w:type="dxa"/>
          </w:tcPr>
          <w:p w:rsidR="009C76E4" w:rsidRPr="00ED14C3" w:rsidRDefault="009C76E4" w:rsidP="00712126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9C76E4" w:rsidRPr="00ED14C3" w:rsidRDefault="009C76E4" w:rsidP="00712126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6E4" w:rsidRPr="00ED14C3" w:rsidTr="00712126">
        <w:tc>
          <w:tcPr>
            <w:tcW w:w="1860" w:type="dxa"/>
            <w:vMerge/>
          </w:tcPr>
          <w:p w:rsidR="009C76E4" w:rsidRPr="00ED14C3" w:rsidRDefault="009C76E4" w:rsidP="00712126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9C76E4" w:rsidRPr="00ED14C3" w:rsidRDefault="009C76E4" w:rsidP="00712126">
            <w:pPr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4. Rzu</w:t>
            </w:r>
            <w:r w:rsidR="00CD49F0">
              <w:rPr>
                <w:rFonts w:ascii="Arial" w:hAnsi="Arial" w:cs="Arial"/>
                <w:sz w:val="20"/>
                <w:szCs w:val="20"/>
              </w:rPr>
              <w:t>towanie i </w:t>
            </w:r>
            <w:r w:rsidRPr="00ED14C3">
              <w:rPr>
                <w:rFonts w:ascii="Arial" w:hAnsi="Arial" w:cs="Arial"/>
                <w:sz w:val="20"/>
                <w:szCs w:val="20"/>
              </w:rPr>
              <w:t>wykonywanie prostych przekrojów rysunków technicznych.</w:t>
            </w:r>
          </w:p>
        </w:tc>
        <w:tc>
          <w:tcPr>
            <w:tcW w:w="993" w:type="dxa"/>
          </w:tcPr>
          <w:p w:rsidR="009C76E4" w:rsidRPr="00ED14C3" w:rsidRDefault="009C76E4" w:rsidP="00712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C76E4" w:rsidRPr="00ED14C3" w:rsidRDefault="00CD49F0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wykonywać rzutowanie zgodnie z </w:t>
            </w:r>
            <w:r w:rsidR="009C76E4" w:rsidRPr="00ED14C3">
              <w:rPr>
                <w:rFonts w:ascii="Arial" w:hAnsi="Arial" w:cs="Arial"/>
                <w:sz w:val="20"/>
                <w:szCs w:val="20"/>
              </w:rPr>
              <w:t>normami dotyczącymi rysunku technicznego</w:t>
            </w:r>
          </w:p>
          <w:p w:rsidR="009C76E4" w:rsidRPr="00ED14C3" w:rsidRDefault="00CD49F0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wykonywać przekroje zgodnie z </w:t>
            </w:r>
            <w:r w:rsidR="009C76E4" w:rsidRPr="00ED14C3">
              <w:rPr>
                <w:rFonts w:ascii="Arial" w:hAnsi="Arial" w:cs="Arial"/>
                <w:sz w:val="20"/>
                <w:szCs w:val="20"/>
              </w:rPr>
              <w:t>normami dotyczącymi rysunku technicznego</w:t>
            </w:r>
          </w:p>
        </w:tc>
        <w:tc>
          <w:tcPr>
            <w:tcW w:w="3940" w:type="dxa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wymiarować wykonane rzuty i przekroje zgodnie z normami dotyczącymi rysunku technicznego</w:t>
            </w:r>
          </w:p>
        </w:tc>
        <w:tc>
          <w:tcPr>
            <w:tcW w:w="1304" w:type="dxa"/>
          </w:tcPr>
          <w:p w:rsidR="009C76E4" w:rsidRPr="00ED14C3" w:rsidRDefault="009C76E4" w:rsidP="00712126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C76E4" w:rsidRPr="00ED14C3" w:rsidTr="00712126">
        <w:tc>
          <w:tcPr>
            <w:tcW w:w="1860" w:type="dxa"/>
            <w:vMerge/>
          </w:tcPr>
          <w:p w:rsidR="009C76E4" w:rsidRPr="00ED14C3" w:rsidRDefault="009C76E4" w:rsidP="00712126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5. Czytanie rysunków części maszyn i urządzeń</w:t>
            </w:r>
          </w:p>
        </w:tc>
        <w:tc>
          <w:tcPr>
            <w:tcW w:w="993" w:type="dxa"/>
          </w:tcPr>
          <w:p w:rsidR="009C76E4" w:rsidRPr="00ED14C3" w:rsidRDefault="009C76E4" w:rsidP="00712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określać kształt, wymiary, parametry powierzchni oraz rodzaj obróbki </w:t>
            </w:r>
            <w:r w:rsidRPr="00ED14C3">
              <w:rPr>
                <w:rFonts w:ascii="Arial" w:hAnsi="Arial" w:cs="Arial"/>
                <w:sz w:val="20"/>
                <w:szCs w:val="20"/>
              </w:rPr>
              <w:br/>
              <w:t>na podstawie szkiców i rysunków technicznych części</w:t>
            </w:r>
          </w:p>
        </w:tc>
        <w:tc>
          <w:tcPr>
            <w:tcW w:w="3940" w:type="dxa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rozróżniać pasowanie i zasady tolerancji części maszyn</w:t>
            </w:r>
          </w:p>
          <w:p w:rsidR="009C76E4" w:rsidRPr="00ED14C3" w:rsidRDefault="00CD49F0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czytać rysunki części maszyn i </w:t>
            </w:r>
            <w:r w:rsidR="009C76E4" w:rsidRPr="00ED14C3">
              <w:rPr>
                <w:rFonts w:ascii="Arial" w:hAnsi="Arial" w:cs="Arial"/>
                <w:sz w:val="20"/>
                <w:szCs w:val="20"/>
              </w:rPr>
              <w:t>urządzeń z wykorzystaniem programu wspomagającego projektowanie</w:t>
            </w:r>
          </w:p>
        </w:tc>
        <w:tc>
          <w:tcPr>
            <w:tcW w:w="1304" w:type="dxa"/>
          </w:tcPr>
          <w:p w:rsidR="009C76E4" w:rsidRPr="00ED14C3" w:rsidRDefault="009C76E4" w:rsidP="00712126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C76E4" w:rsidRPr="00ED14C3" w:rsidTr="00712126">
        <w:tc>
          <w:tcPr>
            <w:tcW w:w="1860" w:type="dxa"/>
            <w:vMerge w:val="restart"/>
          </w:tcPr>
          <w:p w:rsidR="0060024D" w:rsidRDefault="009C76E4" w:rsidP="00712126">
            <w:pPr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II.</w:t>
            </w:r>
          </w:p>
          <w:p w:rsidR="009C76E4" w:rsidRPr="00ED14C3" w:rsidRDefault="009C76E4" w:rsidP="00712126">
            <w:pPr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Komputerowe wspomaganie wykonywania </w:t>
            </w: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rysunków</w:t>
            </w:r>
          </w:p>
        </w:tc>
        <w:tc>
          <w:tcPr>
            <w:tcW w:w="2104" w:type="dxa"/>
          </w:tcPr>
          <w:p w:rsidR="009C76E4" w:rsidRPr="00ED14C3" w:rsidRDefault="00DD217B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 Wymieniać i </w:t>
            </w:r>
            <w:r w:rsidR="009C76E4" w:rsidRPr="00ED14C3">
              <w:rPr>
                <w:rFonts w:ascii="Arial" w:hAnsi="Arial" w:cs="Arial"/>
                <w:sz w:val="20"/>
                <w:szCs w:val="20"/>
              </w:rPr>
              <w:t xml:space="preserve">charakteryzować komputerowe programy do </w:t>
            </w:r>
            <w:r w:rsidR="009C76E4" w:rsidRPr="00ED14C3">
              <w:rPr>
                <w:rFonts w:ascii="Arial" w:hAnsi="Arial" w:cs="Arial"/>
                <w:sz w:val="20"/>
                <w:szCs w:val="20"/>
              </w:rPr>
              <w:lastRenderedPageBreak/>
              <w:t>wykonania rysunków technicznych</w:t>
            </w:r>
            <w:r w:rsidR="00712126" w:rsidRPr="00ED14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C76E4" w:rsidRPr="00ED14C3" w:rsidRDefault="009C76E4" w:rsidP="00DB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programy komputerowe wspomagające wykonanie rysunków technicznych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rozróżniać programy komputerowe </w:t>
            </w: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wspomagające wykonanie rysunków technicznych</w:t>
            </w:r>
          </w:p>
        </w:tc>
        <w:tc>
          <w:tcPr>
            <w:tcW w:w="3940" w:type="dxa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charakteryzować programy komputerowe wspomagające wykonywanie rysunków technicznych</w:t>
            </w:r>
          </w:p>
        </w:tc>
        <w:tc>
          <w:tcPr>
            <w:tcW w:w="1304" w:type="dxa"/>
          </w:tcPr>
          <w:p w:rsidR="009C76E4" w:rsidRPr="00ED14C3" w:rsidRDefault="009C76E4" w:rsidP="00712126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C76E4" w:rsidRPr="00ED14C3" w:rsidTr="00712126">
        <w:tc>
          <w:tcPr>
            <w:tcW w:w="1860" w:type="dxa"/>
            <w:vMerge/>
          </w:tcPr>
          <w:p w:rsidR="009C76E4" w:rsidRPr="00ED14C3" w:rsidRDefault="009C76E4" w:rsidP="00712126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2. Sporz</w:t>
            </w:r>
            <w:r w:rsidR="00CD49F0">
              <w:rPr>
                <w:rFonts w:ascii="Arial" w:hAnsi="Arial" w:cs="Arial"/>
                <w:sz w:val="20"/>
                <w:szCs w:val="20"/>
              </w:rPr>
              <w:t>ądzanie rysunków technicznych z </w:t>
            </w:r>
            <w:r w:rsidRPr="00ED14C3">
              <w:rPr>
                <w:rFonts w:ascii="Arial" w:hAnsi="Arial" w:cs="Arial"/>
                <w:sz w:val="20"/>
                <w:szCs w:val="20"/>
              </w:rPr>
              <w:t>wykorzystaniem programów komputerowych</w:t>
            </w:r>
          </w:p>
        </w:tc>
        <w:tc>
          <w:tcPr>
            <w:tcW w:w="993" w:type="dxa"/>
          </w:tcPr>
          <w:p w:rsidR="009C76E4" w:rsidRPr="00ED14C3" w:rsidRDefault="009C76E4" w:rsidP="00712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skorzystać z programów wspomagających wyszukiwanie informacji</w:t>
            </w:r>
          </w:p>
        </w:tc>
        <w:tc>
          <w:tcPr>
            <w:tcW w:w="3940" w:type="dxa"/>
          </w:tcPr>
          <w:p w:rsidR="009C76E4" w:rsidRPr="00ED14C3" w:rsidRDefault="00CD49F0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sporządzać rysunki techniczne z </w:t>
            </w:r>
            <w:r w:rsidR="009C76E4" w:rsidRPr="00ED14C3">
              <w:rPr>
                <w:rFonts w:ascii="Arial" w:hAnsi="Arial" w:cs="Arial"/>
                <w:sz w:val="20"/>
                <w:szCs w:val="20"/>
              </w:rPr>
              <w:t>wykorzystaniem technik i programów komputerowych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wydrukować rysunek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zastosować programy komputerowe wspomagające wyszukiwanie informacji </w:t>
            </w:r>
            <w:r w:rsidRPr="00ED14C3">
              <w:rPr>
                <w:rFonts w:ascii="Arial" w:hAnsi="Arial" w:cs="Arial"/>
                <w:sz w:val="20"/>
                <w:szCs w:val="20"/>
              </w:rPr>
              <w:br/>
              <w:t>o częściach maszyn, maszynach i urządzeniach</w:t>
            </w:r>
          </w:p>
        </w:tc>
        <w:tc>
          <w:tcPr>
            <w:tcW w:w="1304" w:type="dxa"/>
          </w:tcPr>
          <w:p w:rsidR="009C76E4" w:rsidRPr="00ED14C3" w:rsidRDefault="009C76E4" w:rsidP="00712126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C76E4" w:rsidRPr="00ED14C3" w:rsidTr="00712126">
        <w:tc>
          <w:tcPr>
            <w:tcW w:w="3964" w:type="dxa"/>
            <w:gridSpan w:val="2"/>
          </w:tcPr>
          <w:p w:rsidR="009C76E4" w:rsidRPr="00ED14C3" w:rsidRDefault="009C76E4" w:rsidP="00712126">
            <w:pPr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993" w:type="dxa"/>
          </w:tcPr>
          <w:p w:rsidR="009C76E4" w:rsidRPr="00ED14C3" w:rsidRDefault="009C76E4" w:rsidP="00712126">
            <w:pPr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C76E4" w:rsidRPr="00ED14C3" w:rsidRDefault="009C76E4" w:rsidP="00712126">
            <w:pPr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C76E4" w:rsidRPr="00ED14C3" w:rsidRDefault="009C76E4" w:rsidP="00712126">
            <w:pPr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9C76E4" w:rsidRPr="00ED14C3" w:rsidRDefault="009C76E4" w:rsidP="00712126">
            <w:pPr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66C3C" w:rsidRPr="00ED14C3" w:rsidRDefault="00D66C3C" w:rsidP="00DD217B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p w:rsidR="003A07A6" w:rsidRPr="00ED14C3" w:rsidRDefault="003A07A6" w:rsidP="00DD217B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Metody nauczania</w:t>
      </w:r>
    </w:p>
    <w:p w:rsidR="003A07A6" w:rsidRPr="00ED14C3" w:rsidRDefault="003A07A6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procesie nauczania nauczyciel powinien przyjąć postawę:</w:t>
      </w:r>
    </w:p>
    <w:p w:rsidR="003A07A6" w:rsidRPr="00ED14C3" w:rsidRDefault="003A07A6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kierownika procesu uczenia się uczniów,</w:t>
      </w:r>
    </w:p>
    <w:p w:rsidR="003A07A6" w:rsidRPr="00ED14C3" w:rsidRDefault="003A07A6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doradcy, który jest do dyspozycji, gdy uczniowie mają problem z rozwiązaniem trudnego zadania lub gdy czegoś nie rozumieją, a także wtedy, gdy są niepewni,</w:t>
      </w:r>
    </w:p>
    <w:p w:rsidR="003A07A6" w:rsidRPr="00ED14C3" w:rsidRDefault="003A07A6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animatora, który inicjuje metody i objaśnia ich znaczenie dla procesu uczenia się, przedstawia cele uczenia się i przygotowuje materiał do pracy,</w:t>
      </w:r>
    </w:p>
    <w:p w:rsidR="003A07A6" w:rsidRPr="00ED14C3" w:rsidRDefault="003A07A6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obserwatora i słuchacza, który obserwuje uczniów przy pracy i dzieli się z nimi obserwacjami,</w:t>
      </w:r>
    </w:p>
    <w:p w:rsidR="003A07A6" w:rsidRPr="00ED14C3" w:rsidRDefault="003A07A6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uczestnika procesu dydaktycznego, który nie musi być doskonały i jest przykładem osoby, która uczy się przez całe życie,</w:t>
      </w:r>
    </w:p>
    <w:p w:rsidR="003A07A6" w:rsidRPr="00ED14C3" w:rsidRDefault="003A07A6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partnera, który jest gotowy modyfikować przygotowane wcześniej zajęcia w zależności od sytuacji w klasie.</w:t>
      </w:r>
    </w:p>
    <w:p w:rsidR="003A07A6" w:rsidRPr="00ED14C3" w:rsidRDefault="003A07A6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Metody i techniki dydaktyczne powinny umożliwiać uczniom rozwijanie umiejętności: poszukiwania, doświadczania, odkrywania i stosowania nabytej wiedzy w praktyce.</w:t>
      </w:r>
    </w:p>
    <w:p w:rsidR="003A07A6" w:rsidRPr="00ED14C3" w:rsidRDefault="003A07A6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Należy zaplanować metody rozwoju i wzmacniania kompetencji kluczowych uczniów poprzez stosowanie korelacji międzyprzedmiotowych, stwarzania możliwości wszechstronnego rozwoju w obszarze kształcenia zawodowego.</w:t>
      </w:r>
    </w:p>
    <w:p w:rsidR="003A07A6" w:rsidRPr="00ED14C3" w:rsidRDefault="003A07A6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Wskazane jest stosowanie różnorodnych metod i technik przygotowujących ucznia do aktywnej pracy, współpracy w zespole oraz angażujących go do uczenia się poprzez działanie. Metody i techniki pracy z uczniem powinny uwzględniać aktualne warunki organizacyjne, jego potrzeby i możliwości oraz specyfikę treści nauczania i efektów kształcenia.</w:t>
      </w:r>
    </w:p>
    <w:p w:rsidR="003A07A6" w:rsidRPr="00ED14C3" w:rsidRDefault="003A07A6" w:rsidP="00DD217B">
      <w:pPr>
        <w:spacing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ED14C3">
        <w:rPr>
          <w:rFonts w:ascii="Arial" w:hAnsi="Arial" w:cs="Arial"/>
          <w:bCs/>
          <w:sz w:val="20"/>
          <w:szCs w:val="20"/>
        </w:rPr>
        <w:t>Nauczyciel dobierając metody kształcenia powinien przede wszystkim zastanowić się nad tym: c</w:t>
      </w:r>
      <w:r w:rsidRPr="00ED14C3">
        <w:rPr>
          <w:rFonts w:ascii="Arial" w:hAnsi="Arial" w:cs="Arial"/>
          <w:sz w:val="20"/>
          <w:szCs w:val="20"/>
        </w:rPr>
        <w:t>zego?</w:t>
      </w:r>
      <w:r w:rsidRPr="00ED14C3">
        <w:rPr>
          <w:rFonts w:ascii="Arial" w:hAnsi="Arial" w:cs="Arial"/>
          <w:bCs/>
          <w:sz w:val="20"/>
          <w:szCs w:val="20"/>
        </w:rPr>
        <w:t xml:space="preserve">, </w:t>
      </w:r>
      <w:r w:rsidRPr="00ED14C3">
        <w:rPr>
          <w:rFonts w:ascii="Arial" w:hAnsi="Arial" w:cs="Arial"/>
          <w:sz w:val="20"/>
          <w:szCs w:val="20"/>
        </w:rPr>
        <w:t>jak?</w:t>
      </w:r>
      <w:r w:rsidRPr="00ED14C3">
        <w:rPr>
          <w:rFonts w:ascii="Arial" w:hAnsi="Arial" w:cs="Arial"/>
          <w:bCs/>
          <w:sz w:val="20"/>
          <w:szCs w:val="20"/>
        </w:rPr>
        <w:t xml:space="preserve">, </w:t>
      </w:r>
      <w:r w:rsidRPr="00ED14C3">
        <w:rPr>
          <w:rFonts w:ascii="Arial" w:hAnsi="Arial" w:cs="Arial"/>
          <w:sz w:val="20"/>
          <w:szCs w:val="20"/>
        </w:rPr>
        <w:t>kiedy?</w:t>
      </w:r>
      <w:r w:rsidRPr="00ED14C3">
        <w:rPr>
          <w:rFonts w:ascii="Arial" w:hAnsi="Arial" w:cs="Arial"/>
          <w:bCs/>
          <w:sz w:val="20"/>
          <w:szCs w:val="20"/>
        </w:rPr>
        <w:t xml:space="preserve">, </w:t>
      </w:r>
      <w:r w:rsidRPr="00ED14C3">
        <w:rPr>
          <w:rFonts w:ascii="Arial" w:hAnsi="Arial" w:cs="Arial"/>
          <w:sz w:val="20"/>
          <w:szCs w:val="20"/>
        </w:rPr>
        <w:t xml:space="preserve">dlaczego?, po co uczyć? </w:t>
      </w:r>
      <w:r w:rsidRPr="00ED14C3">
        <w:rPr>
          <w:rFonts w:ascii="Arial" w:hAnsi="Arial" w:cs="Arial"/>
          <w:bCs/>
          <w:sz w:val="20"/>
          <w:szCs w:val="20"/>
        </w:rPr>
        <w:t>Przede wszystkim powinien odpowiedzieć sobie na następujące pytania: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 chce osiągnąć efekty?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 xml:space="preserve">jakie metody będą najbardziej odpowiednie dla danej grupy </w:t>
      </w:r>
      <w:r w:rsidRPr="00ED14C3">
        <w:rPr>
          <w:rFonts w:ascii="Arial" w:hAnsi="Arial" w:cs="Arial"/>
          <w:bCs/>
          <w:sz w:val="20"/>
          <w:szCs w:val="20"/>
        </w:rPr>
        <w:lastRenderedPageBreak/>
        <w:t>wiekowej, możliwości percepcyjnych uczniów?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 problemy (o jakim stopniu trudności i złożoności) powinny być przez uczniów rozwiązane?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="00CD49F0">
        <w:rPr>
          <w:rFonts w:ascii="Arial" w:hAnsi="Arial" w:cs="Arial"/>
          <w:bCs/>
          <w:sz w:val="20"/>
          <w:szCs w:val="20"/>
        </w:rPr>
        <w:t>Jak </w:t>
      </w:r>
      <w:r w:rsidRPr="00ED14C3">
        <w:rPr>
          <w:rFonts w:ascii="Arial" w:hAnsi="Arial" w:cs="Arial"/>
          <w:bCs/>
          <w:sz w:val="20"/>
          <w:szCs w:val="20"/>
        </w:rPr>
        <w:t>motywować uczniów do wykonywania ćwiczeń</w:t>
      </w:r>
      <w:r w:rsidR="00B80A47" w:rsidRPr="00ED14C3">
        <w:rPr>
          <w:rFonts w:ascii="Arial" w:hAnsi="Arial" w:cs="Arial"/>
          <w:bCs/>
          <w:sz w:val="20"/>
          <w:szCs w:val="20"/>
        </w:rPr>
        <w:t xml:space="preserve"> rysunkowych</w:t>
      </w:r>
      <w:r w:rsidRPr="00ED14C3">
        <w:rPr>
          <w:rFonts w:ascii="Arial" w:hAnsi="Arial" w:cs="Arial"/>
          <w:bCs/>
          <w:sz w:val="20"/>
          <w:szCs w:val="20"/>
        </w:rPr>
        <w:t>?</w:t>
      </w:r>
    </w:p>
    <w:p w:rsidR="003A07A6" w:rsidRPr="00ED14C3" w:rsidRDefault="003A07A6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bCs/>
          <w:iCs/>
          <w:sz w:val="20"/>
          <w:szCs w:val="20"/>
        </w:rPr>
        <w:t xml:space="preserve">Rzetelna odpowiedź na te pytania pozwoli na trafne dobranie metod, które doprowadzą do osiągnięcia zamierzonych efektów. </w:t>
      </w:r>
      <w:r w:rsidRPr="00ED14C3">
        <w:rPr>
          <w:rFonts w:ascii="Arial" w:hAnsi="Arial" w:cs="Arial"/>
          <w:sz w:val="20"/>
          <w:szCs w:val="20"/>
        </w:rPr>
        <w:t xml:space="preserve">W przedmiocie nauczania powinny być kształtowane umiejętności </w:t>
      </w:r>
      <w:r w:rsidRPr="00ED14C3">
        <w:rPr>
          <w:rFonts w:ascii="Arial" w:hAnsi="Arial" w:cs="Arial"/>
          <w:bCs/>
          <w:sz w:val="20"/>
          <w:szCs w:val="20"/>
        </w:rPr>
        <w:t xml:space="preserve">samodzielnego myślenia, </w:t>
      </w:r>
      <w:r w:rsidRPr="00ED14C3">
        <w:rPr>
          <w:rFonts w:ascii="Arial" w:hAnsi="Arial" w:cs="Arial"/>
          <w:sz w:val="20"/>
          <w:szCs w:val="20"/>
        </w:rPr>
        <w:t>analizowania zjawisk, wyszukiwania, selekcjonowania i przetwarzania informacji. Niezbędne jest stosowanie aktywizujących metod kształcenia, które wykorzystają wszystkie zmysły uczniów, umożliwią prowadzić dyskusję i ukierunkowaną wymianę poglądów na określony temat, przećwiczyć wykonywanie czynności zawodowych</w:t>
      </w:r>
    </w:p>
    <w:p w:rsidR="003A07A6" w:rsidRPr="00ED14C3" w:rsidRDefault="003A07A6" w:rsidP="00DD217B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Przykładowe</w:t>
      </w:r>
      <w:r w:rsidR="00B80A47" w:rsidRPr="00ED14C3">
        <w:rPr>
          <w:rFonts w:ascii="Arial" w:hAnsi="Arial" w:cs="Arial"/>
          <w:sz w:val="20"/>
          <w:szCs w:val="20"/>
        </w:rPr>
        <w:t xml:space="preserve"> polecane</w:t>
      </w:r>
      <w:r w:rsidRPr="00ED14C3">
        <w:rPr>
          <w:rFonts w:ascii="Arial" w:hAnsi="Arial" w:cs="Arial"/>
          <w:sz w:val="20"/>
          <w:szCs w:val="20"/>
        </w:rPr>
        <w:t xml:space="preserve"> metody i techniki</w:t>
      </w:r>
      <w:r w:rsidR="00B80A47" w:rsidRPr="00ED14C3">
        <w:rPr>
          <w:rFonts w:ascii="Arial" w:hAnsi="Arial" w:cs="Arial"/>
          <w:sz w:val="20"/>
          <w:szCs w:val="20"/>
        </w:rPr>
        <w:t xml:space="preserve"> nauczania</w:t>
      </w:r>
      <w:r w:rsidRPr="00ED14C3">
        <w:rPr>
          <w:rFonts w:ascii="Arial" w:hAnsi="Arial" w:cs="Arial"/>
          <w:sz w:val="20"/>
          <w:szCs w:val="20"/>
        </w:rPr>
        <w:t>: wykład informacyjny, prezentacja, pokaz z instruktażem, ćwiczenia, obserwacje, dyskusja dydaktyczna, metoda przewodniego tekstu, metoda projektu. Niektóre elementy zajęć mogą być wspomagane wykładem konwersatoryjnym. Zaleca się wykorzystywanie filmów dydaktycznych oraz prezentacji multimedialnych. Wykonywanie ćwiczeń należy poprzedzić szczegółowym instruktażem.</w:t>
      </w:r>
    </w:p>
    <w:p w:rsidR="00D66C3C" w:rsidRPr="00ED14C3" w:rsidRDefault="00D66C3C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</w:rPr>
      </w:pPr>
    </w:p>
    <w:p w:rsidR="00974A48" w:rsidRPr="00ED14C3" w:rsidRDefault="00974A48" w:rsidP="00DD217B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Środki dydaktyczne</w:t>
      </w:r>
    </w:p>
    <w:p w:rsidR="00FA2C1E" w:rsidRPr="00ED14C3" w:rsidRDefault="00974A48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>Pracownia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rysunku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technicznego,</w:t>
      </w:r>
      <w:r w:rsidR="000F12BC" w:rsidRPr="00ED14C3">
        <w:rPr>
          <w:rFonts w:ascii="Arial" w:hAnsi="Arial" w:cs="Arial"/>
          <w:sz w:val="20"/>
        </w:rPr>
        <w:t xml:space="preserve"> </w:t>
      </w:r>
      <w:r w:rsidR="00655E0E" w:rsidRPr="00ED14C3">
        <w:rPr>
          <w:rFonts w:ascii="Arial" w:hAnsi="Arial" w:cs="Arial"/>
          <w:sz w:val="20"/>
        </w:rPr>
        <w:t>powinna być wyposażona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w: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modele,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przekroje,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atrapy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maszyn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i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urządzeń,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dokumentację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techniczną,</w:t>
      </w:r>
      <w:r w:rsidR="000F12BC" w:rsidRPr="00ED14C3">
        <w:rPr>
          <w:rFonts w:ascii="Arial" w:hAnsi="Arial" w:cs="Arial"/>
          <w:sz w:val="20"/>
        </w:rPr>
        <w:t xml:space="preserve"> </w:t>
      </w:r>
      <w:r w:rsidR="00B80A47" w:rsidRPr="00ED14C3">
        <w:rPr>
          <w:rFonts w:ascii="Arial" w:hAnsi="Arial" w:cs="Arial"/>
          <w:sz w:val="20"/>
          <w:szCs w:val="20"/>
        </w:rPr>
        <w:t xml:space="preserve">środki </w:t>
      </w:r>
      <w:r w:rsidRPr="00ED14C3">
        <w:rPr>
          <w:rFonts w:ascii="Arial" w:hAnsi="Arial" w:cs="Arial"/>
          <w:sz w:val="20"/>
          <w:szCs w:val="20"/>
        </w:rPr>
        <w:t>dydaktyczne do kształtowania wyobraźni przestrzennej, normy dotyczące zasad wykonywania rysunku technicznego maszynowego</w:t>
      </w:r>
      <w:r w:rsidR="00FA2C1E" w:rsidRPr="00ED14C3">
        <w:rPr>
          <w:rFonts w:ascii="Arial" w:hAnsi="Arial" w:cs="Arial"/>
          <w:sz w:val="20"/>
          <w:szCs w:val="20"/>
        </w:rPr>
        <w:t>.</w:t>
      </w:r>
      <w:r w:rsidRPr="00ED14C3">
        <w:rPr>
          <w:rFonts w:ascii="Arial" w:hAnsi="Arial" w:cs="Arial"/>
          <w:sz w:val="20"/>
        </w:rPr>
        <w:t xml:space="preserve"> </w:t>
      </w:r>
      <w:r w:rsidR="00FA2C1E" w:rsidRPr="00ED14C3">
        <w:rPr>
          <w:rFonts w:ascii="Arial" w:hAnsi="Arial" w:cs="Arial"/>
          <w:sz w:val="20"/>
        </w:rPr>
        <w:t>Pracownia, w której prowadzone będą zajęcia powinna być</w:t>
      </w:r>
      <w:r w:rsidR="00822086" w:rsidRPr="00ED14C3">
        <w:rPr>
          <w:rFonts w:ascii="Arial" w:hAnsi="Arial" w:cs="Arial"/>
          <w:sz w:val="20"/>
        </w:rPr>
        <w:t xml:space="preserve"> także</w:t>
      </w:r>
      <w:r w:rsidR="00FA2C1E" w:rsidRPr="00ED14C3">
        <w:rPr>
          <w:rFonts w:ascii="Arial" w:hAnsi="Arial" w:cs="Arial"/>
          <w:sz w:val="20"/>
        </w:rPr>
        <w:t xml:space="preserve"> wyposażona w: komplet materiałów rysunkowych, komplet przyborów kreślarskich, wzory pisma znormalizowanego, rysunki: wykonawcze, złożeniowe i schematyczne, model rzutni, bryły geometryczne, eksponaty i modele części maszyn, eksponaty</w:t>
      </w:r>
      <w:r w:rsidR="00CD49F0">
        <w:rPr>
          <w:rFonts w:ascii="Arial" w:hAnsi="Arial" w:cs="Arial"/>
          <w:sz w:val="20"/>
        </w:rPr>
        <w:t xml:space="preserve"> i </w:t>
      </w:r>
      <w:r w:rsidR="00FA2C1E" w:rsidRPr="00ED14C3">
        <w:rPr>
          <w:rFonts w:ascii="Arial" w:hAnsi="Arial" w:cs="Arial"/>
          <w:sz w:val="20"/>
        </w:rPr>
        <w:t>modele mechanizmów, Polskie Normy i Normy Międzynarodowe, poradnik mechanika</w:t>
      </w:r>
      <w:r w:rsidR="00822086" w:rsidRPr="00ED14C3">
        <w:rPr>
          <w:rFonts w:ascii="Arial" w:hAnsi="Arial" w:cs="Arial"/>
          <w:sz w:val="20"/>
        </w:rPr>
        <w:t xml:space="preserve"> oraz</w:t>
      </w:r>
      <w:r w:rsidR="00FA2C1E" w:rsidRPr="00ED14C3">
        <w:rPr>
          <w:rFonts w:ascii="Arial" w:hAnsi="Arial" w:cs="Arial"/>
          <w:sz w:val="20"/>
        </w:rPr>
        <w:t xml:space="preserve"> prezentacje multimedialne z zakresu: rysunku technicznego</w:t>
      </w:r>
      <w:r w:rsidR="00822086" w:rsidRPr="00ED14C3">
        <w:rPr>
          <w:rFonts w:ascii="Arial" w:hAnsi="Arial" w:cs="Arial"/>
          <w:sz w:val="20"/>
        </w:rPr>
        <w:t>.</w:t>
      </w:r>
    </w:p>
    <w:p w:rsidR="00974A48" w:rsidRPr="00ED14C3" w:rsidRDefault="00974A48" w:rsidP="00DD217B">
      <w:pPr>
        <w:pStyle w:val="nag3"/>
        <w:keepNext/>
        <w:spacing w:line="360" w:lineRule="auto"/>
        <w:jc w:val="both"/>
        <w:rPr>
          <w:sz w:val="20"/>
          <w:szCs w:val="20"/>
        </w:rPr>
      </w:pPr>
    </w:p>
    <w:p w:rsidR="00974A48" w:rsidRPr="00ED14C3" w:rsidRDefault="00974A48" w:rsidP="00DD217B">
      <w:pPr>
        <w:pStyle w:val="nag3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Warunki realizacji efektów kształcenia</w:t>
      </w:r>
    </w:p>
    <w:p w:rsidR="00974A48" w:rsidRPr="00ED14C3" w:rsidRDefault="00974A48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  <w:szCs w:val="20"/>
        </w:rPr>
        <w:t xml:space="preserve">Zajęcia edukacyjne powinny być prowadzone </w:t>
      </w:r>
      <w:r w:rsidR="000F6A48" w:rsidRPr="00ED14C3">
        <w:rPr>
          <w:rFonts w:ascii="Arial" w:hAnsi="Arial" w:cs="Arial"/>
          <w:sz w:val="20"/>
          <w:szCs w:val="20"/>
        </w:rPr>
        <w:t xml:space="preserve">w </w:t>
      </w:r>
      <w:r w:rsidRPr="00ED14C3">
        <w:rPr>
          <w:rFonts w:ascii="Arial" w:hAnsi="Arial" w:cs="Arial"/>
          <w:sz w:val="20"/>
          <w:szCs w:val="20"/>
        </w:rPr>
        <w:t xml:space="preserve">pracowni rysunku technicznego posiadającej stały dostęp do środków dydaktycznych z zakresu technik wykonywania rysunku technicznego oraz możliwość maksymalnego wykorzystania </w:t>
      </w:r>
      <w:r w:rsidR="00E66793" w:rsidRPr="00ED14C3">
        <w:rPr>
          <w:rFonts w:ascii="Arial" w:hAnsi="Arial" w:cs="Arial"/>
          <w:sz w:val="20"/>
          <w:szCs w:val="20"/>
        </w:rPr>
        <w:t>środków</w:t>
      </w:r>
      <w:r w:rsidRPr="00ED14C3">
        <w:rPr>
          <w:rFonts w:ascii="Arial" w:hAnsi="Arial" w:cs="Arial"/>
          <w:sz w:val="20"/>
          <w:szCs w:val="20"/>
        </w:rPr>
        <w:t xml:space="preserve"> dydaktycznych.</w:t>
      </w:r>
    </w:p>
    <w:p w:rsidR="00974A48" w:rsidRPr="00ED14C3" w:rsidRDefault="00974A48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Niezbędne wyposażenie: </w:t>
      </w:r>
      <w:r w:rsidR="00D66C3C" w:rsidRPr="00ED14C3">
        <w:rPr>
          <w:rFonts w:ascii="Arial" w:hAnsi="Arial" w:cs="Arial"/>
          <w:sz w:val="20"/>
        </w:rPr>
        <w:t>stanowisko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komputerowe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dla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nauczyciela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podłączone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do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sieci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lokalnej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z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dostępem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do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Internetu,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z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drukarką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A3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(ploter)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i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ze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skanerem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oraz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projektorem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multimedialnym,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stanowiska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komputerowe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(jedno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dla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jednego</w:t>
      </w:r>
      <w:r w:rsidR="000F12BC"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sz w:val="20"/>
        </w:rPr>
        <w:t>ucznia).</w:t>
      </w:r>
      <w:r w:rsidR="000F12BC" w:rsidRPr="00ED14C3">
        <w:rPr>
          <w:rFonts w:ascii="Arial" w:hAnsi="Arial" w:cs="Arial"/>
          <w:sz w:val="20"/>
        </w:rPr>
        <w:t xml:space="preserve"> </w:t>
      </w:r>
      <w:r w:rsidR="00655E0E" w:rsidRPr="00ED14C3">
        <w:rPr>
          <w:rFonts w:ascii="Arial" w:hAnsi="Arial" w:cs="Arial"/>
          <w:sz w:val="20"/>
          <w:szCs w:val="20"/>
        </w:rPr>
        <w:t>W</w:t>
      </w:r>
      <w:r w:rsidRPr="00ED14C3">
        <w:rPr>
          <w:rFonts w:ascii="Arial" w:hAnsi="Arial" w:cs="Arial"/>
          <w:sz w:val="20"/>
          <w:szCs w:val="20"/>
        </w:rPr>
        <w:t>szystkie komputery</w:t>
      </w:r>
      <w:r w:rsidR="00CD49F0">
        <w:rPr>
          <w:rFonts w:ascii="Arial" w:hAnsi="Arial" w:cs="Arial"/>
          <w:sz w:val="20"/>
          <w:szCs w:val="20"/>
        </w:rPr>
        <w:t xml:space="preserve"> podłączone do sieci lokalnej z </w:t>
      </w:r>
      <w:r w:rsidRPr="00ED14C3">
        <w:rPr>
          <w:rFonts w:ascii="Arial" w:hAnsi="Arial" w:cs="Arial"/>
          <w:sz w:val="20"/>
          <w:szCs w:val="20"/>
        </w:rPr>
        <w:t>dostępem do Internetu, pakiet programów biurowych</w:t>
      </w:r>
      <w:r w:rsidR="00655E0E" w:rsidRPr="00ED14C3">
        <w:rPr>
          <w:rFonts w:ascii="Arial" w:hAnsi="Arial" w:cs="Arial"/>
          <w:sz w:val="20"/>
          <w:szCs w:val="20"/>
        </w:rPr>
        <w:t xml:space="preserve"> oraz oprogramowanie CAD</w:t>
      </w:r>
      <w:r w:rsidRPr="00ED14C3">
        <w:rPr>
          <w:rFonts w:ascii="Arial" w:hAnsi="Arial" w:cs="Arial"/>
          <w:sz w:val="20"/>
          <w:szCs w:val="20"/>
        </w:rPr>
        <w:t>. Pracownia powinna umożliwiać zespołową pracę uczniów w różnych konfiguracjach organizacyjnych oraz uczenie się uczniów ze specjalnymi potrzebami edukacyjnymi.</w:t>
      </w:r>
    </w:p>
    <w:p w:rsidR="00FA2C1E" w:rsidRPr="00ED14C3" w:rsidRDefault="00FA2C1E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Przedmiot „Rysunek techniczny zawodowy” wymaga stosowania aktywizujących metod kształcenia. Zaplanowane do osiągnięcia efekty kształcenia przygotowują ucznia do dalszej edukacji. Powinny być kształtowane umiejętności poszukiwania, pozyskiwania, analizowania, selekcjonowania, przetwarzania </w:t>
      </w:r>
      <w:r w:rsidRPr="00ED14C3">
        <w:rPr>
          <w:rFonts w:ascii="Arial" w:hAnsi="Arial" w:cs="Arial"/>
          <w:sz w:val="20"/>
          <w:szCs w:val="20"/>
        </w:rPr>
        <w:lastRenderedPageBreak/>
        <w:t>i prezentacji najnowszych informacji z technik wykonywania rysunku technicznego. Należy także kształtować umiejętności</w:t>
      </w:r>
      <w:r w:rsidR="00CD49F0">
        <w:rPr>
          <w:rFonts w:ascii="Arial" w:hAnsi="Arial" w:cs="Arial"/>
          <w:sz w:val="20"/>
          <w:szCs w:val="20"/>
        </w:rPr>
        <w:t xml:space="preserve"> samokształcenia i współpracy w </w:t>
      </w:r>
      <w:r w:rsidRPr="00ED14C3">
        <w:rPr>
          <w:rFonts w:ascii="Arial" w:hAnsi="Arial" w:cs="Arial"/>
          <w:sz w:val="20"/>
          <w:szCs w:val="20"/>
        </w:rPr>
        <w:t>grupie, rozwoju kompetencji kluczowych oraz wszystkich kompetencji społecznych określonych w podstawie programowej kształcenia w zawodzie.</w:t>
      </w:r>
    </w:p>
    <w:p w:rsidR="00D66C3C" w:rsidRPr="00ED14C3" w:rsidRDefault="00D66C3C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FA2C1E" w:rsidRPr="00ED14C3" w:rsidRDefault="00FA2C1E" w:rsidP="00DD217B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bookmarkStart w:id="4" w:name="_Hlk518419825"/>
      <w:r w:rsidRPr="00ED14C3">
        <w:rPr>
          <w:sz w:val="20"/>
          <w:szCs w:val="20"/>
        </w:rPr>
        <w:t>Obudowa dydaktyczna</w:t>
      </w:r>
    </w:p>
    <w:bookmarkEnd w:id="4"/>
    <w:p w:rsidR="00FA2C1E" w:rsidRPr="00ED14C3" w:rsidRDefault="00FA2C1E" w:rsidP="00DD217B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Formy organizacyjne</w:t>
      </w:r>
    </w:p>
    <w:p w:rsidR="00FA2C1E" w:rsidRPr="00ED14C3" w:rsidRDefault="00FA2C1E" w:rsidP="00DD217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  <w:szCs w:val="20"/>
        </w:rPr>
        <w:t xml:space="preserve">Zajęcia powinny być prowadzone z wykorzystaniem zróżnicowanych form: zbiorowo podczas analizy nowych treści programowych, indywidualnie oraz zespołowo podczas wykonywania ćwiczeń, zadań, badania osiągnięć edukacyjnych uczniów. </w:t>
      </w:r>
      <w:r w:rsidRPr="00ED14C3">
        <w:rPr>
          <w:rFonts w:ascii="Arial" w:hAnsi="Arial" w:cs="Arial"/>
          <w:sz w:val="20"/>
        </w:rPr>
        <w:t>Zajęcia należy realizować w pracowni komputerowej w grupie 12-15 osób, gdzie uczniowie wykonują ćwiczenia indywidualnie na wydzielonych stanowiskach pracy.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FA2C1E" w:rsidRPr="00ED14C3" w:rsidRDefault="00FA2C1E" w:rsidP="00DD217B">
      <w:pPr>
        <w:pStyle w:val="nag3"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Formy indywidualizacji pracy uczniów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Formy indywidualizacji pracy uczniów powinny uwzględniać: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dostosowanie warunków, środków, metod i form kształcenia do potrzeb ucznia,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dostosowanie warunków, środków, metod i form kształcenia do możliwości ucznia.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Wskazane jest przeprowadzenie szczegółowej diagnozy potrzeb rozwoju ucznia w kontekście specyfiki przedmiotu nauczania (diagnoza posiadanych kompetencji i potrzeb rozwoju ucznia powinna być wykonana przez zespół nauczycieli i wychowawców z udziałem pedagoga, psychologa, doradcy zawodowego, rodziców) oraz ustalenie sposobu pracy z uczniem. Dużą uwagę należy zwrócić na uczniów posiadających trudności z uczeniem się. Niemniej ważni są uczniowie uzdolnieni i szczególnie zainteresowani zawodem, przedmiotem nauczania.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Każdy uczeń posiadający szczególne potrzeby i możliwości powinien mieć określone właściwe dla siebie tempo i zakres pracy w obszarze przedmiotu nauczania z zachowaniem realizacji podstawy programowej.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Przykładowe formy indywidualizacji pracy uczniów: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zastosowanie zindywidualizowanych form pracy z uczniem,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organizowanie wzajemnego uczenia się uczniów w zespołach o zróżnicowanym potencjale intelektualnym, bądź w grupach jednorodnych wykonujących zadania o odpowiednim poziomie trudności i złożoności,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zorganizowanie wsparcia przez innych uczestników procesu edukacyjnego, m.in.: rodziców, innych nauczycieli, pracowników poradni psychologiczno-pedagogicznej, specjalistów,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wykorzystanie technologii informacyjnych i form samokształcenia ucznia do odpowiedniego ukierunkowania jego rozwoju.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Nauczyciel powinien: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– zainteresować ucznia przedmiotem nauczania i kształceniem w zawodzie,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motywować ucznia do systematycznego uczenia się,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dostosowywać stopień trudności planowanych ćwiczeń do możliwości ucznia,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uwzględniać zainteresowania ucznia,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zachęcać ucznia do korzystania z różnych źródeł informacji,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udzielać wskazówek, jak wykonać trudne elementy zadań oraz wspomagać w trakcie ich wykonywania,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ustalać realne cele dydaktyczne zajęć umożliwiające osiągnięcie przez uczniów zakładanych efektów kształcenia,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na bieżąco monitorować i oceniać postępy uczniów,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kształtować poczucie odpowiedzialności za powierzone materiały i środki dydaktyczne.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bookmarkStart w:id="5" w:name="_Hlk518419867"/>
      <w:r w:rsidRPr="00ED14C3">
        <w:rPr>
          <w:rFonts w:ascii="Arial" w:hAnsi="Arial" w:cs="Arial"/>
          <w:b/>
          <w:sz w:val="20"/>
          <w:szCs w:val="20"/>
        </w:rPr>
        <w:t>PROPONOWANE METODY SPRAWDZANIA OSIĄGNIĘĆ EDUKACYJNYCH UCZNIA/SŁUCHACZA</w:t>
      </w:r>
    </w:p>
    <w:bookmarkEnd w:id="5"/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procesie oceniania osiągnięć edukacyjnych uczniów należy uwzględnić wyniki wszystkich form i metod sprawdzania ef</w:t>
      </w:r>
      <w:r w:rsidR="00CD49F0">
        <w:rPr>
          <w:rFonts w:ascii="Arial" w:hAnsi="Arial" w:cs="Arial"/>
          <w:sz w:val="20"/>
          <w:szCs w:val="20"/>
        </w:rPr>
        <w:t>ektów kształcenia oraz ocenę za </w:t>
      </w:r>
      <w:r w:rsidRPr="00ED14C3">
        <w:rPr>
          <w:rFonts w:ascii="Arial" w:hAnsi="Arial" w:cs="Arial"/>
          <w:sz w:val="20"/>
          <w:szCs w:val="20"/>
        </w:rPr>
        <w:t>wykonane ćwiczenia. Istotne jest prowadzenie przez nauczyciela monitorowania przebiegu całego procesu uczenia się ucznia, dokonywanie oceny podczas wszystkich etapów pracy ucznia, a w szczególności w pracy zespołowej. Należy stosować różnorodne formy oceniania: prace pisemne, wypowiedzi ustne, analizę efektów wykonywanych ćwiczeń i badań, zadania praktyczne. Duże znaczenie powinna mieć obserwacja pracy i zachowań ucznia, która dostarcza ważnych informacji umożliwiających wspomaganie procesu jego uczenia się i rozwoju. Zaleca się systematyczne ocenianie postępów ucznia oraz bieżącą analizę i korygowanie nieprawidłowo wykonywanych ćwiczeń.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Kryteria oceniania powinny być czytelnie określone na początku nauki w przedmiocie oraz uszczegółowiane w odniesieniu do bieżących form sprawdzania i kontroli wiedzy i umiejętności.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procesie oceniania należy uwzględnić wartość osiąganych efektów kształcenia w kategorii od najniższej do najwyższej: wiedza, umiejętności, kompetencje. Wskazane jest stosowanie oceniania kształtującego.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Oceniając osiągnięcia uczniów należy zwrócić uwagę na umiejętność korzystania z</w:t>
      </w:r>
      <w:r w:rsidR="00924B78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 xml:space="preserve">dokumentacji, materiałów pomocniczych, czytania rysunków, schematów, wykonywania czynności </w:t>
      </w:r>
      <w:r w:rsidR="00822086" w:rsidRPr="00ED14C3">
        <w:rPr>
          <w:rFonts w:ascii="Arial" w:hAnsi="Arial" w:cs="Arial"/>
          <w:sz w:val="20"/>
          <w:szCs w:val="20"/>
        </w:rPr>
        <w:t>w zakresie</w:t>
      </w:r>
      <w:r w:rsidRPr="00ED14C3">
        <w:rPr>
          <w:rFonts w:ascii="Arial" w:hAnsi="Arial" w:cs="Arial"/>
          <w:sz w:val="20"/>
          <w:szCs w:val="20"/>
        </w:rPr>
        <w:t xml:space="preserve"> projektowania, dokonywania analizy, wyciągania wniosków, prezentacji wyników, a</w:t>
      </w:r>
      <w:r w:rsidR="00924B78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także na poprawność wykonywania ćwiczeń i zadań w określonych ramach czasowych oraz stosowanie zawodu i przedmiotu.</w:t>
      </w:r>
    </w:p>
    <w:p w:rsidR="00FA2C1E" w:rsidRPr="00ED14C3" w:rsidRDefault="007F306B" w:rsidP="00DD217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j</w:t>
      </w:r>
      <w:r w:rsidR="00822086" w:rsidRPr="00ED14C3">
        <w:rPr>
          <w:rFonts w:ascii="Arial" w:hAnsi="Arial" w:cs="Arial"/>
          <w:sz w:val="20"/>
          <w:szCs w:val="20"/>
        </w:rPr>
        <w:t>ęzyka</w:t>
      </w:r>
      <w:r w:rsidRPr="00ED14C3">
        <w:rPr>
          <w:rFonts w:ascii="Arial" w:hAnsi="Arial" w:cs="Arial"/>
          <w:sz w:val="20"/>
          <w:szCs w:val="20"/>
        </w:rPr>
        <w:t>.</w:t>
      </w:r>
    </w:p>
    <w:p w:rsidR="007F306B" w:rsidRPr="00ED14C3" w:rsidRDefault="007F306B" w:rsidP="00DD217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A2C1E" w:rsidRPr="00ED14C3" w:rsidRDefault="00191C01" w:rsidP="00DD217B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SPOSOBY EWALUACJI PRZEDMIOTU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Jakość procesu nauczania i uzyskiwane efekty zależą w dużym stopniu od programu nauczania przedmiotu: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jego koncepcji,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doboru stosowanych metod i technik nauczania,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używanych środków dydaktycznych w odniesieniu do założonych celów i treści kształcenia – materiału nauczania.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Realizacja programu nauczania w ramach przedmiotu Rysunek techniczny zawodowy powinna zapewnić osiągnięcie założonych efektów z podstawy programowej. Na tym etapie ewaluacji programu nauczania przedmiotu Rysunek techniczny zawodowy mogą być wykorzystywane: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- arkusze obserwacji zajęć (lekcji koleżeńskich, nadzoru pedagogicznego), 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notatki własne nauczyciela,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notatki z rozmów z pracodawcami, rodzicami,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zestawienia bieżących osiągnięć uczniów,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karty/arkusze samooceny uczniów,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wyniki z ćwiczeń w rozwiązywaniu testów egzaminacyjnych z wykorzystaniem technik komputerowych,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obserwacje (kompletne, wybiórcze - nastawione na poszczególne elementy, np. kształcenie najważniejszych umiejętności, kształtowanie postaw, indywidualizacja, warunki i sposób realizacji).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Oceniając program nauczania w ramach przedmiotu Rysunek techniczny zawodowy należy przeanalizować osiągnięcie założonych celów, jakie program stawia i w takim rozumieniu, jakie zostały przyjęte. Zadaniem ewaluacji programu jest: między innymi ulepszenie jego struktury, dodanie lub usunięcie pewnych technik pracy i wskazanie: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a) mocnych stron pracy ucznia (opanowanych umiejętności),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b) słabych stron pracy ucznia (nieopanowanych umiejętności),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c) sposobów poprawy pracy przez ucznia, 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d) jak uczeń dalej ma pracować, aby przyswoić nieopanowane wiadomości i umiejętności.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efekcie końcowym ewaluacji programu nauczania do przedmiotu Rysunek techniczny zawodowy, należy ustalić: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które czynniki sprzyjają realizacji programu?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które czynniki nie sprzyjają realizacji programu?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jakie są ewentualne uboczne skutki (pożądane i niepożądane) realizacji programu?</w:t>
      </w:r>
    </w:p>
    <w:p w:rsidR="00FA2C1E" w:rsidRPr="00ED14C3" w:rsidRDefault="00FA2C1E" w:rsidP="00DD217B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- jakie czynności należy wykonać dla optymalizacji i modernizacji programu?</w:t>
      </w:r>
    </w:p>
    <w:p w:rsidR="00D66C3C" w:rsidRPr="00ED14C3" w:rsidRDefault="00D66C3C" w:rsidP="00DD217B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</w:p>
    <w:p w:rsidR="00D66C3C" w:rsidRPr="00ED14C3" w:rsidRDefault="00D66C3C" w:rsidP="00DD217B">
      <w:pPr>
        <w:spacing w:line="360" w:lineRule="auto"/>
        <w:ind w:firstLine="284"/>
        <w:rPr>
          <w:rFonts w:ascii="Arial" w:hAnsi="Arial" w:cs="Arial"/>
          <w:b/>
        </w:rPr>
      </w:pPr>
      <w:r w:rsidRPr="00ED14C3">
        <w:rPr>
          <w:rFonts w:ascii="Arial" w:hAnsi="Arial" w:cs="Arial"/>
          <w:b/>
        </w:rPr>
        <w:t>ZALECANA</w:t>
      </w:r>
      <w:r w:rsidR="000F12BC" w:rsidRPr="00ED14C3">
        <w:rPr>
          <w:rFonts w:ascii="Arial" w:hAnsi="Arial" w:cs="Arial"/>
          <w:b/>
        </w:rPr>
        <w:t xml:space="preserve"> </w:t>
      </w:r>
      <w:r w:rsidRPr="00ED14C3">
        <w:rPr>
          <w:rFonts w:ascii="Arial" w:hAnsi="Arial" w:cs="Arial"/>
          <w:b/>
        </w:rPr>
        <w:t>LITERATURA</w:t>
      </w:r>
      <w:r w:rsidR="000F12BC" w:rsidRPr="00ED14C3">
        <w:rPr>
          <w:rFonts w:ascii="Arial" w:hAnsi="Arial" w:cs="Arial"/>
          <w:b/>
        </w:rPr>
        <w:t xml:space="preserve"> </w:t>
      </w:r>
      <w:r w:rsidRPr="00ED14C3">
        <w:rPr>
          <w:rFonts w:ascii="Arial" w:hAnsi="Arial" w:cs="Arial"/>
          <w:b/>
        </w:rPr>
        <w:t>DO</w:t>
      </w:r>
      <w:r w:rsidR="000F12BC" w:rsidRPr="00ED14C3">
        <w:rPr>
          <w:rFonts w:ascii="Arial" w:hAnsi="Arial" w:cs="Arial"/>
          <w:b/>
        </w:rPr>
        <w:t xml:space="preserve"> </w:t>
      </w:r>
      <w:r w:rsidRPr="00ED14C3">
        <w:rPr>
          <w:rFonts w:ascii="Arial" w:hAnsi="Arial" w:cs="Arial"/>
          <w:b/>
        </w:rPr>
        <w:t>PRZEDMIOTU:</w:t>
      </w:r>
    </w:p>
    <w:p w:rsidR="00D66C3C" w:rsidRPr="00ED14C3" w:rsidRDefault="00D66C3C" w:rsidP="00DD217B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</w:p>
    <w:p w:rsidR="00D66C3C" w:rsidRPr="00ED14C3" w:rsidRDefault="00D66C3C" w:rsidP="00DD217B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Proponowane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Podręczniki:</w:t>
      </w:r>
    </w:p>
    <w:p w:rsidR="00D66C3C" w:rsidRPr="00ED14C3" w:rsidRDefault="00774780" w:rsidP="00891DF4">
      <w:pPr>
        <w:pStyle w:val="Bezodstpw"/>
        <w:numPr>
          <w:ilvl w:val="0"/>
          <w:numId w:val="28"/>
        </w:numPr>
        <w:spacing w:line="360" w:lineRule="auto"/>
        <w:ind w:left="709" w:hanging="283"/>
        <w:rPr>
          <w:rFonts w:ascii="Arial" w:hAnsi="Arial" w:cs="Arial"/>
          <w:sz w:val="20"/>
        </w:rPr>
      </w:pPr>
      <w:r w:rsidRPr="00ED14C3">
        <w:rPr>
          <w:rFonts w:ascii="Arial" w:hAnsi="Arial" w:cs="Arial"/>
          <w:kern w:val="36"/>
          <w:sz w:val="20"/>
        </w:rPr>
        <w:t>Lewandowski</w:t>
      </w:r>
      <w:r w:rsidR="00DC74BC" w:rsidRPr="00ED14C3">
        <w:rPr>
          <w:rFonts w:ascii="Arial" w:hAnsi="Arial" w:cs="Arial"/>
          <w:kern w:val="36"/>
          <w:sz w:val="20"/>
        </w:rPr>
        <w:t xml:space="preserve"> T</w:t>
      </w:r>
      <w:r w:rsidR="00D84AD6" w:rsidRPr="00ED14C3">
        <w:rPr>
          <w:rFonts w:ascii="Arial" w:hAnsi="Arial" w:cs="Arial"/>
          <w:kern w:val="36"/>
          <w:sz w:val="20"/>
        </w:rPr>
        <w:t>.</w:t>
      </w:r>
      <w:r w:rsidR="00DC74BC" w:rsidRPr="00ED14C3">
        <w:rPr>
          <w:rFonts w:ascii="Arial" w:hAnsi="Arial" w:cs="Arial"/>
          <w:kern w:val="36"/>
          <w:sz w:val="20"/>
        </w:rPr>
        <w:t>,</w:t>
      </w:r>
      <w:r w:rsidRPr="00ED14C3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i/>
          <w:kern w:val="36"/>
          <w:sz w:val="20"/>
        </w:rPr>
        <w:t>Rysunek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D66C3C" w:rsidRPr="00ED14C3">
        <w:rPr>
          <w:rFonts w:ascii="Arial" w:hAnsi="Arial" w:cs="Arial"/>
          <w:i/>
          <w:kern w:val="36"/>
          <w:sz w:val="20"/>
        </w:rPr>
        <w:t>techniczny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D66C3C" w:rsidRPr="00ED14C3">
        <w:rPr>
          <w:rFonts w:ascii="Arial" w:hAnsi="Arial" w:cs="Arial"/>
          <w:i/>
          <w:kern w:val="36"/>
          <w:sz w:val="20"/>
        </w:rPr>
        <w:t>dla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D66C3C" w:rsidRPr="00ED14C3">
        <w:rPr>
          <w:rFonts w:ascii="Arial" w:hAnsi="Arial" w:cs="Arial"/>
          <w:i/>
          <w:kern w:val="36"/>
          <w:sz w:val="20"/>
        </w:rPr>
        <w:t>mechaników.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D66C3C" w:rsidRPr="00ED14C3">
        <w:rPr>
          <w:rFonts w:ascii="Arial" w:hAnsi="Arial" w:cs="Arial"/>
          <w:i/>
          <w:kern w:val="36"/>
          <w:sz w:val="20"/>
        </w:rPr>
        <w:t>Podręcznik</w:t>
      </w:r>
      <w:r w:rsidRPr="00ED14C3">
        <w:rPr>
          <w:rFonts w:ascii="Arial" w:hAnsi="Arial" w:cs="Arial"/>
          <w:kern w:val="36"/>
          <w:sz w:val="20"/>
        </w:rPr>
        <w:t xml:space="preserve">, </w:t>
      </w:r>
      <w:r w:rsidR="001529CA" w:rsidRPr="00ED14C3">
        <w:rPr>
          <w:rFonts w:ascii="Arial" w:hAnsi="Arial" w:cs="Arial"/>
          <w:sz w:val="20"/>
          <w:szCs w:val="20"/>
        </w:rPr>
        <w:t>WSiP</w:t>
      </w:r>
      <w:r w:rsidR="00800AA8" w:rsidRPr="00ED14C3">
        <w:rPr>
          <w:rFonts w:ascii="Arial" w:hAnsi="Arial" w:cs="Arial"/>
          <w:sz w:val="20"/>
          <w:szCs w:val="20"/>
        </w:rPr>
        <w:t>, Warszawa 2008.</w:t>
      </w:r>
    </w:p>
    <w:p w:rsidR="00D66C3C" w:rsidRPr="00ED14C3" w:rsidRDefault="00DC74BC" w:rsidP="00891DF4">
      <w:pPr>
        <w:pStyle w:val="Bezodstpw"/>
        <w:numPr>
          <w:ilvl w:val="0"/>
          <w:numId w:val="28"/>
        </w:numPr>
        <w:spacing w:line="360" w:lineRule="auto"/>
        <w:ind w:left="709" w:hanging="283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>Figurski J</w:t>
      </w:r>
      <w:r w:rsidR="00D84AD6" w:rsidRPr="00ED14C3">
        <w:rPr>
          <w:rFonts w:ascii="Arial" w:hAnsi="Arial" w:cs="Arial"/>
          <w:sz w:val="20"/>
        </w:rPr>
        <w:t>.</w:t>
      </w:r>
      <w:r w:rsidRPr="00ED14C3">
        <w:rPr>
          <w:rFonts w:ascii="Arial" w:hAnsi="Arial" w:cs="Arial"/>
          <w:sz w:val="20"/>
        </w:rPr>
        <w:t xml:space="preserve"> Popis S</w:t>
      </w:r>
      <w:r w:rsidR="00D84AD6" w:rsidRPr="00ED14C3">
        <w:rPr>
          <w:rFonts w:ascii="Arial" w:hAnsi="Arial" w:cs="Arial"/>
          <w:sz w:val="20"/>
        </w:rPr>
        <w:t>.</w:t>
      </w:r>
      <w:r w:rsidRPr="00ED14C3">
        <w:rPr>
          <w:rFonts w:ascii="Arial" w:hAnsi="Arial" w:cs="Arial"/>
          <w:sz w:val="20"/>
        </w:rPr>
        <w:t xml:space="preserve">, </w:t>
      </w:r>
      <w:r w:rsidR="00D66C3C" w:rsidRPr="00ED14C3">
        <w:rPr>
          <w:rFonts w:ascii="Arial" w:hAnsi="Arial" w:cs="Arial"/>
          <w:i/>
          <w:sz w:val="20"/>
        </w:rPr>
        <w:t>Rysunek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D66C3C" w:rsidRPr="00ED14C3">
        <w:rPr>
          <w:rFonts w:ascii="Arial" w:hAnsi="Arial" w:cs="Arial"/>
          <w:i/>
          <w:sz w:val="20"/>
        </w:rPr>
        <w:t>techniczny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D66C3C" w:rsidRPr="00ED14C3">
        <w:rPr>
          <w:rFonts w:ascii="Arial" w:hAnsi="Arial" w:cs="Arial"/>
          <w:i/>
          <w:sz w:val="20"/>
        </w:rPr>
        <w:t>zawodowy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D66C3C" w:rsidRPr="00ED14C3">
        <w:rPr>
          <w:rFonts w:ascii="Arial" w:hAnsi="Arial" w:cs="Arial"/>
          <w:i/>
          <w:sz w:val="20"/>
        </w:rPr>
        <w:t>w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D66C3C" w:rsidRPr="00ED14C3">
        <w:rPr>
          <w:rFonts w:ascii="Arial" w:hAnsi="Arial" w:cs="Arial"/>
          <w:i/>
          <w:sz w:val="20"/>
        </w:rPr>
        <w:t>branży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D66C3C" w:rsidRPr="00ED14C3">
        <w:rPr>
          <w:rFonts w:ascii="Arial" w:hAnsi="Arial" w:cs="Arial"/>
          <w:i/>
          <w:sz w:val="20"/>
        </w:rPr>
        <w:t>mechanicznej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D66C3C" w:rsidRPr="00ED14C3">
        <w:rPr>
          <w:rFonts w:ascii="Arial" w:hAnsi="Arial" w:cs="Arial"/>
          <w:i/>
          <w:sz w:val="20"/>
        </w:rPr>
        <w:t>i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D66C3C" w:rsidRPr="00ED14C3">
        <w:rPr>
          <w:rFonts w:ascii="Arial" w:hAnsi="Arial" w:cs="Arial"/>
          <w:i/>
          <w:sz w:val="20"/>
        </w:rPr>
        <w:t>samochodowej.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D66C3C" w:rsidRPr="00ED14C3">
        <w:rPr>
          <w:rFonts w:ascii="Arial" w:hAnsi="Arial" w:cs="Arial"/>
          <w:i/>
          <w:kern w:val="36"/>
          <w:sz w:val="20"/>
        </w:rPr>
        <w:t>Podręcznik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D66C3C" w:rsidRPr="00ED14C3">
        <w:rPr>
          <w:rFonts w:ascii="Arial" w:hAnsi="Arial" w:cs="Arial"/>
          <w:i/>
          <w:kern w:val="36"/>
          <w:sz w:val="20"/>
        </w:rPr>
        <w:t>do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D66C3C" w:rsidRPr="00ED14C3">
        <w:rPr>
          <w:rFonts w:ascii="Arial" w:hAnsi="Arial" w:cs="Arial"/>
          <w:i/>
          <w:kern w:val="36"/>
          <w:sz w:val="20"/>
        </w:rPr>
        <w:t>kształcenia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D66C3C" w:rsidRPr="00ED14C3">
        <w:rPr>
          <w:rFonts w:ascii="Arial" w:hAnsi="Arial" w:cs="Arial"/>
          <w:i/>
          <w:kern w:val="36"/>
          <w:sz w:val="20"/>
        </w:rPr>
        <w:t>zawodowego</w:t>
      </w:r>
      <w:r w:rsidR="00D66C3C" w:rsidRPr="00ED14C3">
        <w:rPr>
          <w:rFonts w:ascii="Arial" w:hAnsi="Arial" w:cs="Arial"/>
          <w:kern w:val="36"/>
          <w:sz w:val="20"/>
        </w:rPr>
        <w:t>.</w:t>
      </w:r>
      <w:r w:rsidR="000F12BC" w:rsidRPr="00ED14C3">
        <w:rPr>
          <w:rFonts w:ascii="Arial" w:hAnsi="Arial" w:cs="Arial"/>
          <w:kern w:val="36"/>
          <w:sz w:val="20"/>
        </w:rPr>
        <w:t xml:space="preserve"> </w:t>
      </w:r>
      <w:r w:rsidR="001529CA" w:rsidRPr="00ED14C3">
        <w:rPr>
          <w:rFonts w:ascii="Arial" w:hAnsi="Arial" w:cs="Arial"/>
          <w:sz w:val="20"/>
          <w:szCs w:val="20"/>
        </w:rPr>
        <w:t>WSiP</w:t>
      </w:r>
      <w:r w:rsidR="00506B6C" w:rsidRPr="00ED14C3">
        <w:rPr>
          <w:rFonts w:ascii="Arial" w:hAnsi="Arial" w:cs="Arial"/>
          <w:sz w:val="20"/>
          <w:szCs w:val="20"/>
        </w:rPr>
        <w:t>, Warszawa 2016.</w:t>
      </w:r>
      <w:r w:rsidR="000F12BC" w:rsidRPr="00ED14C3">
        <w:rPr>
          <w:rFonts w:ascii="Arial" w:hAnsi="Arial" w:cs="Arial"/>
          <w:sz w:val="20"/>
        </w:rPr>
        <w:t xml:space="preserve"> </w:t>
      </w:r>
    </w:p>
    <w:p w:rsidR="001437BB" w:rsidRPr="00ED14C3" w:rsidRDefault="001437BB" w:rsidP="00DD217B">
      <w:pPr>
        <w:pStyle w:val="Bezodstpw"/>
        <w:spacing w:line="360" w:lineRule="auto"/>
        <w:ind w:left="709"/>
        <w:rPr>
          <w:rFonts w:ascii="Arial" w:hAnsi="Arial" w:cs="Arial"/>
          <w:sz w:val="20"/>
        </w:rPr>
      </w:pPr>
    </w:p>
    <w:p w:rsidR="00D66C3C" w:rsidRPr="00ED14C3" w:rsidRDefault="00D66C3C" w:rsidP="00DD217B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Literatura:</w:t>
      </w:r>
    </w:p>
    <w:p w:rsidR="00D66C3C" w:rsidRPr="00ED14C3" w:rsidRDefault="000B79D8" w:rsidP="00891DF4">
      <w:pPr>
        <w:numPr>
          <w:ilvl w:val="0"/>
          <w:numId w:val="2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Potrykus J. (red.),</w:t>
      </w:r>
      <w:r w:rsidR="00142D3E">
        <w:rPr>
          <w:rFonts w:ascii="Arial" w:hAnsi="Arial" w:cs="Arial"/>
          <w:sz w:val="20"/>
        </w:rPr>
        <w:t xml:space="preserve"> </w:t>
      </w:r>
      <w:r w:rsidR="00D66C3C" w:rsidRPr="00ED14C3">
        <w:rPr>
          <w:rFonts w:ascii="Arial" w:hAnsi="Arial" w:cs="Arial"/>
          <w:i/>
          <w:sz w:val="20"/>
        </w:rPr>
        <w:t>Poradnik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D66C3C" w:rsidRPr="00ED14C3">
        <w:rPr>
          <w:rFonts w:ascii="Arial" w:hAnsi="Arial" w:cs="Arial"/>
          <w:i/>
          <w:sz w:val="20"/>
        </w:rPr>
        <w:t>mechanika</w:t>
      </w:r>
      <w:r w:rsidR="00DC74BC" w:rsidRPr="00ED14C3">
        <w:rPr>
          <w:rFonts w:ascii="Arial" w:hAnsi="Arial" w:cs="Arial"/>
          <w:sz w:val="20"/>
        </w:rPr>
        <w:t>,</w:t>
      </w:r>
      <w:r w:rsidR="000F12BC" w:rsidRPr="00ED14C3">
        <w:rPr>
          <w:rFonts w:ascii="Arial" w:hAnsi="Arial" w:cs="Arial"/>
          <w:sz w:val="20"/>
        </w:rPr>
        <w:t xml:space="preserve"> </w:t>
      </w:r>
      <w:r w:rsidR="00AA7178" w:rsidRPr="00ED14C3">
        <w:rPr>
          <w:rFonts w:ascii="Arial" w:hAnsi="Arial" w:cs="Arial"/>
          <w:sz w:val="20"/>
          <w:szCs w:val="20"/>
        </w:rPr>
        <w:t>REA</w:t>
      </w:r>
      <w:r w:rsidR="00723195" w:rsidRPr="00ED14C3">
        <w:rPr>
          <w:rFonts w:ascii="Arial" w:hAnsi="Arial" w:cs="Arial"/>
          <w:sz w:val="20"/>
          <w:szCs w:val="20"/>
        </w:rPr>
        <w:t>, Warszawa 2014.</w:t>
      </w:r>
    </w:p>
    <w:p w:rsidR="00D66C3C" w:rsidRPr="00ED14C3" w:rsidRDefault="00DC74BC" w:rsidP="00891DF4">
      <w:pPr>
        <w:pStyle w:val="Akapitzlist"/>
        <w:numPr>
          <w:ilvl w:val="0"/>
          <w:numId w:val="29"/>
        </w:numPr>
        <w:spacing w:after="160" w:line="360" w:lineRule="auto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 xml:space="preserve">Praca zbiorowa, </w:t>
      </w:r>
      <w:r w:rsidR="00D66C3C" w:rsidRPr="00ED14C3">
        <w:rPr>
          <w:rFonts w:ascii="Arial" w:hAnsi="Arial" w:cs="Arial"/>
          <w:i/>
          <w:sz w:val="20"/>
        </w:rPr>
        <w:t>Mały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D66C3C" w:rsidRPr="00ED14C3">
        <w:rPr>
          <w:rFonts w:ascii="Arial" w:hAnsi="Arial" w:cs="Arial"/>
          <w:i/>
          <w:sz w:val="20"/>
        </w:rPr>
        <w:t>poradnik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D66C3C" w:rsidRPr="00ED14C3">
        <w:rPr>
          <w:rFonts w:ascii="Arial" w:hAnsi="Arial" w:cs="Arial"/>
          <w:i/>
          <w:sz w:val="20"/>
        </w:rPr>
        <w:t>mechanika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D66C3C" w:rsidRPr="00ED14C3">
        <w:rPr>
          <w:rFonts w:ascii="Arial" w:hAnsi="Arial" w:cs="Arial"/>
          <w:i/>
          <w:sz w:val="20"/>
        </w:rPr>
        <w:t>Tom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D66C3C" w:rsidRPr="00ED14C3">
        <w:rPr>
          <w:rFonts w:ascii="Arial" w:hAnsi="Arial" w:cs="Arial"/>
          <w:i/>
          <w:sz w:val="20"/>
        </w:rPr>
        <w:t>I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D66C3C" w:rsidRPr="00ED14C3">
        <w:rPr>
          <w:rFonts w:ascii="Arial" w:hAnsi="Arial" w:cs="Arial"/>
          <w:i/>
          <w:sz w:val="20"/>
        </w:rPr>
        <w:t>i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D66C3C" w:rsidRPr="00ED14C3">
        <w:rPr>
          <w:rFonts w:ascii="Arial" w:hAnsi="Arial" w:cs="Arial"/>
          <w:i/>
          <w:sz w:val="20"/>
        </w:rPr>
        <w:t>II</w:t>
      </w:r>
      <w:r w:rsidR="00D66C3C" w:rsidRPr="00ED14C3">
        <w:rPr>
          <w:rFonts w:ascii="Arial" w:hAnsi="Arial" w:cs="Arial"/>
          <w:sz w:val="20"/>
        </w:rPr>
        <w:t>,</w:t>
      </w:r>
      <w:r w:rsidR="000F12BC" w:rsidRPr="00ED14C3">
        <w:rPr>
          <w:rFonts w:ascii="Arial" w:hAnsi="Arial" w:cs="Arial"/>
          <w:sz w:val="20"/>
        </w:rPr>
        <w:t xml:space="preserve"> </w:t>
      </w:r>
      <w:r w:rsidR="00723195" w:rsidRPr="00ED14C3">
        <w:rPr>
          <w:rFonts w:ascii="Arial" w:hAnsi="Arial" w:cs="Arial"/>
          <w:sz w:val="20"/>
        </w:rPr>
        <w:t>Wydawnictwo Naukowo Techniczne, Warszawa 2008.</w:t>
      </w:r>
    </w:p>
    <w:p w:rsidR="00D66C3C" w:rsidRPr="00ED14C3" w:rsidRDefault="00D66C3C" w:rsidP="00DD217B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Czasopisma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branżowe:</w:t>
      </w:r>
    </w:p>
    <w:p w:rsidR="00D66C3C" w:rsidRPr="00ED14C3" w:rsidRDefault="00D66C3C" w:rsidP="00891DF4">
      <w:pPr>
        <w:pStyle w:val="Bezodstpw"/>
        <w:numPr>
          <w:ilvl w:val="0"/>
          <w:numId w:val="30"/>
        </w:numPr>
        <w:spacing w:line="360" w:lineRule="auto"/>
        <w:ind w:hanging="294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</w:rPr>
        <w:t>Mechanik.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Miesięcznik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Naukowo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-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Techniczny.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SIM</w:t>
      </w:r>
      <w:r w:rsidR="00B82AFA" w:rsidRPr="00ED14C3">
        <w:rPr>
          <w:rFonts w:ascii="Arial" w:hAnsi="Arial" w:cs="Arial"/>
          <w:sz w:val="20"/>
        </w:rPr>
        <w:t>P</w:t>
      </w:r>
    </w:p>
    <w:p w:rsidR="00D66C3C" w:rsidRPr="00ED14C3" w:rsidRDefault="00D66C3C" w:rsidP="00891DF4">
      <w:pPr>
        <w:pStyle w:val="Bezodstpw"/>
        <w:numPr>
          <w:ilvl w:val="0"/>
          <w:numId w:val="30"/>
        </w:numPr>
        <w:spacing w:line="360" w:lineRule="auto"/>
        <w:ind w:hanging="294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Młody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ATV</w:t>
      </w:r>
    </w:p>
    <w:p w:rsidR="00FA2C1E" w:rsidRPr="00ED14C3" w:rsidRDefault="00FA2C1E" w:rsidP="00DD217B">
      <w:pPr>
        <w:pStyle w:val="Bezodstpw"/>
        <w:spacing w:line="360" w:lineRule="auto"/>
        <w:ind w:firstLine="284"/>
        <w:rPr>
          <w:rFonts w:ascii="Arial" w:hAnsi="Arial" w:cs="Arial"/>
          <w:b/>
          <w:sz w:val="24"/>
          <w:szCs w:val="20"/>
        </w:rPr>
      </w:pPr>
    </w:p>
    <w:p w:rsidR="00E636B8" w:rsidRPr="00ED14C3" w:rsidRDefault="00DD217B" w:rsidP="00DD217B">
      <w:pPr>
        <w:pStyle w:val="Bezodstpw"/>
        <w:spacing w:line="360" w:lineRule="auto"/>
        <w:ind w:firstLine="284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br w:type="page"/>
      </w:r>
      <w:r w:rsidR="00E636B8" w:rsidRPr="00ED14C3">
        <w:rPr>
          <w:rFonts w:ascii="Arial" w:hAnsi="Arial" w:cs="Arial"/>
          <w:b/>
          <w:sz w:val="24"/>
          <w:szCs w:val="20"/>
        </w:rPr>
        <w:lastRenderedPageBreak/>
        <w:t>Podstawy</w:t>
      </w:r>
      <w:r w:rsidR="000F12BC" w:rsidRPr="00ED14C3">
        <w:rPr>
          <w:rFonts w:ascii="Arial" w:hAnsi="Arial" w:cs="Arial"/>
          <w:b/>
          <w:sz w:val="24"/>
          <w:szCs w:val="20"/>
        </w:rPr>
        <w:t xml:space="preserve"> </w:t>
      </w:r>
      <w:r w:rsidR="00E636B8" w:rsidRPr="00ED14C3">
        <w:rPr>
          <w:rFonts w:ascii="Arial" w:hAnsi="Arial" w:cs="Arial"/>
          <w:b/>
          <w:sz w:val="24"/>
          <w:szCs w:val="20"/>
        </w:rPr>
        <w:t>elektrotechniki</w:t>
      </w:r>
      <w:r w:rsidR="000F12BC" w:rsidRPr="00ED14C3">
        <w:rPr>
          <w:rFonts w:ascii="Arial" w:hAnsi="Arial" w:cs="Arial"/>
          <w:b/>
          <w:sz w:val="24"/>
          <w:szCs w:val="20"/>
        </w:rPr>
        <w:t xml:space="preserve"> </w:t>
      </w:r>
      <w:r w:rsidR="00E636B8" w:rsidRPr="00ED14C3">
        <w:rPr>
          <w:rFonts w:ascii="Arial" w:hAnsi="Arial" w:cs="Arial"/>
          <w:b/>
          <w:sz w:val="24"/>
          <w:szCs w:val="20"/>
        </w:rPr>
        <w:t>i</w:t>
      </w:r>
      <w:r w:rsidR="000F12BC" w:rsidRPr="00ED14C3">
        <w:rPr>
          <w:rFonts w:ascii="Arial" w:hAnsi="Arial" w:cs="Arial"/>
          <w:b/>
          <w:sz w:val="24"/>
          <w:szCs w:val="20"/>
        </w:rPr>
        <w:t xml:space="preserve"> </w:t>
      </w:r>
      <w:r w:rsidR="00E636B8" w:rsidRPr="00ED14C3">
        <w:rPr>
          <w:rFonts w:ascii="Arial" w:hAnsi="Arial" w:cs="Arial"/>
          <w:b/>
          <w:sz w:val="24"/>
          <w:szCs w:val="20"/>
        </w:rPr>
        <w:t>mechatroniki</w:t>
      </w:r>
      <w:r w:rsidR="000F12BC" w:rsidRPr="00ED14C3">
        <w:rPr>
          <w:rFonts w:ascii="Arial" w:hAnsi="Arial" w:cs="Arial"/>
          <w:b/>
          <w:sz w:val="24"/>
          <w:szCs w:val="20"/>
        </w:rPr>
        <w:t xml:space="preserve"> </w:t>
      </w:r>
    </w:p>
    <w:p w:rsidR="00E636B8" w:rsidRPr="00ED14C3" w:rsidRDefault="00E636B8" w:rsidP="00DD217B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p w:rsidR="00E636B8" w:rsidRPr="00ED14C3" w:rsidRDefault="00E636B8" w:rsidP="00DD217B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Cele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ogólne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przedmiotu</w:t>
      </w:r>
    </w:p>
    <w:p w:rsidR="00E636B8" w:rsidRPr="00ED14C3" w:rsidRDefault="00E636B8" w:rsidP="00DD217B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E636B8" w:rsidRPr="00ED14C3" w:rsidRDefault="00CB677B" w:rsidP="00891DF4">
      <w:pPr>
        <w:pStyle w:val="Akapitzlist"/>
        <w:numPr>
          <w:ilvl w:val="0"/>
          <w:numId w:val="8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Opisywanie u</w:t>
      </w:r>
      <w:r w:rsidR="00E636B8" w:rsidRPr="00ED14C3">
        <w:rPr>
          <w:rFonts w:ascii="Arial" w:hAnsi="Arial" w:cs="Arial"/>
          <w:sz w:val="20"/>
          <w:szCs w:val="20"/>
        </w:rPr>
        <w:t>kład</w:t>
      </w:r>
      <w:r w:rsidRPr="00ED14C3">
        <w:rPr>
          <w:rFonts w:ascii="Arial" w:hAnsi="Arial" w:cs="Arial"/>
          <w:sz w:val="20"/>
          <w:szCs w:val="20"/>
        </w:rPr>
        <w:t>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sz w:val="20"/>
          <w:szCs w:val="20"/>
        </w:rPr>
        <w:t>elektryczn</w:t>
      </w:r>
      <w:r w:rsidRPr="00ED14C3">
        <w:rPr>
          <w:rFonts w:ascii="Arial" w:hAnsi="Arial" w:cs="Arial"/>
          <w:sz w:val="20"/>
          <w:szCs w:val="20"/>
        </w:rPr>
        <w:t>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sz w:val="20"/>
          <w:szCs w:val="20"/>
        </w:rPr>
        <w:t>elektroniczn</w:t>
      </w:r>
      <w:r w:rsidRPr="00ED14C3">
        <w:rPr>
          <w:rFonts w:ascii="Arial" w:hAnsi="Arial" w:cs="Arial"/>
          <w:sz w:val="20"/>
          <w:szCs w:val="20"/>
        </w:rPr>
        <w:t>ych</w:t>
      </w:r>
      <w:r w:rsidR="00E636B8" w:rsidRPr="00ED14C3">
        <w:rPr>
          <w:rFonts w:ascii="Arial" w:hAnsi="Arial" w:cs="Arial"/>
          <w:sz w:val="20"/>
          <w:szCs w:val="20"/>
        </w:rPr>
        <w:t>.</w:t>
      </w:r>
    </w:p>
    <w:p w:rsidR="00E636B8" w:rsidRPr="00ED14C3" w:rsidRDefault="00CB677B" w:rsidP="00891DF4">
      <w:pPr>
        <w:pStyle w:val="Akapitzlist"/>
        <w:numPr>
          <w:ilvl w:val="0"/>
          <w:numId w:val="8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Rozpoznawanie </w:t>
      </w:r>
      <w:r w:rsidR="00E636B8" w:rsidRPr="00ED14C3">
        <w:rPr>
          <w:rFonts w:ascii="Arial" w:hAnsi="Arial" w:cs="Arial"/>
          <w:sz w:val="20"/>
          <w:szCs w:val="20"/>
        </w:rPr>
        <w:t>element</w:t>
      </w:r>
      <w:r w:rsidRPr="00ED14C3">
        <w:rPr>
          <w:rFonts w:ascii="Arial" w:hAnsi="Arial" w:cs="Arial"/>
          <w:sz w:val="20"/>
          <w:szCs w:val="20"/>
        </w:rPr>
        <w:t>ów 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sz w:val="20"/>
          <w:szCs w:val="20"/>
        </w:rPr>
        <w:t>obwodów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sz w:val="20"/>
          <w:szCs w:val="20"/>
        </w:rPr>
        <w:t>elektrycznych</w:t>
      </w:r>
      <w:r w:rsidRPr="00ED14C3">
        <w:rPr>
          <w:rFonts w:ascii="Arial" w:hAnsi="Arial" w:cs="Arial"/>
          <w:sz w:val="20"/>
          <w:szCs w:val="20"/>
        </w:rPr>
        <w:t xml:space="preserve"> i elektronicznych.</w:t>
      </w:r>
    </w:p>
    <w:p w:rsidR="00C400B0" w:rsidRPr="00ED14C3" w:rsidRDefault="00171DFE" w:rsidP="00891DF4">
      <w:pPr>
        <w:pStyle w:val="Akapitzlist"/>
        <w:numPr>
          <w:ilvl w:val="0"/>
          <w:numId w:val="8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Opisywanie </w:t>
      </w:r>
      <w:r w:rsidR="00C400B0" w:rsidRPr="00ED14C3">
        <w:rPr>
          <w:rFonts w:ascii="Arial" w:hAnsi="Arial" w:cs="Arial"/>
          <w:sz w:val="20"/>
          <w:szCs w:val="20"/>
        </w:rPr>
        <w:t>zastosowania układów automatyki i mechatroniki.</w:t>
      </w:r>
    </w:p>
    <w:p w:rsidR="00E636B8" w:rsidRPr="00ED14C3" w:rsidRDefault="00C400B0" w:rsidP="00891DF4">
      <w:pPr>
        <w:pStyle w:val="Akapitzlist"/>
        <w:numPr>
          <w:ilvl w:val="0"/>
          <w:numId w:val="8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Rozpoznawanie elementów i układów automatyki i mechatroniki.</w:t>
      </w:r>
    </w:p>
    <w:p w:rsidR="001437BB" w:rsidRPr="00ED14C3" w:rsidRDefault="001437BB" w:rsidP="00DD217B">
      <w:pPr>
        <w:pStyle w:val="Akapitzlist"/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:rsidR="00E636B8" w:rsidRPr="00ED14C3" w:rsidRDefault="00E636B8" w:rsidP="00DD217B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Cele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operacyjne:</w:t>
      </w:r>
    </w:p>
    <w:p w:rsidR="00E636B8" w:rsidRPr="00ED14C3" w:rsidRDefault="00E636B8" w:rsidP="00DD217B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E636B8" w:rsidRPr="00ED14C3" w:rsidRDefault="00586AAA" w:rsidP="00891DF4">
      <w:pPr>
        <w:pStyle w:val="Akapitzlist"/>
        <w:numPr>
          <w:ilvl w:val="0"/>
          <w:numId w:val="9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rozróżnić </w:t>
      </w:r>
      <w:r w:rsidR="00E636B8" w:rsidRPr="00ED14C3">
        <w:rPr>
          <w:rFonts w:ascii="Arial" w:hAnsi="Arial" w:cs="Arial"/>
          <w:sz w:val="20"/>
          <w:szCs w:val="20"/>
        </w:rPr>
        <w:t>podstawowe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sz w:val="20"/>
          <w:szCs w:val="20"/>
        </w:rPr>
        <w:t>parametry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sz w:val="20"/>
          <w:szCs w:val="20"/>
        </w:rPr>
        <w:t>elektryczne,</w:t>
      </w:r>
    </w:p>
    <w:p w:rsidR="00E636B8" w:rsidRPr="00ED14C3" w:rsidRDefault="00586AAA" w:rsidP="00891DF4">
      <w:pPr>
        <w:pStyle w:val="Akapitzlist"/>
        <w:numPr>
          <w:ilvl w:val="0"/>
          <w:numId w:val="9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636B8" w:rsidRPr="00ED14C3">
        <w:rPr>
          <w:rFonts w:ascii="Arial" w:hAnsi="Arial" w:cs="Arial"/>
          <w:sz w:val="20"/>
          <w:szCs w:val="20"/>
        </w:rPr>
        <w:t>klasyfikować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sz w:val="20"/>
          <w:szCs w:val="20"/>
        </w:rPr>
        <w:t>źródła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sz w:val="20"/>
          <w:szCs w:val="20"/>
        </w:rPr>
        <w:t>prądu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sz w:val="20"/>
          <w:szCs w:val="20"/>
        </w:rPr>
        <w:t>elektrycznego,</w:t>
      </w:r>
    </w:p>
    <w:p w:rsidR="00E636B8" w:rsidRPr="00ED14C3" w:rsidRDefault="00E636B8" w:rsidP="00891DF4">
      <w:pPr>
        <w:pStyle w:val="Akapitzlist"/>
        <w:numPr>
          <w:ilvl w:val="0"/>
          <w:numId w:val="9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rozróżnić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obwody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elektryczne,</w:t>
      </w:r>
    </w:p>
    <w:p w:rsidR="00E636B8" w:rsidRPr="00ED14C3" w:rsidRDefault="00E636B8" w:rsidP="00891DF4">
      <w:pPr>
        <w:pStyle w:val="Akapitzlist"/>
        <w:numPr>
          <w:ilvl w:val="0"/>
          <w:numId w:val="9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rozróżnić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elementy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układów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automatyki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przemysłowej,</w:t>
      </w:r>
    </w:p>
    <w:p w:rsidR="00E636B8" w:rsidRPr="00ED14C3" w:rsidRDefault="00586AAA" w:rsidP="00891DF4">
      <w:pPr>
        <w:pStyle w:val="Akapitzlist"/>
        <w:numPr>
          <w:ilvl w:val="0"/>
          <w:numId w:val="9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636B8" w:rsidRPr="00ED14C3">
        <w:rPr>
          <w:rFonts w:ascii="Arial" w:hAnsi="Arial" w:cs="Arial"/>
          <w:sz w:val="20"/>
          <w:szCs w:val="20"/>
        </w:rPr>
        <w:t>klasyfikować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sz w:val="20"/>
          <w:szCs w:val="20"/>
        </w:rPr>
        <w:t>maszyny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sz w:val="20"/>
          <w:szCs w:val="20"/>
        </w:rPr>
        <w:t>elektryczne,</w:t>
      </w:r>
    </w:p>
    <w:p w:rsidR="00E636B8" w:rsidRPr="00ED14C3" w:rsidRDefault="00E636B8" w:rsidP="00891DF4">
      <w:pPr>
        <w:pStyle w:val="Akapitzlist"/>
        <w:numPr>
          <w:ilvl w:val="0"/>
          <w:numId w:val="9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opisać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budowę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działanie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układów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mechatronicznych,</w:t>
      </w:r>
    </w:p>
    <w:p w:rsidR="00E636B8" w:rsidRPr="00ED14C3" w:rsidRDefault="00E636B8" w:rsidP="00891DF4">
      <w:pPr>
        <w:pStyle w:val="Akapitzlist"/>
        <w:numPr>
          <w:ilvl w:val="0"/>
          <w:numId w:val="9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rozróżnić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układy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manipulacyjne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systemy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DD217B">
        <w:rPr>
          <w:rFonts w:ascii="Arial" w:hAnsi="Arial" w:cs="Arial"/>
          <w:sz w:val="20"/>
          <w:szCs w:val="20"/>
        </w:rPr>
        <w:t>zrobotyzowane.</w:t>
      </w:r>
    </w:p>
    <w:p w:rsidR="00E636B8" w:rsidRPr="00ED14C3" w:rsidRDefault="00E636B8" w:rsidP="00DD217B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p w:rsidR="00E636B8" w:rsidRPr="00ED14C3" w:rsidRDefault="00E636B8" w:rsidP="00DD217B">
      <w:pPr>
        <w:pStyle w:val="Akapitzlist"/>
        <w:spacing w:line="360" w:lineRule="auto"/>
        <w:ind w:left="0" w:firstLine="284"/>
        <w:rPr>
          <w:rFonts w:ascii="Arial" w:hAnsi="Arial" w:cs="Arial"/>
          <w:b/>
          <w:szCs w:val="20"/>
        </w:rPr>
      </w:pPr>
      <w:r w:rsidRPr="00ED14C3">
        <w:rPr>
          <w:rFonts w:ascii="Arial" w:hAnsi="Arial" w:cs="Arial"/>
          <w:b/>
          <w:szCs w:val="20"/>
        </w:rPr>
        <w:t>MATERIAŁ</w:t>
      </w:r>
      <w:r w:rsidR="000F12BC" w:rsidRPr="00ED14C3">
        <w:rPr>
          <w:rFonts w:ascii="Arial" w:hAnsi="Arial" w:cs="Arial"/>
          <w:b/>
          <w:szCs w:val="20"/>
        </w:rPr>
        <w:t xml:space="preserve"> </w:t>
      </w:r>
      <w:r w:rsidRPr="00ED14C3">
        <w:rPr>
          <w:rFonts w:ascii="Arial" w:hAnsi="Arial" w:cs="Arial"/>
          <w:b/>
          <w:szCs w:val="20"/>
        </w:rPr>
        <w:t>NAUCZANIA</w:t>
      </w:r>
      <w:r w:rsidR="000F12BC" w:rsidRPr="00ED14C3">
        <w:rPr>
          <w:rFonts w:ascii="Arial" w:hAnsi="Arial" w:cs="Arial"/>
          <w:b/>
          <w:szCs w:val="20"/>
        </w:rPr>
        <w:t xml:space="preserve"> </w:t>
      </w:r>
    </w:p>
    <w:p w:rsidR="00D31415" w:rsidRPr="00ED14C3" w:rsidRDefault="00D31415" w:rsidP="00DD217B">
      <w:pPr>
        <w:pStyle w:val="Akapitzlist"/>
        <w:spacing w:line="360" w:lineRule="auto"/>
        <w:ind w:left="0" w:firstLine="284"/>
        <w:rPr>
          <w:rFonts w:ascii="Arial" w:hAnsi="Arial" w:cs="Arial"/>
          <w:b/>
          <w:szCs w:val="20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2104"/>
        <w:gridCol w:w="993"/>
        <w:gridCol w:w="3969"/>
        <w:gridCol w:w="3969"/>
        <w:gridCol w:w="1275"/>
      </w:tblGrid>
      <w:tr w:rsidR="00191C01" w:rsidRPr="00ED14C3" w:rsidTr="00506B6C">
        <w:tc>
          <w:tcPr>
            <w:tcW w:w="1860" w:type="dxa"/>
            <w:vMerge w:val="restart"/>
            <w:vAlign w:val="center"/>
          </w:tcPr>
          <w:p w:rsidR="00191C01" w:rsidRPr="00ED14C3" w:rsidRDefault="00191C01" w:rsidP="00506B6C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104" w:type="dxa"/>
            <w:vMerge w:val="restart"/>
            <w:vAlign w:val="center"/>
          </w:tcPr>
          <w:p w:rsidR="00191C01" w:rsidRPr="00ED14C3" w:rsidRDefault="00191C01" w:rsidP="00506B6C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993" w:type="dxa"/>
            <w:vMerge w:val="restart"/>
            <w:vAlign w:val="center"/>
          </w:tcPr>
          <w:p w:rsidR="00191C01" w:rsidRPr="00ED14C3" w:rsidRDefault="00191C01" w:rsidP="00506B6C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7938" w:type="dxa"/>
            <w:gridSpan w:val="2"/>
            <w:vAlign w:val="center"/>
          </w:tcPr>
          <w:p w:rsidR="00191C01" w:rsidRPr="00ED14C3" w:rsidRDefault="00191C01" w:rsidP="00506B6C">
            <w:pPr>
              <w:pStyle w:val="Bezodstpw"/>
              <w:ind w:firstLine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275" w:type="dxa"/>
            <w:vAlign w:val="center"/>
          </w:tcPr>
          <w:p w:rsidR="00191C01" w:rsidRPr="00ED14C3" w:rsidRDefault="00191C01" w:rsidP="00506B6C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191C01" w:rsidRPr="00ED14C3" w:rsidTr="00506B6C">
        <w:tc>
          <w:tcPr>
            <w:tcW w:w="1860" w:type="dxa"/>
            <w:vMerge/>
            <w:vAlign w:val="center"/>
          </w:tcPr>
          <w:p w:rsidR="00191C01" w:rsidRPr="00ED14C3" w:rsidRDefault="00191C01" w:rsidP="00506B6C">
            <w:pPr>
              <w:pStyle w:val="Bezodstpw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:rsidR="00191C01" w:rsidRPr="00ED14C3" w:rsidRDefault="00191C01" w:rsidP="00506B6C">
            <w:pPr>
              <w:pStyle w:val="Bezodstpw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91C01" w:rsidRPr="00ED14C3" w:rsidRDefault="00191C01" w:rsidP="00506B6C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91C01" w:rsidRPr="00ED14C3" w:rsidRDefault="00191C01" w:rsidP="00506B6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191C01" w:rsidRPr="00ED14C3" w:rsidRDefault="00191C01" w:rsidP="00506B6C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969" w:type="dxa"/>
            <w:vAlign w:val="center"/>
          </w:tcPr>
          <w:p w:rsidR="00191C01" w:rsidRPr="00ED14C3" w:rsidRDefault="00191C01" w:rsidP="00506B6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191C01" w:rsidRPr="00ED14C3" w:rsidRDefault="00191C01" w:rsidP="00506B6C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75" w:type="dxa"/>
            <w:vAlign w:val="center"/>
          </w:tcPr>
          <w:p w:rsidR="00191C01" w:rsidRPr="00ED14C3" w:rsidRDefault="00191C01" w:rsidP="00506B6C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191C01" w:rsidRPr="00ED14C3" w:rsidTr="00506B6C">
        <w:tc>
          <w:tcPr>
            <w:tcW w:w="1860" w:type="dxa"/>
            <w:vMerge w:val="restart"/>
            <w:shd w:val="clear" w:color="auto" w:fill="auto"/>
          </w:tcPr>
          <w:p w:rsidR="00191C01" w:rsidRPr="00ED14C3" w:rsidRDefault="00191C01" w:rsidP="00506B6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I</w:t>
            </w:r>
            <w:r w:rsidR="0060024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91C01" w:rsidRPr="00ED14C3" w:rsidRDefault="00191C01" w:rsidP="00506B6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Podstawy</w:t>
            </w:r>
          </w:p>
          <w:p w:rsidR="00191C01" w:rsidRPr="00ED14C3" w:rsidRDefault="00DD217B" w:rsidP="00506B6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elektryki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 </w:t>
            </w:r>
            <w:r w:rsidR="00191C01" w:rsidRPr="00ED14C3">
              <w:rPr>
                <w:rFonts w:ascii="Arial" w:hAnsi="Arial" w:cs="Arial"/>
                <w:sz w:val="20"/>
                <w:szCs w:val="20"/>
              </w:rPr>
              <w:t>elektroniki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auto"/>
          </w:tcPr>
          <w:p w:rsidR="00191C01" w:rsidRPr="00ED14C3" w:rsidRDefault="00191C01" w:rsidP="00506B6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1. Obwody elektryczne</w:t>
            </w:r>
            <w:r w:rsidR="00712126" w:rsidRPr="00ED14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01" w:rsidRPr="00ED14C3" w:rsidRDefault="00191C01" w:rsidP="00191C01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określić parametry wielkości elektrycznych oraz ich jednostki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rozróżnić źródła i rodzaje prądu </w:t>
            </w: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elektrycznego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przyrządy do pomiaru wielkości elektrycznych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rozpoznać elementy obwodów elektrycznych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rozróżnić podstawowe rodzaje instalacji elektrycznych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klasyfikować maszyny elektryczne 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scharakteryzować maszyny elektryczne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zastosować prawo Ohma i Kirchhoffa do obliczania prostych obwodów prądu stałego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wykonać podstawowe pomiary wielkości elektrycznych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przedstawić zastosowanie maszyn elektrycznych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91C01" w:rsidRPr="00ED14C3" w:rsidRDefault="00191C01" w:rsidP="007121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</w:tc>
      </w:tr>
      <w:tr w:rsidR="00191C01" w:rsidRPr="00ED14C3" w:rsidTr="00506B6C">
        <w:tc>
          <w:tcPr>
            <w:tcW w:w="1860" w:type="dxa"/>
            <w:vMerge/>
            <w:shd w:val="clear" w:color="auto" w:fill="auto"/>
          </w:tcPr>
          <w:p w:rsidR="00191C01" w:rsidRPr="00ED14C3" w:rsidRDefault="00191C01" w:rsidP="00506B6C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auto"/>
          </w:tcPr>
          <w:p w:rsidR="00191C01" w:rsidRPr="00ED14C3" w:rsidRDefault="00191C01" w:rsidP="00506B6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2. Układy elektroniczne</w:t>
            </w:r>
            <w:r w:rsidR="00712126" w:rsidRPr="00ED14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01" w:rsidRPr="00ED14C3" w:rsidRDefault="00191C01" w:rsidP="00191C01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określić podstawowe elementy układów elektronicznych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rozpoznać elementy układów elektronicznych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scharakteryzować podstawowe elementy układów elektronicznych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wskazać zastosowanie układów elektronicznych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91C01" w:rsidRPr="00ED14C3" w:rsidRDefault="00191C01" w:rsidP="00506B6C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91C01" w:rsidRPr="00ED14C3" w:rsidTr="00506B6C">
        <w:tc>
          <w:tcPr>
            <w:tcW w:w="18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1C01" w:rsidRPr="00ED14C3" w:rsidRDefault="00191C01" w:rsidP="00506B6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II</w:t>
            </w:r>
            <w:r w:rsidR="0060024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91C01" w:rsidRPr="00ED14C3" w:rsidRDefault="00DD217B" w:rsidP="00506B6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automatyki i </w:t>
            </w:r>
            <w:r w:rsidR="00191C01" w:rsidRPr="00ED14C3">
              <w:rPr>
                <w:rFonts w:ascii="Arial" w:hAnsi="Arial" w:cs="Arial"/>
                <w:sz w:val="20"/>
                <w:szCs w:val="20"/>
              </w:rPr>
              <w:t>mechatroniki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C01" w:rsidRPr="00ED14C3" w:rsidRDefault="00191C01" w:rsidP="00506B6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1. Układy automatyki</w:t>
            </w:r>
            <w:r w:rsidR="00712126" w:rsidRPr="00ED14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01" w:rsidRPr="00ED14C3" w:rsidRDefault="00191C01" w:rsidP="00506B6C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określić zastosowanie układów automatyki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wymienić elementy układów automatyki przemysłowej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rozpoznać elementy układów automatyki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rozróżnić elementy układów automatyki przemysłowej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scharakteryzować strukturę podstawowych elementów układów automatyki przemysłowej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C01" w:rsidRPr="00ED14C3" w:rsidRDefault="00191C01" w:rsidP="00506B6C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91C01" w:rsidRPr="00ED14C3" w:rsidTr="00506B6C">
        <w:tc>
          <w:tcPr>
            <w:tcW w:w="1860" w:type="dxa"/>
            <w:vMerge/>
            <w:shd w:val="clear" w:color="auto" w:fill="auto"/>
          </w:tcPr>
          <w:p w:rsidR="00191C01" w:rsidRPr="00ED14C3" w:rsidRDefault="00191C01" w:rsidP="00506B6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C01" w:rsidRPr="00ED14C3" w:rsidRDefault="00191C01" w:rsidP="00506B6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2. Układy mechatroniki</w:t>
            </w:r>
            <w:r w:rsidR="00712126" w:rsidRPr="00ED14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01" w:rsidRPr="00ED14C3" w:rsidRDefault="00191C01" w:rsidP="00506B6C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elementy układów mechatronicznych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elementy układów wykonawczych urządzeń mechatronicznych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</w:t>
            </w:r>
            <w:r w:rsidR="00DD217B">
              <w:rPr>
                <w:rFonts w:ascii="Arial" w:hAnsi="Arial" w:cs="Arial"/>
                <w:sz w:val="20"/>
                <w:szCs w:val="20"/>
              </w:rPr>
              <w:t>kreślać zastosowanie sensorów w 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układach mechatronicznych 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</w:t>
            </w:r>
            <w:r w:rsidR="00F66FEE">
              <w:rPr>
                <w:rFonts w:ascii="Arial" w:hAnsi="Arial" w:cs="Arial"/>
                <w:sz w:val="20"/>
                <w:szCs w:val="20"/>
              </w:rPr>
              <w:t>ać układy zasilania stosowane w </w:t>
            </w:r>
            <w:r w:rsidRPr="00ED14C3">
              <w:rPr>
                <w:rFonts w:ascii="Arial" w:hAnsi="Arial" w:cs="Arial"/>
                <w:sz w:val="20"/>
                <w:szCs w:val="20"/>
              </w:rPr>
              <w:t>układach mechatronicznych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wyjaśnić współzależności zachodzące pomiędzy elementami układów mechatronicznych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wyjaśnić działanie układów sterowania stosowanych w układach mechatronicznych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wyjaśnić zasady bezpiecznego użytko</w:t>
            </w:r>
            <w:r w:rsidR="00F66FEE">
              <w:rPr>
                <w:rFonts w:ascii="Arial" w:hAnsi="Arial" w:cs="Arial"/>
                <w:sz w:val="20"/>
                <w:szCs w:val="20"/>
              </w:rPr>
              <w:t>wania układów manipulacyjnych i </w:t>
            </w:r>
            <w:r w:rsidRPr="00ED14C3">
              <w:rPr>
                <w:rFonts w:ascii="Arial" w:hAnsi="Arial" w:cs="Arial"/>
                <w:sz w:val="20"/>
                <w:szCs w:val="20"/>
              </w:rPr>
              <w:t>systemów zrobotyzowanych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 elementy struktury układu mechatronicznego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wyjaśnia współzależności pomiędzy elementami struktury układu mechatronicznego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 układy wykonawcze urządzeń mechatronicznych</w:t>
            </w:r>
          </w:p>
          <w:p w:rsidR="00191C01" w:rsidRPr="00ED14C3" w:rsidRDefault="00F66FE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 sensory stosowane w </w:t>
            </w:r>
            <w:r w:rsidR="00191C01" w:rsidRPr="00ED14C3">
              <w:rPr>
                <w:rFonts w:ascii="Arial" w:hAnsi="Arial" w:cs="Arial"/>
                <w:sz w:val="20"/>
                <w:szCs w:val="20"/>
              </w:rPr>
              <w:t>układach mechatronicznych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</w:t>
            </w:r>
            <w:r w:rsidR="00F66FEE">
              <w:rPr>
                <w:rFonts w:ascii="Arial" w:hAnsi="Arial" w:cs="Arial"/>
                <w:sz w:val="20"/>
                <w:szCs w:val="20"/>
              </w:rPr>
              <w:t>ia układy zasilania stosowane w </w:t>
            </w:r>
            <w:r w:rsidRPr="00ED14C3">
              <w:rPr>
                <w:rFonts w:ascii="Arial" w:hAnsi="Arial" w:cs="Arial"/>
                <w:sz w:val="20"/>
                <w:szCs w:val="20"/>
              </w:rPr>
              <w:t>układach mechatronicznych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C01" w:rsidRPr="00ED14C3" w:rsidRDefault="00191C01" w:rsidP="00506B6C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91C01" w:rsidRPr="00ED14C3" w:rsidTr="00506B6C">
        <w:tc>
          <w:tcPr>
            <w:tcW w:w="18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1C01" w:rsidRPr="00ED14C3" w:rsidRDefault="00191C01" w:rsidP="00506B6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C01" w:rsidRPr="00ED14C3" w:rsidRDefault="00191C01" w:rsidP="00506B6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3. Systemy sterowania w mechatronice</w:t>
            </w:r>
            <w:r w:rsidR="00712126" w:rsidRPr="00ED14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01" w:rsidRPr="00ED14C3" w:rsidRDefault="00191C01" w:rsidP="00506B6C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elementy układów sterowania stosowane w układach mechatronicznych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elementy układów manipulacyjnych w układach mechatronicznych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wskazać zastosowanie systemów zrobotyzowanych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 elementy układów sterowania stosowane w układach mechatronicznych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wyjaśnia działanie układów sterowania stosowanych w układach mechatronicznych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 układy manipulacyjne i systemy zrobotyzowane</w:t>
            </w:r>
          </w:p>
          <w:p w:rsidR="00191C01" w:rsidRPr="00ED14C3" w:rsidRDefault="00191C01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opisywać zastosowanie układów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C01" w:rsidRPr="00ED14C3" w:rsidRDefault="00712126" w:rsidP="00506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91C01" w:rsidRPr="00ED14C3" w:rsidTr="00506B6C"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C01" w:rsidRPr="00ED14C3" w:rsidRDefault="00191C01" w:rsidP="00506B6C">
            <w:pPr>
              <w:pStyle w:val="Bezodstpw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lastRenderedPageBreak/>
              <w:t>Razem: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01" w:rsidRPr="00ED14C3" w:rsidRDefault="00191C01" w:rsidP="00506B6C">
            <w:pPr>
              <w:pStyle w:val="Bezodstpw"/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1C01" w:rsidRPr="00ED14C3" w:rsidRDefault="00191C01" w:rsidP="00506B6C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36B8" w:rsidRPr="00ED14C3" w:rsidRDefault="00E636B8" w:rsidP="00F66FEE">
      <w:pPr>
        <w:pStyle w:val="Bezodstpw"/>
        <w:spacing w:line="360" w:lineRule="auto"/>
        <w:rPr>
          <w:rFonts w:ascii="Arial" w:hAnsi="Arial" w:cs="Arial"/>
          <w:sz w:val="20"/>
          <w:szCs w:val="18"/>
        </w:rPr>
      </w:pPr>
    </w:p>
    <w:p w:rsidR="00E636B8" w:rsidRPr="00ED14C3" w:rsidRDefault="00E636B8" w:rsidP="00F66FEE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Metody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nauczania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nauczyciel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powinien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przyjąć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postawę: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kierownika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doradcy,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dyspozycji,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gdy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uczniowie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mają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problem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rozwiązaniem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trudnego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zadania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lub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gdy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czegoś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rozumieją,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także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wtedy,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gdy</w:t>
      </w:r>
      <w:r w:rsidR="00CD49F0">
        <w:rPr>
          <w:rFonts w:ascii="Arial" w:hAnsi="Arial" w:cs="Arial"/>
          <w:sz w:val="20"/>
          <w:szCs w:val="20"/>
        </w:rPr>
        <w:t> </w:t>
      </w:r>
      <w:r w:rsidRPr="00ED14C3">
        <w:rPr>
          <w:rFonts w:ascii="Arial" w:hAnsi="Arial" w:cs="Arial"/>
          <w:sz w:val="20"/>
          <w:szCs w:val="20"/>
        </w:rPr>
        <w:t>są</w:t>
      </w:r>
      <w:r w:rsidR="00CD49F0">
        <w:rPr>
          <w:rFonts w:ascii="Arial" w:hAnsi="Arial" w:cs="Arial"/>
          <w:sz w:val="20"/>
          <w:szCs w:val="20"/>
        </w:rPr>
        <w:t> </w:t>
      </w:r>
      <w:r w:rsidRPr="00ED14C3">
        <w:rPr>
          <w:rFonts w:ascii="Arial" w:hAnsi="Arial" w:cs="Arial"/>
          <w:sz w:val="20"/>
          <w:szCs w:val="20"/>
        </w:rPr>
        <w:t>niepewni,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animatora,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inicjuje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objaśnia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znaczenie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przedstawia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cele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przygotowuje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materiał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obserwatora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słuchacza,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obserwuje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dzieli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nimi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obserwacjami,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uczestnika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dydaktycznego,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musi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doskonały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przykładem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osoby,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całe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życie,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partnera,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gotowy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modyfikować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przygotowane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wcześniej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zajęcia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zależności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sytuacji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klasie.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Metody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umożliwiać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uczniom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rozwijanie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poszukiwania,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doświadczania,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odkrywania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nabytej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wiedzy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praktyce.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zaplanować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rozwoju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wzmacniania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kompetencji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kluczowych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poprzez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korelacji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międzyprzedmiotowych,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stwarzania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możliwości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wszechstronnego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rozwoju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obszarze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zawodowego.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Wskazane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różnorodnych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przygotowujących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aktywnej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współpracy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zespole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angażujących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go</w:t>
      </w:r>
      <w:r w:rsidR="00CD49F0">
        <w:rPr>
          <w:rFonts w:ascii="Arial" w:hAnsi="Arial" w:cs="Arial"/>
          <w:sz w:val="20"/>
          <w:szCs w:val="20"/>
        </w:rPr>
        <w:t> </w:t>
      </w:r>
      <w:r w:rsidRPr="00ED14C3">
        <w:rPr>
          <w:rFonts w:ascii="Arial" w:hAnsi="Arial" w:cs="Arial"/>
          <w:sz w:val="20"/>
          <w:szCs w:val="20"/>
        </w:rPr>
        <w:t>do</w:t>
      </w:r>
      <w:r w:rsidR="00CD49F0">
        <w:rPr>
          <w:rFonts w:ascii="Arial" w:hAnsi="Arial" w:cs="Arial"/>
          <w:sz w:val="20"/>
          <w:szCs w:val="20"/>
        </w:rPr>
        <w:t> </w:t>
      </w:r>
      <w:r w:rsidRPr="00ED14C3">
        <w:rPr>
          <w:rFonts w:ascii="Arial" w:hAnsi="Arial" w:cs="Arial"/>
          <w:sz w:val="20"/>
          <w:szCs w:val="20"/>
        </w:rPr>
        <w:t>uczenia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poprzez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działanie.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uwzględniać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aktualne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warunki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organizacyjne,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potrzeby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możliwości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specyfikę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treści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kształcenia.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ED14C3">
        <w:rPr>
          <w:rFonts w:ascii="Arial" w:hAnsi="Arial" w:cs="Arial"/>
          <w:bCs/>
          <w:sz w:val="20"/>
          <w:szCs w:val="20"/>
        </w:rPr>
        <w:t>Nauczyciel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dobierając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metody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kształcenia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powinien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przede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wszystkim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zastanowić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się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nad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tym: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c</w:t>
      </w:r>
      <w:r w:rsidRPr="00ED14C3">
        <w:rPr>
          <w:rFonts w:ascii="Arial" w:hAnsi="Arial" w:cs="Arial"/>
          <w:sz w:val="20"/>
          <w:szCs w:val="20"/>
        </w:rPr>
        <w:t>zego?</w:t>
      </w:r>
      <w:r w:rsidRPr="00ED14C3">
        <w:rPr>
          <w:rFonts w:ascii="Arial" w:hAnsi="Arial" w:cs="Arial"/>
          <w:bCs/>
          <w:sz w:val="20"/>
          <w:szCs w:val="20"/>
        </w:rPr>
        <w:t>,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jak?</w:t>
      </w:r>
      <w:r w:rsidRPr="00ED14C3">
        <w:rPr>
          <w:rFonts w:ascii="Arial" w:hAnsi="Arial" w:cs="Arial"/>
          <w:bCs/>
          <w:sz w:val="20"/>
          <w:szCs w:val="20"/>
        </w:rPr>
        <w:t>,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kiedy?</w:t>
      </w:r>
      <w:r w:rsidRPr="00ED14C3">
        <w:rPr>
          <w:rFonts w:ascii="Arial" w:hAnsi="Arial" w:cs="Arial"/>
          <w:bCs/>
          <w:sz w:val="20"/>
          <w:szCs w:val="20"/>
        </w:rPr>
        <w:t>,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dlaczego?,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uczyć?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powinien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odpowiedzieć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sobie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na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pytania: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chce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osiągnąć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efekty?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metody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będą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najbardziej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odpowiednie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dla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danej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grupy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wiekowej,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możliwości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percepcyjnych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uczniów?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problemy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(o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jakim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stopniu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trudności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i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złożoności)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powinny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być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przez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uczniów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rozwiązane?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motywować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uczniów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do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wykonywania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ćwiczeń?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bCs/>
          <w:iCs/>
          <w:sz w:val="20"/>
          <w:szCs w:val="20"/>
        </w:rPr>
        <w:lastRenderedPageBreak/>
        <w:t>Rzetelna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odpowiedź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na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te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pytania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pozwoli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na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trafne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dobranie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metod,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które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doprowadzą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do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osiągnięcia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zamierzonych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iCs/>
          <w:sz w:val="20"/>
          <w:szCs w:val="20"/>
        </w:rPr>
        <w:t>efektów.</w:t>
      </w:r>
      <w:r w:rsidR="000F12BC" w:rsidRPr="00ED14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kształtowane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samodzielnego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myślenia,</w:t>
      </w:r>
      <w:r w:rsidR="000F12BC" w:rsidRPr="00ED14C3">
        <w:rPr>
          <w:rFonts w:ascii="Arial" w:hAnsi="Arial" w:cs="Arial"/>
          <w:bCs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analizowania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zjawisk,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wyszukiwania,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selekcjonowania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przetwarzania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informacji.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Niezbędne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aktywizujących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wykorzystają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wszystkie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zmysły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umożliwią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prowadzić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dyskusję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ukierunkowaną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wymianę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poglądów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określony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temat,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przećwiczyć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wykonywanie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czynności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zawodowych.</w:t>
      </w:r>
    </w:p>
    <w:p w:rsidR="00E636B8" w:rsidRPr="00ED14C3" w:rsidRDefault="00E636B8" w:rsidP="00F66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Przykładowe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techniki: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822086" w:rsidRPr="00ED14C3">
        <w:rPr>
          <w:rFonts w:ascii="Arial" w:hAnsi="Arial" w:cs="Arial"/>
          <w:sz w:val="20"/>
          <w:szCs w:val="20"/>
        </w:rPr>
        <w:t>mini</w:t>
      </w:r>
      <w:r w:rsidRPr="00ED14C3">
        <w:rPr>
          <w:rFonts w:ascii="Arial" w:hAnsi="Arial" w:cs="Arial"/>
          <w:sz w:val="20"/>
          <w:szCs w:val="20"/>
        </w:rPr>
        <w:t>wykład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informacyjny,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prezentacja,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pokaz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instruktażem,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obserwacje,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dyskusja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przewodniego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tekstu,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projektu.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Niektóre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elementy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zajęć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mogą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wspomagane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822086" w:rsidRPr="00ED14C3">
        <w:rPr>
          <w:rFonts w:ascii="Arial" w:hAnsi="Arial" w:cs="Arial"/>
          <w:sz w:val="20"/>
          <w:szCs w:val="20"/>
        </w:rPr>
        <w:t>mini</w:t>
      </w:r>
      <w:r w:rsidRPr="00ED14C3">
        <w:rPr>
          <w:rFonts w:ascii="Arial" w:hAnsi="Arial" w:cs="Arial"/>
          <w:sz w:val="20"/>
          <w:szCs w:val="20"/>
        </w:rPr>
        <w:t>wykładem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konwersatoryjnym.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Zaleca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wykorzystywanie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filmów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prezentacji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multimedialnych.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Dominującą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indywidualne.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Wykonywanie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poprzedzić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szczegółowym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instruktażem.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Działy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programowe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wymagają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również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rozwiązywania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zadań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praktycznych.</w:t>
      </w:r>
    </w:p>
    <w:p w:rsidR="00E636B8" w:rsidRPr="00ED14C3" w:rsidRDefault="00E636B8" w:rsidP="00F66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bCs/>
          <w:sz w:val="20"/>
          <w:szCs w:val="20"/>
        </w:rPr>
      </w:pPr>
    </w:p>
    <w:p w:rsidR="00E636B8" w:rsidRPr="00ED14C3" w:rsidRDefault="00E636B8" w:rsidP="00F66FEE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Środki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dydaktyczne</w:t>
      </w:r>
      <w:r w:rsidR="000F12BC" w:rsidRPr="00ED14C3">
        <w:rPr>
          <w:sz w:val="20"/>
          <w:szCs w:val="20"/>
        </w:rPr>
        <w:t xml:space="preserve"> </w:t>
      </w:r>
    </w:p>
    <w:p w:rsidR="00E636B8" w:rsidRPr="00ED14C3" w:rsidRDefault="00E636B8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Zajęcia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edukacyjne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prowadzone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pracowni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elektrotechniki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wyposażonej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modele,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przekroje,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atrapy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maszyn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urządzeń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elektrycznych,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elementy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układów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elektrycznych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mechatronicznych,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podstawowe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narzędzia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przyrządy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pomiarowe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pomiarów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elektrycznych,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schematy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elektryczne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budowy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układów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mechatronicznych,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instrukcje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obsługi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maszyn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urządzeń.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Zaleca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pracownia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była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wyposażona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stanowisko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komputerowe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nauczyciela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podłączone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sieci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lokalnej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dostępem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Internetu,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drukarką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skanerem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projektorem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multimedialnym,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stanowiska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komputerowe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(jedno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jednego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ucznia),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Wszystkie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komputery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podłączone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sieci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lokalnej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dostępem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Internetu,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wyposażone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oprogramowanie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wspomagające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projektowanie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obwodów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elektrycznych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układów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mechatronicznych.</w:t>
      </w:r>
    </w:p>
    <w:p w:rsidR="00E636B8" w:rsidRPr="00ED14C3" w:rsidRDefault="00E636B8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Pracownia,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prowadzone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będą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zajęcia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podstaw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elektrotechniki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mechatroniki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również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wyposażona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Polskie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Międzynarodowe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Normy,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tablice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fizyczne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elektrycznych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własności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materiałów,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katalogi: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elementów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instalacji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elektrycznych,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maszyn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urządzeń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elektrycznych,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podzespołów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CD49F0">
        <w:rPr>
          <w:rFonts w:ascii="Arial" w:hAnsi="Arial" w:cs="Arial"/>
          <w:sz w:val="20"/>
          <w:szCs w:val="20"/>
        </w:rPr>
        <w:t> </w:t>
      </w:r>
      <w:r w:rsidRPr="00ED14C3">
        <w:rPr>
          <w:rFonts w:ascii="Arial" w:hAnsi="Arial" w:cs="Arial"/>
          <w:sz w:val="20"/>
          <w:szCs w:val="20"/>
        </w:rPr>
        <w:t>elementów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mechatronicznych,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urządzeń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hydraulicznych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pneumatycznych,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prezentacje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multimedialne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zakresu: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podstaw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elektroniki,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elektrotechniki,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obwodów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elektrycznych,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maszyn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elektrycznych,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układów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mechatronicznych,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układów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manipulatorów,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układów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automatyki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przemysłowej.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</w:p>
    <w:p w:rsidR="00E636B8" w:rsidRPr="00ED14C3" w:rsidRDefault="00E636B8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Warunki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realizacji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efektów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kształcenia</w:t>
      </w:r>
    </w:p>
    <w:p w:rsidR="00E636B8" w:rsidRPr="00ED14C3" w:rsidRDefault="00E636B8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Zajęcia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edukacyjne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prowadzone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pracowni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posiadającej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stały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dostęp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pomocy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środków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zakresu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elektrotechniki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CD49F0">
        <w:rPr>
          <w:rFonts w:ascii="Arial" w:hAnsi="Arial" w:cs="Arial"/>
          <w:sz w:val="20"/>
          <w:szCs w:val="20"/>
        </w:rPr>
        <w:t> </w:t>
      </w:r>
      <w:r w:rsidRPr="00ED14C3">
        <w:rPr>
          <w:rFonts w:ascii="Arial" w:hAnsi="Arial" w:cs="Arial"/>
          <w:sz w:val="20"/>
          <w:szCs w:val="20"/>
        </w:rPr>
        <w:t>mechatroniki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możliwość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maksymalnego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wykorzystania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naturalnych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pomocy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dydaktycznych.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Pracownia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wyposażona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stanowisko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komputerowe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nauczyciela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drukarką,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skanerem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projektorem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multimedialnym,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pakiet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biurowych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edukacyjnych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dotyczących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elektroniki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mechatroniki.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Pracownia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umożliwiać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zespołową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różnych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konfiguracjach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organizacyjnych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specjalnymi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potrzebami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edukacyjnymi.</w:t>
      </w:r>
    </w:p>
    <w:p w:rsidR="00E636B8" w:rsidRPr="00ED14C3" w:rsidRDefault="00E636B8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Przedmiot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„Podstawy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elektrotechniki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mechatroniki”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wymaga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aktywizujących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Zaplanowane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osiągnięcia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przygotowują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dalszej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edukacji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zakresu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elektrotechniki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mechatroniki.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0F6A48" w:rsidRPr="00ED14C3">
        <w:rPr>
          <w:rFonts w:ascii="Arial" w:hAnsi="Arial" w:cs="Arial"/>
          <w:sz w:val="20"/>
          <w:szCs w:val="20"/>
        </w:rPr>
        <w:t>Na lekcjach p</w:t>
      </w:r>
      <w:r w:rsidRPr="00ED14C3">
        <w:rPr>
          <w:rFonts w:ascii="Arial" w:hAnsi="Arial" w:cs="Arial"/>
          <w:sz w:val="20"/>
          <w:szCs w:val="20"/>
        </w:rPr>
        <w:t>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kształtowane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poszukiwania,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pozyskiwania,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analizowania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selekcjonowania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przetwarzania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najnowszych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informacji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zakresu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elektrotechniki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mechatroniki.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także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rozwijać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samokształcenia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współpracy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grupie,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rozwoju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kompetencji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kluczowych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wszystkich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kompetencji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społecznych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określonych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CD49F0">
        <w:t>wpodstawie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programowej</w:t>
      </w:r>
      <w:r w:rsidR="00822086" w:rsidRPr="00ED14C3">
        <w:rPr>
          <w:rFonts w:ascii="Arial" w:hAnsi="Arial" w:cs="Arial"/>
          <w:sz w:val="20"/>
          <w:szCs w:val="20"/>
        </w:rPr>
        <w:t xml:space="preserve"> kształcenia w zawodzie ślusarz.</w:t>
      </w:r>
    </w:p>
    <w:p w:rsidR="00E636B8" w:rsidRPr="00ED14C3" w:rsidRDefault="00E636B8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E636B8" w:rsidRPr="00ED14C3" w:rsidRDefault="00E636B8" w:rsidP="00F66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Obudowa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dydaktyczna</w:t>
      </w:r>
    </w:p>
    <w:p w:rsidR="00E636B8" w:rsidRPr="00ED14C3" w:rsidRDefault="00E636B8" w:rsidP="00F66FEE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Formy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organizacyjne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Zajęcia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prowadzone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wykorzystaniem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zróżnicowanych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zbiorowo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podczas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wprowadzenia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tematu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zajęć,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indywidualnie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zespołowo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podczas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wykonywania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ćwiczeń,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zadań,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badania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osiągnięć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edukacyjnych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Zajęcia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organizować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oddziałach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klasowych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systemie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pracownianym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możliwością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wykonywania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indywidualnej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grupach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kilkuosobowych.</w:t>
      </w:r>
    </w:p>
    <w:p w:rsidR="00E636B8" w:rsidRPr="00ED14C3" w:rsidRDefault="00E636B8" w:rsidP="00F66FEE">
      <w:pPr>
        <w:pStyle w:val="nag3"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Formy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indywidualizacji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pracy</w:t>
      </w:r>
      <w:r w:rsidR="000F12BC" w:rsidRPr="00ED14C3">
        <w:rPr>
          <w:sz w:val="20"/>
          <w:szCs w:val="20"/>
        </w:rPr>
        <w:t xml:space="preserve"> </w:t>
      </w:r>
      <w:r w:rsidRPr="00ED14C3">
        <w:rPr>
          <w:sz w:val="20"/>
          <w:szCs w:val="20"/>
        </w:rPr>
        <w:t>uczniów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Formy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indywidualizacji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uwzględniać: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dostosowanie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warunków,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środków,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potrzeb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dostosowanie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warunków,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środków,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możliwości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ucznia.</w:t>
      </w:r>
    </w:p>
    <w:p w:rsidR="004E22E3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trike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Wskazane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przeprowadzenie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szczegółowej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diagnozy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potrzeb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rozwoju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kontekście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specyfiki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EF4579" w:rsidRPr="00ED14C3">
        <w:rPr>
          <w:rFonts w:ascii="Arial" w:hAnsi="Arial" w:cs="Arial"/>
          <w:sz w:val="20"/>
          <w:szCs w:val="20"/>
        </w:rPr>
        <w:t xml:space="preserve">nauczanego </w:t>
      </w:r>
      <w:r w:rsidRPr="00ED14C3">
        <w:rPr>
          <w:rFonts w:ascii="Arial" w:hAnsi="Arial" w:cs="Arial"/>
          <w:sz w:val="20"/>
          <w:szCs w:val="20"/>
        </w:rPr>
        <w:t>przedmiotu</w:t>
      </w:r>
      <w:r w:rsidR="004E22E3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(diagnoza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posiadanych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kompetencji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potrzeb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rozwoju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wykonana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zespół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nauczycieli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wychowawców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udziałem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pedagoga,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psychologa,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doradcy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zawodowego,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rodziców)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ustalenie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sposobu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uczniem.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EF4579" w:rsidRPr="00ED14C3">
        <w:rPr>
          <w:rFonts w:ascii="Arial" w:hAnsi="Arial" w:cs="Arial"/>
          <w:sz w:val="20"/>
          <w:szCs w:val="20"/>
        </w:rPr>
        <w:t>Szczególną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uwagę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zwrócić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posiadających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trudności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się.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Każdy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posiadający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4514C6" w:rsidRPr="00ED14C3">
        <w:rPr>
          <w:rFonts w:ascii="Arial" w:hAnsi="Arial" w:cs="Arial"/>
          <w:sz w:val="20"/>
          <w:szCs w:val="20"/>
        </w:rPr>
        <w:t xml:space="preserve">specjalne </w:t>
      </w:r>
      <w:r w:rsidRPr="00ED14C3">
        <w:rPr>
          <w:rFonts w:ascii="Arial" w:hAnsi="Arial" w:cs="Arial"/>
          <w:sz w:val="20"/>
          <w:szCs w:val="20"/>
        </w:rPr>
        <w:t>potrzeby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możliwości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powinien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mieć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określone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właściwe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siebie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tempo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zakres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obszarze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zachowaniem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realizacji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podstawy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programowej</w:t>
      </w:r>
      <w:r w:rsidR="00EF4579" w:rsidRPr="00ED14C3">
        <w:rPr>
          <w:rFonts w:ascii="Arial" w:hAnsi="Arial" w:cs="Arial"/>
          <w:sz w:val="20"/>
          <w:szCs w:val="20"/>
        </w:rPr>
        <w:t xml:space="preserve"> kształcenia</w:t>
      </w:r>
      <w:r w:rsidRPr="00ED14C3">
        <w:rPr>
          <w:rFonts w:ascii="Arial" w:hAnsi="Arial" w:cs="Arial"/>
          <w:sz w:val="20"/>
          <w:szCs w:val="20"/>
        </w:rPr>
        <w:t>.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Przykładowe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indywidualizacji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uczniów: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zastosowanie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zindywidualizowanych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uczniem,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organizowanie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wzajemnego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zespołach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zróżnicowanym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potencjale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intelektualnym,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bądź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grupach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jednorodnych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wykonujących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zadania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odpowiednim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poziomie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trudności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złożoności,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zorganizowanie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wsparcia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uczestników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edukacyjnego,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m.in.: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rodziców,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nauczycieli,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pracowników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poradni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psychologiczno-pedagogicznej,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specjalistów,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wykorzystanie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technologii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informacyjnych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samokształcenia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odpowiedniego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ukierunkowania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rozwoju</w:t>
      </w:r>
      <w:r w:rsidR="004514C6" w:rsidRPr="00ED14C3">
        <w:rPr>
          <w:rFonts w:ascii="Arial" w:hAnsi="Arial" w:cs="Arial"/>
          <w:sz w:val="20"/>
          <w:szCs w:val="20"/>
        </w:rPr>
        <w:t>.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Nauczyciel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powinien: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zainteresować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zawodzie,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motywować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systematycznego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dostosowywać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stopień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trudności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planowanych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możliwości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uwzględniać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zainteresowania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zachęcać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korzystania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różnych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źródeł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informacji,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udzielać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wskazówek,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jak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trudne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elementy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zadań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wspomagać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trakcie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wykonywania,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ustalać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realne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cele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zajęć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umożliwiające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osiągnięcie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zakładanych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bieżąco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monitorować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oceniać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postępy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kształtować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poczucie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odpowiedzialności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powierzone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materiały</w:t>
      </w:r>
      <w:r w:rsidR="00822086" w:rsidRPr="00ED14C3">
        <w:rPr>
          <w:rFonts w:ascii="Arial" w:hAnsi="Arial" w:cs="Arial"/>
          <w:sz w:val="20"/>
          <w:szCs w:val="20"/>
        </w:rPr>
        <w:t xml:space="preserve">, </w:t>
      </w:r>
      <w:r w:rsidRPr="00ED14C3">
        <w:rPr>
          <w:rFonts w:ascii="Arial" w:hAnsi="Arial" w:cs="Arial"/>
          <w:sz w:val="20"/>
          <w:szCs w:val="20"/>
        </w:rPr>
        <w:t>środki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sprzęt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się.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PROPONOWANE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METODY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SPRAWDZANIA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OSIĄGNIĘĆ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EDUKACYJNYCH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UCZNIA/SŁUCHACZA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oceniania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osiągnięć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edukacyjnych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uwzględnić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wszystkich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sprawdzania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ćwiczenia</w:t>
      </w:r>
      <w:r w:rsidR="00611924" w:rsidRPr="00ED14C3">
        <w:rPr>
          <w:rFonts w:ascii="Arial" w:hAnsi="Arial" w:cs="Arial"/>
          <w:sz w:val="20"/>
          <w:szCs w:val="20"/>
        </w:rPr>
        <w:t>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Istotne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prowadzenie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nauczyciela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monitorowania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przebiegu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całego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dokonywanie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podczas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wszystkich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etapów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szczególności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zespołowej.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różnorodne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oceniania: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pisemne,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wypowiedzi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ustne,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analizę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wykonywanych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badań,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zadania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praktyczne.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Duże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znaczenie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mieć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obserwacja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zachowań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dostarcza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ważnych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informacji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umożliwiających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wspomaganie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rozwoju.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celu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dokonania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praktycznych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osiągnięć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edukacyjnych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proponuje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prowadzenie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bieżącej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obserwacji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podczas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wykonywania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ćwiczeń,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</w:t>
      </w:r>
      <w:r w:rsidR="00CD31C5">
        <w:rPr>
          <w:rFonts w:ascii="Arial" w:hAnsi="Arial" w:cs="Arial"/>
          <w:sz w:val="20"/>
          <w:szCs w:val="20"/>
        </w:rPr>
        <w:t> </w:t>
      </w:r>
      <w:r w:rsidRPr="00ED14C3">
        <w:rPr>
          <w:rFonts w:ascii="Arial" w:hAnsi="Arial" w:cs="Arial"/>
          <w:sz w:val="20"/>
          <w:szCs w:val="20"/>
        </w:rPr>
        <w:t>także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przeprowadzenie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testu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praktycznego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typu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próba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pozwoli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potwierdzić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opanowanie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założonych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ocenę</w:t>
      </w:r>
      <w:r w:rsidR="004E22E3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wpływać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wypowiedzi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ustnych,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pisemnych,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zadań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testów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(np.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wielokrotnego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wyboru).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Zaleca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się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systematyczne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ocenianie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postępów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bieżącą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analizę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korygowanie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nieprawidłowo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wykonywanych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ćwiczeń.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Kryteria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oceniania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czytelnie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określone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początku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oraz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uszczegółowiane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odniesieniu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bieżących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form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sprawdzania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kontroli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wiedzy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umiejętności.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oceniania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uwzględnić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wartość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kategorii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najniższej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najwyższej: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wiedza,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kompetencje.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Wskazane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oceniania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kształtującego.</w:t>
      </w:r>
    </w:p>
    <w:p w:rsidR="00822086" w:rsidRPr="00ED14C3" w:rsidRDefault="00822086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Oceniając osiągnięcia uczniów należy zwrócić uwagę na umiejętność korzystania z dokumentacji technicznej i materiałów pomocniczych, czytania rysunków, schematów, wykresów, wykonywania czynności w zakresie planowania i projektowania obwodów elektrycznych, dokonywania analizy, </w:t>
      </w:r>
      <w:r w:rsidRPr="00ED14C3">
        <w:rPr>
          <w:rFonts w:ascii="Arial" w:hAnsi="Arial" w:cs="Arial"/>
          <w:sz w:val="20"/>
          <w:szCs w:val="20"/>
        </w:rPr>
        <w:lastRenderedPageBreak/>
        <w:t>przewidywania zagrożeń, wyciągania wniosków, prezentacji wyników, a także na poprawność wykonywania ćwiczeń i zadań w określonych ramach czasowych oraz stosowanie języka zawodu i przedmiotu.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E636B8" w:rsidRPr="00ED14C3" w:rsidRDefault="00191C01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SPOSOBY EWALUACJI PRZEDMIOTU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Jakość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procesu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uzyskiwane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zależą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dużym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stopniu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przedmiotu: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koncepcji,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doboru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stosowanych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metod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używanych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środków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dydaktycznych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odniesieniu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założonych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celów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treści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–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materiału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nauczania.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Realizacja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ramach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Podstawy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elektrotechniki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mechatroniki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zapewnić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osiągnięcie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założonych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CD31C5">
        <w:rPr>
          <w:rFonts w:ascii="Arial" w:hAnsi="Arial" w:cs="Arial"/>
          <w:sz w:val="20"/>
          <w:szCs w:val="20"/>
        </w:rPr>
        <w:t> </w:t>
      </w:r>
      <w:r w:rsidRPr="00ED14C3">
        <w:rPr>
          <w:rFonts w:ascii="Arial" w:hAnsi="Arial" w:cs="Arial"/>
          <w:sz w:val="20"/>
          <w:szCs w:val="20"/>
        </w:rPr>
        <w:t>podstawy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programowej</w:t>
      </w:r>
      <w:r w:rsidR="004514C6" w:rsidRPr="00ED14C3">
        <w:rPr>
          <w:rFonts w:ascii="Arial" w:hAnsi="Arial" w:cs="Arial"/>
          <w:sz w:val="20"/>
          <w:szCs w:val="20"/>
        </w:rPr>
        <w:t xml:space="preserve"> kształcenia</w:t>
      </w:r>
      <w:r w:rsidRPr="00ED14C3">
        <w:rPr>
          <w:rFonts w:ascii="Arial" w:hAnsi="Arial" w:cs="Arial"/>
          <w:sz w:val="20"/>
          <w:szCs w:val="20"/>
        </w:rPr>
        <w:t>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etapie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ewaluacji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Podstawy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elektrotechniki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mechatroniki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mogą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być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wykorzystywane: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arkusze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obserwacji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zajęć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(lekcji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koleżeńskich,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nadzoru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pedagogicznego),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notatki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własne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nauczyciela,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notatki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rozmów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pracodawcami,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rodzicami,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zestawienia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bieżących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osiągnięć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karty/arkusze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samooceny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uczniów,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ćwiczeń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rozwiązywaniu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testów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egzaminacyjnych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wykorzystaniem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komputerowych,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obserwacje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(kompletne,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wybiórcze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nastawione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poszczególne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elementy,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np.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kształcenie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najważniejszych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kształtowanie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postaw,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indywidualizacja,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warunki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sposób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realizacji).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Oceniając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ramach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Podstawy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elektrotechniki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mechatroniki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przeanalizować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osiągnięcie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założonych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celów,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jakie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stawia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takim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rozumieniu,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jakie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zostały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przyjęte.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Zadaniem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ewaluacji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jest: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między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innymi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ulepszenie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jego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struktury,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dodanie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lub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usunięcie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pewnych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wskazanie: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a)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mocnych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stron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(opanowanych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umiejętności),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b)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słabych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stron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(nieopanowanych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umiejętności),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c)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sposobów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poprawy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przez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ucznia,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d)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jak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uczeń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dalej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pracować,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aby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przyswoić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nieopanowane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wiadomości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umiejętności.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efekcie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końcowym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ewaluacji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nauczania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do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przedmiotu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Podstawy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elektrotechniki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mechatroniki,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ustalić: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czynniki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sprzyjają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realizacji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programu?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które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czynniki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sprzyjają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realizacji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programu?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jakie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są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ewentualne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uboczne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skutki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(pożądane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niepożądane)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realizacji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programu?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jakie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czynności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wykonać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dla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optymalizacji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modernizacji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programu?</w:t>
      </w:r>
    </w:p>
    <w:p w:rsidR="007F306B" w:rsidRPr="00ED14C3" w:rsidRDefault="007F306B" w:rsidP="00F66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</w:p>
    <w:p w:rsidR="00E636B8" w:rsidRPr="00ED14C3" w:rsidRDefault="00E636B8" w:rsidP="00F66FEE">
      <w:pPr>
        <w:spacing w:line="360" w:lineRule="auto"/>
        <w:ind w:firstLine="284"/>
        <w:rPr>
          <w:rFonts w:ascii="Arial" w:hAnsi="Arial" w:cs="Arial"/>
          <w:b/>
          <w:szCs w:val="20"/>
        </w:rPr>
      </w:pPr>
      <w:r w:rsidRPr="00ED14C3">
        <w:rPr>
          <w:rFonts w:ascii="Arial" w:hAnsi="Arial" w:cs="Arial"/>
          <w:b/>
          <w:szCs w:val="20"/>
        </w:rPr>
        <w:t>ZALECANA</w:t>
      </w:r>
      <w:r w:rsidR="000F12BC" w:rsidRPr="00ED14C3">
        <w:rPr>
          <w:rFonts w:ascii="Arial" w:hAnsi="Arial" w:cs="Arial"/>
          <w:b/>
          <w:szCs w:val="20"/>
        </w:rPr>
        <w:t xml:space="preserve"> </w:t>
      </w:r>
      <w:r w:rsidRPr="00ED14C3">
        <w:rPr>
          <w:rFonts w:ascii="Arial" w:hAnsi="Arial" w:cs="Arial"/>
          <w:b/>
          <w:szCs w:val="20"/>
        </w:rPr>
        <w:t>LITERATURA</w:t>
      </w:r>
      <w:r w:rsidR="000F12BC" w:rsidRPr="00ED14C3">
        <w:rPr>
          <w:rFonts w:ascii="Arial" w:hAnsi="Arial" w:cs="Arial"/>
          <w:b/>
          <w:szCs w:val="20"/>
        </w:rPr>
        <w:t xml:space="preserve"> </w:t>
      </w:r>
      <w:r w:rsidRPr="00ED14C3">
        <w:rPr>
          <w:rFonts w:ascii="Arial" w:hAnsi="Arial" w:cs="Arial"/>
          <w:b/>
          <w:szCs w:val="20"/>
        </w:rPr>
        <w:t>DO</w:t>
      </w:r>
      <w:r w:rsidR="000F12BC" w:rsidRPr="00ED14C3">
        <w:rPr>
          <w:rFonts w:ascii="Arial" w:hAnsi="Arial" w:cs="Arial"/>
          <w:b/>
          <w:szCs w:val="20"/>
        </w:rPr>
        <w:t xml:space="preserve"> </w:t>
      </w:r>
      <w:r w:rsidRPr="00ED14C3">
        <w:rPr>
          <w:rFonts w:ascii="Arial" w:hAnsi="Arial" w:cs="Arial"/>
          <w:b/>
          <w:szCs w:val="20"/>
        </w:rPr>
        <w:t>PRZEDMIOTU:</w:t>
      </w:r>
    </w:p>
    <w:p w:rsidR="00E636B8" w:rsidRPr="00ED14C3" w:rsidRDefault="00E636B8" w:rsidP="00F66FE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p w:rsidR="00E636B8" w:rsidRPr="00ED14C3" w:rsidRDefault="00E636B8" w:rsidP="00F66FEE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Proponowane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Podręczniki:</w:t>
      </w:r>
    </w:p>
    <w:p w:rsidR="00E636B8" w:rsidRPr="00ED14C3" w:rsidRDefault="00D84AD6" w:rsidP="00891DF4">
      <w:pPr>
        <w:pStyle w:val="Akapitzlist"/>
        <w:numPr>
          <w:ilvl w:val="0"/>
          <w:numId w:val="21"/>
        </w:numPr>
        <w:spacing w:line="360" w:lineRule="auto"/>
        <w:ind w:left="360"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Jabłoński W. Płoszajski G., </w:t>
      </w:r>
      <w:r w:rsidR="00E636B8" w:rsidRPr="00ED14C3">
        <w:rPr>
          <w:rFonts w:ascii="Arial" w:hAnsi="Arial" w:cs="Arial"/>
          <w:i/>
          <w:sz w:val="20"/>
          <w:szCs w:val="20"/>
        </w:rPr>
        <w:t>Elektrotechnika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i/>
          <w:sz w:val="20"/>
          <w:szCs w:val="20"/>
        </w:rPr>
        <w:t>z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i/>
          <w:sz w:val="20"/>
          <w:szCs w:val="20"/>
        </w:rPr>
        <w:t>Automatyką,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 xml:space="preserve">Warszawa </w:t>
      </w:r>
      <w:r w:rsidR="00E636B8" w:rsidRPr="00ED14C3">
        <w:rPr>
          <w:rFonts w:ascii="Arial" w:hAnsi="Arial" w:cs="Arial"/>
          <w:sz w:val="20"/>
          <w:szCs w:val="20"/>
        </w:rPr>
        <w:t>1999,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1529CA" w:rsidRPr="00ED14C3">
        <w:rPr>
          <w:rFonts w:ascii="Arial" w:hAnsi="Arial" w:cs="Arial"/>
          <w:sz w:val="20"/>
        </w:rPr>
        <w:t>WSiP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</w:p>
    <w:p w:rsidR="00E636B8" w:rsidRPr="00ED14C3" w:rsidRDefault="00D84AD6" w:rsidP="00891DF4">
      <w:pPr>
        <w:pStyle w:val="Akapitzlist"/>
        <w:numPr>
          <w:ilvl w:val="0"/>
          <w:numId w:val="21"/>
        </w:numPr>
        <w:spacing w:line="360" w:lineRule="auto"/>
        <w:ind w:left="360"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Praca zbiorowa, </w:t>
      </w:r>
      <w:r w:rsidR="00E636B8" w:rsidRPr="00ED14C3">
        <w:rPr>
          <w:rFonts w:ascii="Arial" w:hAnsi="Arial" w:cs="Arial"/>
          <w:i/>
          <w:sz w:val="20"/>
          <w:szCs w:val="20"/>
        </w:rPr>
        <w:t>Mechatronika.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i/>
          <w:sz w:val="20"/>
          <w:szCs w:val="20"/>
        </w:rPr>
        <w:t>Podręcznik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i/>
          <w:sz w:val="20"/>
          <w:szCs w:val="20"/>
        </w:rPr>
        <w:t>dla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i/>
          <w:sz w:val="20"/>
          <w:szCs w:val="20"/>
        </w:rPr>
        <w:t>uczniów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i/>
          <w:sz w:val="20"/>
          <w:szCs w:val="20"/>
        </w:rPr>
        <w:t>średnich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i/>
          <w:sz w:val="20"/>
          <w:szCs w:val="20"/>
        </w:rPr>
        <w:t>i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i/>
          <w:sz w:val="20"/>
          <w:szCs w:val="20"/>
        </w:rPr>
        <w:t>zawodowych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i/>
          <w:sz w:val="20"/>
          <w:szCs w:val="20"/>
        </w:rPr>
        <w:t>szkół</w:t>
      </w:r>
      <w:r w:rsidR="000F12BC" w:rsidRPr="00ED14C3">
        <w:rPr>
          <w:rFonts w:ascii="Arial" w:hAnsi="Arial" w:cs="Arial"/>
          <w:i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i/>
          <w:sz w:val="20"/>
          <w:szCs w:val="20"/>
        </w:rPr>
        <w:t>technicznych,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 xml:space="preserve">Warszawa </w:t>
      </w:r>
      <w:r w:rsidR="00E636B8" w:rsidRPr="00ED14C3">
        <w:rPr>
          <w:rFonts w:ascii="Arial" w:hAnsi="Arial" w:cs="Arial"/>
          <w:sz w:val="20"/>
          <w:szCs w:val="20"/>
        </w:rPr>
        <w:t>2002,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="00AA7178" w:rsidRPr="00ED14C3">
        <w:rPr>
          <w:rFonts w:ascii="Arial" w:hAnsi="Arial" w:cs="Arial"/>
          <w:sz w:val="20"/>
        </w:rPr>
        <w:t>REA</w:t>
      </w:r>
    </w:p>
    <w:p w:rsidR="00E636B8" w:rsidRPr="00ED14C3" w:rsidRDefault="00E636B8" w:rsidP="00F66FEE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</w:p>
    <w:p w:rsidR="00E636B8" w:rsidRPr="00ED14C3" w:rsidRDefault="00E636B8" w:rsidP="00F66FEE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Literatura:</w:t>
      </w:r>
    </w:p>
    <w:p w:rsidR="00E636B8" w:rsidRPr="00ED14C3" w:rsidRDefault="00D84AD6" w:rsidP="00891DF4">
      <w:pPr>
        <w:pStyle w:val="Bezodstpw"/>
        <w:numPr>
          <w:ilvl w:val="0"/>
          <w:numId w:val="22"/>
        </w:numPr>
        <w:spacing w:line="360" w:lineRule="auto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>Markiewicz A.,</w:t>
      </w:r>
      <w:r w:rsidRPr="00ED14C3">
        <w:rPr>
          <w:rFonts w:ascii="Arial" w:hAnsi="Arial" w:cs="Arial"/>
          <w:kern w:val="36"/>
          <w:sz w:val="20"/>
        </w:rPr>
        <w:t xml:space="preserve"> </w:t>
      </w:r>
      <w:r w:rsidR="00E636B8" w:rsidRPr="00ED14C3">
        <w:rPr>
          <w:rFonts w:ascii="Arial" w:hAnsi="Arial" w:cs="Arial"/>
          <w:i/>
          <w:kern w:val="36"/>
          <w:sz w:val="20"/>
        </w:rPr>
        <w:t>Zbiór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E636B8" w:rsidRPr="00ED14C3">
        <w:rPr>
          <w:rFonts w:ascii="Arial" w:hAnsi="Arial" w:cs="Arial"/>
          <w:i/>
          <w:kern w:val="36"/>
          <w:sz w:val="20"/>
        </w:rPr>
        <w:t>zadań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E636B8" w:rsidRPr="00ED14C3">
        <w:rPr>
          <w:rFonts w:ascii="Arial" w:hAnsi="Arial" w:cs="Arial"/>
          <w:i/>
          <w:kern w:val="36"/>
          <w:sz w:val="20"/>
        </w:rPr>
        <w:t>z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E636B8" w:rsidRPr="00ED14C3">
        <w:rPr>
          <w:rFonts w:ascii="Arial" w:hAnsi="Arial" w:cs="Arial"/>
          <w:i/>
          <w:kern w:val="36"/>
          <w:sz w:val="20"/>
        </w:rPr>
        <w:t>elektrotechniki</w:t>
      </w:r>
      <w:r w:rsidR="00E636B8" w:rsidRPr="00ED14C3">
        <w:rPr>
          <w:rFonts w:ascii="Arial" w:hAnsi="Arial" w:cs="Arial"/>
          <w:kern w:val="36"/>
          <w:sz w:val="20"/>
        </w:rPr>
        <w:t>.</w:t>
      </w:r>
      <w:r w:rsidR="000F12BC" w:rsidRPr="00ED14C3">
        <w:rPr>
          <w:rFonts w:ascii="Arial" w:hAnsi="Arial" w:cs="Arial"/>
          <w:kern w:val="36"/>
          <w:sz w:val="20"/>
        </w:rPr>
        <w:t xml:space="preserve"> </w:t>
      </w:r>
      <w:r w:rsidR="001529CA" w:rsidRPr="00ED14C3">
        <w:rPr>
          <w:rFonts w:ascii="Arial" w:hAnsi="Arial" w:cs="Arial"/>
          <w:sz w:val="20"/>
        </w:rPr>
        <w:t>WSiP</w:t>
      </w:r>
      <w:r w:rsidR="00506B6C" w:rsidRPr="00ED14C3">
        <w:rPr>
          <w:rFonts w:ascii="Arial" w:hAnsi="Arial" w:cs="Arial"/>
          <w:sz w:val="20"/>
        </w:rPr>
        <w:t>, Warszawa 2018.</w:t>
      </w:r>
    </w:p>
    <w:p w:rsidR="00E636B8" w:rsidRPr="00ED14C3" w:rsidRDefault="00D84AD6" w:rsidP="00891DF4">
      <w:pPr>
        <w:pStyle w:val="Akapitzlist"/>
        <w:numPr>
          <w:ilvl w:val="0"/>
          <w:numId w:val="22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</w:rPr>
        <w:t>Bolkowski</w:t>
      </w:r>
      <w:r w:rsidRPr="00ED14C3">
        <w:rPr>
          <w:rFonts w:ascii="Arial" w:hAnsi="Arial" w:cs="Arial"/>
          <w:kern w:val="36"/>
          <w:sz w:val="20"/>
        </w:rPr>
        <w:t xml:space="preserve"> S., </w:t>
      </w:r>
      <w:r w:rsidR="00E636B8" w:rsidRPr="00ED14C3">
        <w:rPr>
          <w:rFonts w:ascii="Arial" w:hAnsi="Arial" w:cs="Arial"/>
          <w:i/>
          <w:kern w:val="36"/>
          <w:sz w:val="20"/>
        </w:rPr>
        <w:t>Elektrotechnika.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E636B8" w:rsidRPr="00ED14C3">
        <w:rPr>
          <w:rFonts w:ascii="Arial" w:hAnsi="Arial" w:cs="Arial"/>
          <w:i/>
          <w:kern w:val="36"/>
          <w:sz w:val="20"/>
        </w:rPr>
        <w:t>Podręcznik.</w:t>
      </w:r>
      <w:r w:rsidR="000F12BC" w:rsidRPr="00ED14C3">
        <w:rPr>
          <w:rFonts w:ascii="Arial" w:hAnsi="Arial" w:cs="Arial"/>
          <w:kern w:val="36"/>
          <w:sz w:val="20"/>
        </w:rPr>
        <w:t xml:space="preserve"> </w:t>
      </w:r>
      <w:r w:rsidR="001529CA" w:rsidRPr="00ED14C3">
        <w:rPr>
          <w:rFonts w:ascii="Arial" w:hAnsi="Arial" w:cs="Arial"/>
          <w:sz w:val="20"/>
        </w:rPr>
        <w:t>WSiP</w:t>
      </w:r>
      <w:r w:rsidR="00506B6C" w:rsidRPr="00ED14C3">
        <w:rPr>
          <w:rFonts w:ascii="Arial" w:hAnsi="Arial" w:cs="Arial"/>
          <w:sz w:val="20"/>
        </w:rPr>
        <w:t>, Warszawa 2018.</w:t>
      </w:r>
    </w:p>
    <w:p w:rsidR="00E636B8" w:rsidRPr="00ED14C3" w:rsidRDefault="00E636B8" w:rsidP="00F66FEE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Czasopisma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branżowe:</w:t>
      </w:r>
    </w:p>
    <w:p w:rsidR="00822086" w:rsidRPr="00ED14C3" w:rsidRDefault="00822086" w:rsidP="00891DF4">
      <w:pPr>
        <w:pStyle w:val="Bezodstpw"/>
        <w:numPr>
          <w:ilvl w:val="0"/>
          <w:numId w:val="23"/>
        </w:numPr>
        <w:spacing w:line="360" w:lineRule="auto"/>
        <w:ind w:hanging="294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Przegląd Elektrotechniczny </w:t>
      </w:r>
      <w:r w:rsidRPr="00ED14C3">
        <w:rPr>
          <w:rFonts w:ascii="Arial" w:hAnsi="Arial" w:cs="Arial"/>
          <w:sz w:val="18"/>
          <w:szCs w:val="18"/>
        </w:rPr>
        <w:t>Wydawnictwo SIGMA-NOT</w:t>
      </w:r>
    </w:p>
    <w:p w:rsidR="002B234C" w:rsidRPr="00ED14C3" w:rsidRDefault="00E636B8" w:rsidP="00891DF4">
      <w:pPr>
        <w:pStyle w:val="Bezodstpw"/>
        <w:numPr>
          <w:ilvl w:val="0"/>
          <w:numId w:val="23"/>
        </w:numPr>
        <w:spacing w:line="360" w:lineRule="auto"/>
        <w:ind w:hanging="294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Młody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ATV</w:t>
      </w:r>
    </w:p>
    <w:p w:rsidR="0013402F" w:rsidRPr="00ED14C3" w:rsidRDefault="0013402F" w:rsidP="00F66FEE">
      <w:pPr>
        <w:pStyle w:val="Bezodstpw"/>
        <w:spacing w:line="360" w:lineRule="auto"/>
        <w:ind w:firstLine="284"/>
        <w:rPr>
          <w:rFonts w:ascii="Arial" w:hAnsi="Arial" w:cs="Arial"/>
          <w:b/>
          <w:sz w:val="24"/>
          <w:szCs w:val="20"/>
        </w:rPr>
      </w:pPr>
    </w:p>
    <w:p w:rsidR="008D7661" w:rsidRPr="00ED14C3" w:rsidRDefault="00444CCE" w:rsidP="00F66FEE">
      <w:pPr>
        <w:pStyle w:val="Bezodstpw"/>
        <w:spacing w:line="360" w:lineRule="auto"/>
        <w:ind w:firstLine="284"/>
        <w:rPr>
          <w:rFonts w:ascii="Arial" w:hAnsi="Arial" w:cs="Arial"/>
          <w:b/>
          <w:sz w:val="24"/>
          <w:szCs w:val="20"/>
        </w:rPr>
      </w:pPr>
      <w:r w:rsidRPr="00ED14C3">
        <w:rPr>
          <w:rFonts w:ascii="Arial" w:hAnsi="Arial" w:cs="Arial"/>
          <w:b/>
          <w:sz w:val="24"/>
          <w:szCs w:val="20"/>
        </w:rPr>
        <w:t>Podstawy</w:t>
      </w:r>
      <w:r w:rsidR="000F12BC" w:rsidRPr="00ED14C3">
        <w:rPr>
          <w:rFonts w:ascii="Arial" w:hAnsi="Arial" w:cs="Arial"/>
          <w:b/>
          <w:sz w:val="24"/>
          <w:szCs w:val="20"/>
        </w:rPr>
        <w:t xml:space="preserve"> </w:t>
      </w:r>
      <w:r w:rsidRPr="00ED14C3">
        <w:rPr>
          <w:rFonts w:ascii="Arial" w:hAnsi="Arial" w:cs="Arial"/>
          <w:b/>
          <w:sz w:val="24"/>
          <w:szCs w:val="20"/>
        </w:rPr>
        <w:t>konstrukcji</w:t>
      </w:r>
      <w:r w:rsidR="000F12BC" w:rsidRPr="00ED14C3">
        <w:rPr>
          <w:rFonts w:ascii="Arial" w:hAnsi="Arial" w:cs="Arial"/>
          <w:b/>
          <w:sz w:val="24"/>
          <w:szCs w:val="20"/>
        </w:rPr>
        <w:t xml:space="preserve"> </w:t>
      </w:r>
      <w:r w:rsidRPr="00ED14C3">
        <w:rPr>
          <w:rFonts w:ascii="Arial" w:hAnsi="Arial" w:cs="Arial"/>
          <w:b/>
          <w:sz w:val="24"/>
          <w:szCs w:val="20"/>
        </w:rPr>
        <w:t>maszyn</w:t>
      </w:r>
      <w:r w:rsidR="000F12BC" w:rsidRPr="00ED14C3">
        <w:rPr>
          <w:rFonts w:ascii="Arial" w:hAnsi="Arial" w:cs="Arial"/>
          <w:b/>
          <w:sz w:val="24"/>
          <w:szCs w:val="20"/>
        </w:rPr>
        <w:t xml:space="preserve"> </w:t>
      </w:r>
    </w:p>
    <w:p w:rsidR="008D7661" w:rsidRPr="00ED14C3" w:rsidRDefault="008D7661" w:rsidP="00F66FE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p w:rsidR="008D7661" w:rsidRPr="00ED14C3" w:rsidRDefault="008D7661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Cele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ogólne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przedmiotu</w:t>
      </w:r>
    </w:p>
    <w:p w:rsidR="00B435B3" w:rsidRPr="00ED14C3" w:rsidRDefault="00B435B3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8D7661" w:rsidRPr="00ED14C3" w:rsidRDefault="003149B4" w:rsidP="00891DF4">
      <w:pPr>
        <w:pStyle w:val="Akapitzlist"/>
        <w:numPr>
          <w:ilvl w:val="0"/>
          <w:numId w:val="16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Opisywanie materiałów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konstrukcyjnych</w:t>
      </w:r>
      <w:r w:rsidR="00E26494" w:rsidRPr="00ED14C3">
        <w:rPr>
          <w:rFonts w:ascii="Arial" w:hAnsi="Arial" w:cs="Arial"/>
          <w:sz w:val="20"/>
          <w:szCs w:val="20"/>
        </w:rPr>
        <w:t xml:space="preserve"> stosowanych w ślusarstwie.</w:t>
      </w:r>
    </w:p>
    <w:p w:rsidR="00E26494" w:rsidRPr="00ED14C3" w:rsidRDefault="00E26494" w:rsidP="00891DF4">
      <w:pPr>
        <w:pStyle w:val="Akapitzlist"/>
        <w:numPr>
          <w:ilvl w:val="0"/>
          <w:numId w:val="16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Stosowanie normalizacji części maszyn.</w:t>
      </w:r>
    </w:p>
    <w:p w:rsidR="00181737" w:rsidRPr="00ED14C3" w:rsidRDefault="00181737" w:rsidP="00891DF4">
      <w:pPr>
        <w:pStyle w:val="Akapitzlist"/>
        <w:numPr>
          <w:ilvl w:val="0"/>
          <w:numId w:val="16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Opisywanie korozji i metod jej zapobiegania.</w:t>
      </w:r>
    </w:p>
    <w:p w:rsidR="00E26494" w:rsidRPr="00ED14C3" w:rsidRDefault="00E26494" w:rsidP="00891DF4">
      <w:pPr>
        <w:pStyle w:val="Akapitzlist"/>
        <w:numPr>
          <w:ilvl w:val="0"/>
          <w:numId w:val="16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Posługiwanie się dokumentacją techniczną.</w:t>
      </w:r>
    </w:p>
    <w:p w:rsidR="008D7661" w:rsidRDefault="008D7661" w:rsidP="00F66FE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p w:rsidR="00142D3E" w:rsidRPr="00ED14C3" w:rsidRDefault="00142D3E" w:rsidP="00F66FE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p w:rsidR="008D7661" w:rsidRPr="00ED14C3" w:rsidRDefault="008D7661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Cele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="003149B4" w:rsidRPr="00ED14C3">
        <w:rPr>
          <w:rFonts w:ascii="Arial" w:hAnsi="Arial" w:cs="Arial"/>
          <w:b/>
          <w:sz w:val="20"/>
          <w:szCs w:val="20"/>
        </w:rPr>
        <w:t>operacyjne</w:t>
      </w:r>
    </w:p>
    <w:p w:rsidR="003149B4" w:rsidRPr="00ED14C3" w:rsidRDefault="003149B4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181737" w:rsidRPr="00ED14C3" w:rsidRDefault="003D2AF3" w:rsidP="00F66FEE">
      <w:pPr>
        <w:pStyle w:val="Akapitzlist"/>
        <w:numPr>
          <w:ilvl w:val="0"/>
          <w:numId w:val="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D0D1A" w:rsidRPr="00ED14C3">
        <w:rPr>
          <w:rFonts w:ascii="Arial" w:hAnsi="Arial" w:cs="Arial"/>
          <w:sz w:val="20"/>
          <w:szCs w:val="20"/>
        </w:rPr>
        <w:t>klasyfikować materiały konstrukcyjne,</w:t>
      </w:r>
    </w:p>
    <w:p w:rsidR="00181737" w:rsidRPr="00ED14C3" w:rsidRDefault="003D2AF3" w:rsidP="00F66FEE">
      <w:pPr>
        <w:pStyle w:val="Akapitzlist"/>
        <w:numPr>
          <w:ilvl w:val="0"/>
          <w:numId w:val="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określ</w:t>
      </w:r>
      <w:r>
        <w:rPr>
          <w:rFonts w:ascii="Arial" w:hAnsi="Arial" w:cs="Arial"/>
          <w:sz w:val="20"/>
          <w:szCs w:val="20"/>
        </w:rPr>
        <w:t>i</w:t>
      </w:r>
      <w:r w:rsidRPr="00ED14C3">
        <w:rPr>
          <w:rFonts w:ascii="Arial" w:hAnsi="Arial" w:cs="Arial"/>
          <w:sz w:val="20"/>
          <w:szCs w:val="20"/>
        </w:rPr>
        <w:t xml:space="preserve">ć </w:t>
      </w:r>
      <w:r w:rsidR="00FD0D1A" w:rsidRPr="00ED14C3">
        <w:rPr>
          <w:rFonts w:ascii="Arial" w:hAnsi="Arial" w:cs="Arial"/>
          <w:sz w:val="20"/>
          <w:szCs w:val="20"/>
        </w:rPr>
        <w:t>właściwości i zastosowania materiałów konstrukcyjnych,</w:t>
      </w:r>
    </w:p>
    <w:p w:rsidR="004C2C40" w:rsidRPr="00ED14C3" w:rsidRDefault="003D2AF3" w:rsidP="00F66FEE">
      <w:pPr>
        <w:pStyle w:val="Akapitzlist"/>
        <w:numPr>
          <w:ilvl w:val="0"/>
          <w:numId w:val="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dob</w:t>
      </w:r>
      <w:r>
        <w:rPr>
          <w:rFonts w:ascii="Arial" w:hAnsi="Arial" w:cs="Arial"/>
          <w:sz w:val="20"/>
          <w:szCs w:val="20"/>
        </w:rPr>
        <w:t>ra</w:t>
      </w:r>
      <w:r w:rsidRPr="00ED14C3">
        <w:rPr>
          <w:rFonts w:ascii="Arial" w:hAnsi="Arial" w:cs="Arial"/>
          <w:sz w:val="20"/>
          <w:szCs w:val="20"/>
        </w:rPr>
        <w:t xml:space="preserve">ć </w:t>
      </w:r>
      <w:r w:rsidR="004C2C40" w:rsidRPr="00ED14C3">
        <w:rPr>
          <w:rFonts w:ascii="Arial" w:hAnsi="Arial" w:cs="Arial"/>
          <w:sz w:val="20"/>
          <w:szCs w:val="20"/>
        </w:rPr>
        <w:t>materiały eksploatacyjne i uszczelniające,</w:t>
      </w:r>
    </w:p>
    <w:p w:rsidR="00154D5D" w:rsidRPr="00ED14C3" w:rsidRDefault="003D2AF3" w:rsidP="00F66FEE">
      <w:pPr>
        <w:pStyle w:val="Akapitzlist"/>
        <w:numPr>
          <w:ilvl w:val="0"/>
          <w:numId w:val="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154D5D" w:rsidRPr="00ED14C3">
        <w:rPr>
          <w:rFonts w:ascii="Arial" w:hAnsi="Arial" w:cs="Arial"/>
          <w:sz w:val="20"/>
          <w:szCs w:val="20"/>
        </w:rPr>
        <w:t>stosować zasady mechaniki technicz</w:t>
      </w:r>
      <w:r w:rsidR="00C6439F" w:rsidRPr="00ED14C3">
        <w:rPr>
          <w:rFonts w:ascii="Arial" w:hAnsi="Arial" w:cs="Arial"/>
          <w:sz w:val="20"/>
          <w:szCs w:val="20"/>
        </w:rPr>
        <w:t>n</w:t>
      </w:r>
      <w:r w:rsidR="00154D5D" w:rsidRPr="00ED14C3">
        <w:rPr>
          <w:rFonts w:ascii="Arial" w:hAnsi="Arial" w:cs="Arial"/>
          <w:sz w:val="20"/>
          <w:szCs w:val="20"/>
        </w:rPr>
        <w:t>ej,</w:t>
      </w:r>
    </w:p>
    <w:p w:rsidR="00181737" w:rsidRPr="00ED14C3" w:rsidRDefault="00FD0D1A" w:rsidP="00F66FEE">
      <w:pPr>
        <w:pStyle w:val="Akapitzlist"/>
        <w:numPr>
          <w:ilvl w:val="0"/>
          <w:numId w:val="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przestrzegać zasad tolerancji i pasowania,</w:t>
      </w:r>
    </w:p>
    <w:p w:rsidR="00C6439F" w:rsidRPr="00ED14C3" w:rsidRDefault="00C6439F" w:rsidP="00F66FEE">
      <w:pPr>
        <w:pStyle w:val="Akapitzlist"/>
        <w:numPr>
          <w:ilvl w:val="0"/>
          <w:numId w:val="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wyjaśnić zjawisko korozji,</w:t>
      </w:r>
    </w:p>
    <w:p w:rsidR="00181737" w:rsidRPr="00ED14C3" w:rsidRDefault="00FD0D1A" w:rsidP="00F66FEE">
      <w:pPr>
        <w:pStyle w:val="Akapitzlist"/>
        <w:numPr>
          <w:ilvl w:val="0"/>
          <w:numId w:val="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dobrać właściwe normy i procedury do procesu wytwarzania części maszyn,</w:t>
      </w:r>
    </w:p>
    <w:p w:rsidR="00FD0D1A" w:rsidRPr="00ED14C3" w:rsidRDefault="00FD0D1A" w:rsidP="00F66FEE">
      <w:pPr>
        <w:pStyle w:val="Akapitzlist"/>
        <w:numPr>
          <w:ilvl w:val="0"/>
          <w:numId w:val="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wykonać zadania zawodowe z wykorzystaniem dokumentacji technicznej,</w:t>
      </w:r>
    </w:p>
    <w:p w:rsidR="00FD0D1A" w:rsidRPr="00ED14C3" w:rsidRDefault="003D2AF3" w:rsidP="00F66FEE">
      <w:pPr>
        <w:pStyle w:val="Akapitzlist"/>
        <w:numPr>
          <w:ilvl w:val="0"/>
          <w:numId w:val="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FD0D1A" w:rsidRPr="00ED14C3">
        <w:rPr>
          <w:rFonts w:ascii="Arial" w:hAnsi="Arial" w:cs="Arial"/>
          <w:sz w:val="20"/>
          <w:szCs w:val="20"/>
        </w:rPr>
        <w:t>stosować programy komputerowe do wyszukiwani</w:t>
      </w:r>
      <w:r w:rsidR="00C6439F" w:rsidRPr="00ED14C3">
        <w:rPr>
          <w:rFonts w:ascii="Arial" w:hAnsi="Arial" w:cs="Arial"/>
          <w:sz w:val="20"/>
          <w:szCs w:val="20"/>
        </w:rPr>
        <w:t>a</w:t>
      </w:r>
      <w:r w:rsidR="00FD0D1A" w:rsidRPr="00ED14C3">
        <w:rPr>
          <w:rFonts w:ascii="Arial" w:hAnsi="Arial" w:cs="Arial"/>
          <w:sz w:val="20"/>
          <w:szCs w:val="20"/>
        </w:rPr>
        <w:t xml:space="preserve"> i gromadzenia informacji</w:t>
      </w:r>
      <w:r w:rsidR="00435143" w:rsidRPr="00ED14C3">
        <w:rPr>
          <w:rFonts w:ascii="Arial" w:hAnsi="Arial" w:cs="Arial"/>
          <w:sz w:val="20"/>
          <w:szCs w:val="20"/>
        </w:rPr>
        <w:t>.</w:t>
      </w:r>
    </w:p>
    <w:p w:rsidR="007F306B" w:rsidRPr="00ED14C3" w:rsidRDefault="007F306B" w:rsidP="00F66FEE">
      <w:pPr>
        <w:pStyle w:val="Akapitzlist"/>
        <w:spacing w:line="360" w:lineRule="auto"/>
        <w:ind w:left="0"/>
        <w:rPr>
          <w:rFonts w:ascii="Arial" w:hAnsi="Arial" w:cs="Arial"/>
          <w:b/>
          <w:szCs w:val="20"/>
        </w:rPr>
      </w:pPr>
    </w:p>
    <w:p w:rsidR="008D7661" w:rsidRPr="00ED14C3" w:rsidRDefault="00C67C2D" w:rsidP="00F66FEE">
      <w:pPr>
        <w:pStyle w:val="Akapitzlist"/>
        <w:spacing w:line="360" w:lineRule="auto"/>
        <w:ind w:left="0" w:firstLine="284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b/>
          <w:szCs w:val="20"/>
        </w:rPr>
        <w:t>MATERIAŁ</w:t>
      </w:r>
      <w:r w:rsidR="000F12BC" w:rsidRPr="00ED14C3">
        <w:rPr>
          <w:rFonts w:ascii="Arial" w:hAnsi="Arial" w:cs="Arial"/>
          <w:b/>
          <w:szCs w:val="20"/>
        </w:rPr>
        <w:t xml:space="preserve"> </w:t>
      </w:r>
      <w:r w:rsidRPr="00ED14C3">
        <w:rPr>
          <w:rFonts w:ascii="Arial" w:hAnsi="Arial" w:cs="Arial"/>
          <w:b/>
          <w:szCs w:val="20"/>
        </w:rPr>
        <w:t>NAUCZANIA</w:t>
      </w:r>
      <w:r w:rsidR="000F12BC" w:rsidRPr="00ED14C3">
        <w:rPr>
          <w:rFonts w:ascii="Arial" w:hAnsi="Arial" w:cs="Arial"/>
          <w:b/>
          <w:szCs w:val="20"/>
        </w:rPr>
        <w:t xml:space="preserve"> 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2104"/>
        <w:gridCol w:w="993"/>
        <w:gridCol w:w="3969"/>
        <w:gridCol w:w="3969"/>
        <w:gridCol w:w="1275"/>
      </w:tblGrid>
      <w:tr w:rsidR="00924B78" w:rsidRPr="00ED14C3" w:rsidTr="00E96346">
        <w:tc>
          <w:tcPr>
            <w:tcW w:w="1860" w:type="dxa"/>
            <w:vMerge w:val="restart"/>
            <w:vAlign w:val="center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104" w:type="dxa"/>
            <w:vMerge w:val="restart"/>
            <w:vAlign w:val="center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993" w:type="dxa"/>
            <w:vMerge w:val="restart"/>
            <w:vAlign w:val="center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7938" w:type="dxa"/>
            <w:gridSpan w:val="2"/>
            <w:vAlign w:val="center"/>
          </w:tcPr>
          <w:p w:rsidR="00924B78" w:rsidRPr="00ED14C3" w:rsidRDefault="00924B78" w:rsidP="00E96346">
            <w:pPr>
              <w:pStyle w:val="Bezodstpw"/>
              <w:ind w:firstLine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275" w:type="dxa"/>
            <w:vAlign w:val="center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924B78" w:rsidRPr="00ED14C3" w:rsidTr="00E96346">
        <w:tc>
          <w:tcPr>
            <w:tcW w:w="1860" w:type="dxa"/>
            <w:vMerge/>
            <w:vAlign w:val="center"/>
          </w:tcPr>
          <w:p w:rsidR="00924B78" w:rsidRPr="00ED14C3" w:rsidRDefault="00924B78" w:rsidP="00E96346">
            <w:pPr>
              <w:pStyle w:val="Bezodstpw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:rsidR="00924B78" w:rsidRPr="00ED14C3" w:rsidRDefault="00924B78" w:rsidP="00E96346">
            <w:pPr>
              <w:pStyle w:val="Bezodstpw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969" w:type="dxa"/>
            <w:vAlign w:val="center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75" w:type="dxa"/>
            <w:vAlign w:val="center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924B78" w:rsidRPr="00ED14C3" w:rsidTr="00E96346">
        <w:tc>
          <w:tcPr>
            <w:tcW w:w="18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024D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Materiały konstrukcyjne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1.Właściwości i klasyfikacja materiałów konstrukcyjnych.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sklasyfikować materiały konstrukcyjne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rozpoznać materiały konstrukcyjne na podstawie oznaczeń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właściwości materiałów konstrukcyjnych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wskazać zastosowanie materiałów konstrukcyjnych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właściwości materiałów konstrukcyjnych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materiał konstrukcyjne do wykonania elementów maszyn, urządzeń i narzędzi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7121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24B78" w:rsidRPr="00ED14C3" w:rsidTr="00E96346">
        <w:tc>
          <w:tcPr>
            <w:tcW w:w="1860" w:type="dxa"/>
            <w:vMerge/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2. Stopy żelaza z węglem.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sklasyfikować stopy żelaza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skład stopów żelaza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opisać właściwości żelaza i jego stopów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wskazać zastosowanie żelaza i stopów żelaza w elementach maszyn, urządzeń i narzędzi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dobrać stopy żelaza do wykonania elementów maszyn, urządzeń i narzędzi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24B78" w:rsidRPr="00ED14C3" w:rsidTr="00E96346">
        <w:tc>
          <w:tcPr>
            <w:tcW w:w="1860" w:type="dxa"/>
            <w:vMerge/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3. Metale nieżelazne i ich stopy.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</w:t>
            </w:r>
            <w:r w:rsidR="00CD31C5">
              <w:rPr>
                <w:rFonts w:ascii="Arial" w:hAnsi="Arial" w:cs="Arial"/>
                <w:sz w:val="20"/>
                <w:szCs w:val="20"/>
              </w:rPr>
              <w:t>lasyfikować metale nieżelazne i ich </w:t>
            </w:r>
            <w:r w:rsidRPr="00ED14C3">
              <w:rPr>
                <w:rFonts w:ascii="Arial" w:hAnsi="Arial" w:cs="Arial"/>
                <w:sz w:val="20"/>
                <w:szCs w:val="20"/>
              </w:rPr>
              <w:t>stopy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</w:t>
            </w:r>
            <w:r w:rsidR="00CD31C5">
              <w:rPr>
                <w:rFonts w:ascii="Arial" w:hAnsi="Arial" w:cs="Arial"/>
                <w:sz w:val="20"/>
                <w:szCs w:val="20"/>
              </w:rPr>
              <w:t>lać skład metali nieżelaznych i ich </w:t>
            </w:r>
            <w:r w:rsidRPr="00ED14C3">
              <w:rPr>
                <w:rFonts w:ascii="Arial" w:hAnsi="Arial" w:cs="Arial"/>
                <w:sz w:val="20"/>
                <w:szCs w:val="20"/>
              </w:rPr>
              <w:t>stopów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wł</w:t>
            </w:r>
            <w:r w:rsidR="00CD31C5">
              <w:rPr>
                <w:rFonts w:ascii="Arial" w:hAnsi="Arial" w:cs="Arial"/>
                <w:sz w:val="20"/>
                <w:szCs w:val="20"/>
              </w:rPr>
              <w:t>aściwości metali nieżelaznych i </w:t>
            </w:r>
            <w:r w:rsidRPr="00ED14C3">
              <w:rPr>
                <w:rFonts w:ascii="Arial" w:hAnsi="Arial" w:cs="Arial"/>
                <w:sz w:val="20"/>
                <w:szCs w:val="20"/>
              </w:rPr>
              <w:t>ich stopów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wskazać zastosowanie metali nieżelaznych i ich stopów w elementach maszyn, urządzeń i narzędzi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metale nieżelazne i ich stopy</w:t>
            </w:r>
          </w:p>
          <w:p w:rsidR="00924B78" w:rsidRPr="00ED14C3" w:rsidRDefault="00924B78" w:rsidP="00E96346">
            <w:pPr>
              <w:pStyle w:val="Akapitzlist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 wykonania elementów maszyn, urządzeń i narzędzi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24B78" w:rsidRPr="00ED14C3" w:rsidTr="00E96346">
        <w:tc>
          <w:tcPr>
            <w:tcW w:w="1860" w:type="dxa"/>
            <w:vMerge/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4. Materiały niemetalowe.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sklasyfikować materiały niemetalowe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właściwości materiałów niemetalowych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wskazać zastosowanie materiałów niemetalowych w elementach maszyn, urządzeń i narzędzi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materiały niemetalowe</w:t>
            </w:r>
          </w:p>
          <w:p w:rsidR="00924B78" w:rsidRPr="00ED14C3" w:rsidRDefault="00924B78" w:rsidP="00712126">
            <w:pPr>
              <w:pStyle w:val="Akapitzlist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 wykonania elementów maszyn, urządzeń i narzędzi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24B78" w:rsidRPr="00ED14C3" w:rsidTr="00E96346">
        <w:tc>
          <w:tcPr>
            <w:tcW w:w="1860" w:type="dxa"/>
            <w:vMerge/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5. Korozja materiałów konstrukcyjnych.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i charakteryzować rodzaje korozji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źródła korozji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objawy korozji dla poszczególnych materiałów konstrukcyjnych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sposoby zabezpieczania przed korozją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metody zabezpieczania przed korozją dla różnych materiałów konstrukcyjnych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wska</w:t>
            </w:r>
            <w:r w:rsidR="00CD31C5">
              <w:rPr>
                <w:rFonts w:ascii="Arial" w:hAnsi="Arial" w:cs="Arial"/>
                <w:sz w:val="20"/>
                <w:szCs w:val="20"/>
              </w:rPr>
              <w:t>zać urządzenia wykorzystywane w 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procesie zabezpieczania przed korozją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7121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24B78" w:rsidRPr="00ED14C3" w:rsidTr="00E96346">
        <w:tc>
          <w:tcPr>
            <w:tcW w:w="1860" w:type="dxa"/>
            <w:vMerge/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6. Materiały eksploatacyjne.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sklasyfikować materiały eksploatacyjne 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właściwości materiałów eksploatacyjnych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wskazać zastosowanie materiałów eksploatacyjnych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materiał eksploatacyjn</w:t>
            </w:r>
            <w:r w:rsidR="00CD31C5">
              <w:rPr>
                <w:rFonts w:ascii="Arial" w:hAnsi="Arial" w:cs="Arial"/>
                <w:sz w:val="20"/>
                <w:szCs w:val="20"/>
              </w:rPr>
              <w:t>e do zastosowania w maszynach i </w:t>
            </w:r>
            <w:r w:rsidRPr="00ED14C3">
              <w:rPr>
                <w:rFonts w:ascii="Arial" w:hAnsi="Arial" w:cs="Arial"/>
                <w:sz w:val="20"/>
                <w:szCs w:val="20"/>
              </w:rPr>
              <w:t>urządzeniach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24B78" w:rsidRPr="00ED14C3" w:rsidTr="00E96346">
        <w:tc>
          <w:tcPr>
            <w:tcW w:w="1860" w:type="dxa"/>
            <w:vMerge/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7. Materiały uszczelniające.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sklasyfikować materiały uszczelniające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właściwości materiałów uszczelniających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wskazać zastosowanie materiałów uszczelniających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materiał uszczelniając</w:t>
            </w:r>
            <w:r w:rsidR="00CD31C5">
              <w:rPr>
                <w:rFonts w:ascii="Arial" w:hAnsi="Arial" w:cs="Arial"/>
                <w:sz w:val="20"/>
                <w:szCs w:val="20"/>
              </w:rPr>
              <w:t>e do zastosowania w maszynach i </w:t>
            </w:r>
            <w:r w:rsidRPr="00ED14C3">
              <w:rPr>
                <w:rFonts w:ascii="Arial" w:hAnsi="Arial" w:cs="Arial"/>
                <w:sz w:val="20"/>
                <w:szCs w:val="20"/>
              </w:rPr>
              <w:t>urządzeniach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24B78" w:rsidRPr="00ED14C3" w:rsidTr="00E96346">
        <w:tc>
          <w:tcPr>
            <w:tcW w:w="18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8. Podstawy </w:t>
            </w: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mechaniki technicznej</w:t>
            </w:r>
            <w:r w:rsidR="0060765E" w:rsidRPr="00ED14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opisać pojęcia statyki: siła, układ sił, </w:t>
            </w: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wypadkowa układu sił, jednostki siły, płaski układ sił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określa warunki zachowania równowagi </w:t>
            </w:r>
            <w:r w:rsidRPr="00ED14C3">
              <w:rPr>
                <w:rFonts w:ascii="Arial" w:hAnsi="Arial" w:cs="Arial"/>
                <w:sz w:val="20"/>
                <w:szCs w:val="20"/>
              </w:rPr>
              <w:br/>
              <w:t>dla płaskiego układu sił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warunki zachowania równowagi dla płaskiego układu sił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 xml:space="preserve">wyznaczać warunki zachowania </w:t>
            </w: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równowagi dla płaskiego układu sił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wyjaśniać pojęcia dotyczące wytrzymałości materiałów: siły wewnętrzne, naprężenia, odkształcenia, warunki wytrzymałościowe, naprężenia dopuszczalne, moment siły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7121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</w:tc>
      </w:tr>
      <w:tr w:rsidR="00924B78" w:rsidRPr="00ED14C3" w:rsidTr="00E96346">
        <w:tc>
          <w:tcPr>
            <w:tcW w:w="18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024D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II.</w:t>
            </w:r>
          </w:p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Dokumentacja techniczna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1.Normalizacja w realizacji zadań zawodowych.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definiować pojęcie: normalizacja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definiować pojęcia: norma</w:t>
            </w:r>
          </w:p>
          <w:p w:rsidR="00924B78" w:rsidRPr="00142D3E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cele normalizacji międzynarodowych i krajowych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rozróżniać oznaczenia norm międzynarodowych i krajowych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wyszukać normy wykorzystywa</w:t>
            </w:r>
            <w:r w:rsidR="00CD31C5">
              <w:rPr>
                <w:rFonts w:ascii="Arial" w:hAnsi="Arial" w:cs="Arial"/>
                <w:sz w:val="20"/>
                <w:szCs w:val="20"/>
              </w:rPr>
              <w:t>ne w </w:t>
            </w:r>
            <w:r w:rsidRPr="00ED14C3">
              <w:rPr>
                <w:rFonts w:ascii="Arial" w:hAnsi="Arial" w:cs="Arial"/>
                <w:sz w:val="20"/>
                <w:szCs w:val="20"/>
              </w:rPr>
              <w:t>ślusarstwie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normy do wykonywanych zadań w ślusarstwie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7121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24B78" w:rsidRPr="00ED14C3" w:rsidTr="00E96346">
        <w:tc>
          <w:tcPr>
            <w:tcW w:w="18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2.Dokumentacja techniczna w budowie maszyn i urządzeń.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rozróżniać części i mechanizmy maszyn i urządzeń w oparciu o dokumentację techniczną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zastosowanie poszczególnych grup części maszyn i urządzeń w oparciu o dokumentację techniczną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skorzystać z programów komputerowych podczas wyszukiwania informacji technicznych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omawiać na podstawie dokumentacji technicznej sposób użytkowania maszyn i urządzeń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wyjaśniać budowę i zasadę działania maszyn, urządzeń i ich mechanizmów na podstawie dokumentacji technicznej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materiały eksploatacyjne stosowane w maszynach i urządzeniach zgodnie z zaleceniami zawartymi w instrukcjach użytkowania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dobrać zamienniki części i materiałów eksploatacyjnych zgodnie z zaleceniami producentów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78" w:rsidRPr="00ED14C3" w:rsidRDefault="00924B78" w:rsidP="007121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24B78" w:rsidRPr="00ED14C3" w:rsidTr="00E96346">
        <w:tc>
          <w:tcPr>
            <w:tcW w:w="39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1C6A" w:rsidRPr="00ED14C3" w:rsidRDefault="00531C6A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655E0E" w:rsidRPr="00ED14C3" w:rsidRDefault="00655E0E" w:rsidP="00F66FEE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Metody nauczania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procesie nauczania nauczyciel powinien przyjąć postawę: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kierownika procesu uczenia się uczniów,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doradcy, który jest do dyspozycji, gdy uczniowie mają problem z rozwiązaniem trudnego zadania lub gdy czegoś nie r</w:t>
      </w:r>
      <w:r w:rsidR="00CD31C5">
        <w:rPr>
          <w:rFonts w:ascii="Arial" w:hAnsi="Arial" w:cs="Arial"/>
          <w:sz w:val="20"/>
          <w:szCs w:val="20"/>
        </w:rPr>
        <w:t>ozumieją, a także wtedy, gdy są </w:t>
      </w:r>
      <w:r w:rsidRPr="00ED14C3">
        <w:rPr>
          <w:rFonts w:ascii="Arial" w:hAnsi="Arial" w:cs="Arial"/>
          <w:sz w:val="20"/>
          <w:szCs w:val="20"/>
        </w:rPr>
        <w:t>niepewni,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animatora, który inicjuje metody i objaśnia ich znaczenie dla procesu uczenia się, przedstawia cele uczenia się i przygotowuje materiał do pracy,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obserwatora i słuchacza, który obserwuje uczniów przy pracy i dzieli się z nimi obserwacjami,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uczestnika procesu dydaktycznego, który nie musi być doskonały i jest przykładem osoby, która uczy się przez całe życie,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- partnera, który jest gotowy modyfikować przygotowane wcześniej zajęcia w zależności od sytuacji w klasie.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Metody i techniki dydaktyczne powinny umożliwiać uczniom rozwijanie umiejętności: poszukiwania, doświadczania, odkrywania i stosowania nabytej wiedzy w praktyce.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Należy zaplanować metody rozwoju i wzmacniania kompetencji kluczowych uczniów poprzez stosowanie korelacji międzyprzedmiotowych, stwarzania możliwości wszechstronnego rozwoju w obszarze kształcenia zawodowego.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Wskazane jest stosowanie różnorodnych metod i technik przygotowujących ucznia do aktywnej pracy, współpracy</w:t>
      </w:r>
      <w:r w:rsidR="00CD31C5">
        <w:rPr>
          <w:rFonts w:ascii="Arial" w:hAnsi="Arial" w:cs="Arial"/>
          <w:sz w:val="20"/>
          <w:szCs w:val="20"/>
        </w:rPr>
        <w:t xml:space="preserve"> w zespole oraz angażujących go do </w:t>
      </w:r>
      <w:r w:rsidRPr="00ED14C3">
        <w:rPr>
          <w:rFonts w:ascii="Arial" w:hAnsi="Arial" w:cs="Arial"/>
          <w:sz w:val="20"/>
          <w:szCs w:val="20"/>
        </w:rPr>
        <w:t>uczenia się poprzez działanie. Metody i techniki pracy z uczniem powinny uwzględniać aktualne warunki organizacyjne, jego potrzeby i możliwości oraz specyfikę treści nauczania i efektów kształcenia.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ED14C3">
        <w:rPr>
          <w:rFonts w:ascii="Arial" w:hAnsi="Arial" w:cs="Arial"/>
          <w:bCs/>
          <w:sz w:val="20"/>
          <w:szCs w:val="20"/>
        </w:rPr>
        <w:t>Nauczyciel dobierając metody kształcenia powinien przede wszystkim zastanowić się nad tym: c</w:t>
      </w:r>
      <w:r w:rsidRPr="00ED14C3">
        <w:rPr>
          <w:rFonts w:ascii="Arial" w:hAnsi="Arial" w:cs="Arial"/>
          <w:sz w:val="20"/>
          <w:szCs w:val="20"/>
        </w:rPr>
        <w:t>zego?</w:t>
      </w:r>
      <w:r w:rsidRPr="00ED14C3">
        <w:rPr>
          <w:rFonts w:ascii="Arial" w:hAnsi="Arial" w:cs="Arial"/>
          <w:bCs/>
          <w:sz w:val="20"/>
          <w:szCs w:val="20"/>
        </w:rPr>
        <w:t xml:space="preserve">, </w:t>
      </w:r>
      <w:r w:rsidRPr="00ED14C3">
        <w:rPr>
          <w:rFonts w:ascii="Arial" w:hAnsi="Arial" w:cs="Arial"/>
          <w:sz w:val="20"/>
          <w:szCs w:val="20"/>
        </w:rPr>
        <w:t>jak?</w:t>
      </w:r>
      <w:r w:rsidRPr="00ED14C3">
        <w:rPr>
          <w:rFonts w:ascii="Arial" w:hAnsi="Arial" w:cs="Arial"/>
          <w:bCs/>
          <w:sz w:val="20"/>
          <w:szCs w:val="20"/>
        </w:rPr>
        <w:t xml:space="preserve">, </w:t>
      </w:r>
      <w:r w:rsidRPr="00ED14C3">
        <w:rPr>
          <w:rFonts w:ascii="Arial" w:hAnsi="Arial" w:cs="Arial"/>
          <w:sz w:val="20"/>
          <w:szCs w:val="20"/>
        </w:rPr>
        <w:t>kiedy?</w:t>
      </w:r>
      <w:r w:rsidRPr="00ED14C3">
        <w:rPr>
          <w:rFonts w:ascii="Arial" w:hAnsi="Arial" w:cs="Arial"/>
          <w:bCs/>
          <w:sz w:val="20"/>
          <w:szCs w:val="20"/>
        </w:rPr>
        <w:t xml:space="preserve">, </w:t>
      </w:r>
      <w:r w:rsidRPr="00ED14C3">
        <w:rPr>
          <w:rFonts w:ascii="Arial" w:hAnsi="Arial" w:cs="Arial"/>
          <w:sz w:val="20"/>
          <w:szCs w:val="20"/>
        </w:rPr>
        <w:t xml:space="preserve">dlaczego?, po co uczyć? </w:t>
      </w:r>
      <w:r w:rsidRPr="00ED14C3">
        <w:rPr>
          <w:rFonts w:ascii="Arial" w:hAnsi="Arial" w:cs="Arial"/>
          <w:bCs/>
          <w:sz w:val="20"/>
          <w:szCs w:val="20"/>
        </w:rPr>
        <w:t>Przede wszystkim powinien odpowiedzieć sobie na następujące pytania: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 chce osiągnąć efekty?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 metody będą najbardziej odpowiednie dla danej grupy wiekowej, możliwości percepcyjnych uczniów?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 problemy (o jakim stopniu trudności i złożoności) powinny być przez uczniów rozwiązane?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="00CD31C5">
        <w:rPr>
          <w:rFonts w:ascii="Arial" w:hAnsi="Arial" w:cs="Arial"/>
          <w:bCs/>
          <w:sz w:val="20"/>
          <w:szCs w:val="20"/>
        </w:rPr>
        <w:t>Jak </w:t>
      </w:r>
      <w:r w:rsidRPr="00ED14C3">
        <w:rPr>
          <w:rFonts w:ascii="Arial" w:hAnsi="Arial" w:cs="Arial"/>
          <w:bCs/>
          <w:sz w:val="20"/>
          <w:szCs w:val="20"/>
        </w:rPr>
        <w:t>motywować uczniów do wykonywania ćwiczeń?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bCs/>
          <w:iCs/>
          <w:sz w:val="20"/>
          <w:szCs w:val="20"/>
        </w:rPr>
        <w:t xml:space="preserve">Rzetelna odpowiedź na te pytania pozwoli na trafne dobranie metod, które doprowadzą do osiągnięcia zamierzonych efektów. </w:t>
      </w:r>
      <w:r w:rsidRPr="00ED14C3">
        <w:rPr>
          <w:rFonts w:ascii="Arial" w:hAnsi="Arial" w:cs="Arial"/>
          <w:sz w:val="20"/>
          <w:szCs w:val="20"/>
        </w:rPr>
        <w:t xml:space="preserve">W przedmiocie nauczania powinny być kształtowane umiejętności </w:t>
      </w:r>
      <w:r w:rsidRPr="00ED14C3">
        <w:rPr>
          <w:rFonts w:ascii="Arial" w:hAnsi="Arial" w:cs="Arial"/>
          <w:bCs/>
          <w:sz w:val="20"/>
          <w:szCs w:val="20"/>
        </w:rPr>
        <w:t xml:space="preserve">samodzielnego myślenia, </w:t>
      </w:r>
      <w:r w:rsidRPr="00ED14C3">
        <w:rPr>
          <w:rFonts w:ascii="Arial" w:hAnsi="Arial" w:cs="Arial"/>
          <w:sz w:val="20"/>
          <w:szCs w:val="20"/>
        </w:rPr>
        <w:t>analizowania zjawisk, wyszukiwania, selekcjonowania i przetwarzania informacji. Niezbędne jest stosowanie aktywizujących metod kształcenia, które wykorzystają wszystkie zmysły uczniów, które umożliwią prowadzić dyskusję i ukierunkowaną wymianę poglądów na określony temat, przećwiczyć wykonywanie czynności zawodowych.</w:t>
      </w:r>
    </w:p>
    <w:p w:rsidR="00655E0E" w:rsidRPr="00ED14C3" w:rsidRDefault="00655E0E" w:rsidP="00F66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Przykładowe</w:t>
      </w:r>
      <w:r w:rsidR="002B0A92" w:rsidRPr="00ED14C3">
        <w:rPr>
          <w:rFonts w:ascii="Arial" w:hAnsi="Arial" w:cs="Arial"/>
          <w:sz w:val="20"/>
          <w:szCs w:val="20"/>
        </w:rPr>
        <w:t>, polecane</w:t>
      </w:r>
      <w:r w:rsidRPr="00ED14C3">
        <w:rPr>
          <w:rFonts w:ascii="Arial" w:hAnsi="Arial" w:cs="Arial"/>
          <w:sz w:val="20"/>
          <w:szCs w:val="20"/>
        </w:rPr>
        <w:t xml:space="preserve"> metody i techniki: </w:t>
      </w:r>
      <w:r w:rsidR="00822086" w:rsidRPr="00ED14C3">
        <w:rPr>
          <w:rFonts w:ascii="Arial" w:hAnsi="Arial" w:cs="Arial"/>
          <w:sz w:val="20"/>
          <w:szCs w:val="20"/>
        </w:rPr>
        <w:t>mini</w:t>
      </w:r>
      <w:r w:rsidRPr="00ED14C3">
        <w:rPr>
          <w:rFonts w:ascii="Arial" w:hAnsi="Arial" w:cs="Arial"/>
          <w:sz w:val="20"/>
          <w:szCs w:val="20"/>
        </w:rPr>
        <w:t xml:space="preserve">wykład informacyjny, prezentacja, pokaz z instruktażem, ćwiczenia, obserwacje, dyskusja dydaktyczna, metoda przewodniego tekstu, metoda projektu. Niektóre elementy zajęć mogą być wspomagane </w:t>
      </w:r>
      <w:r w:rsidR="00822086" w:rsidRPr="00ED14C3">
        <w:rPr>
          <w:rFonts w:ascii="Arial" w:hAnsi="Arial" w:cs="Arial"/>
          <w:sz w:val="20"/>
          <w:szCs w:val="20"/>
        </w:rPr>
        <w:t>mini</w:t>
      </w:r>
      <w:r w:rsidRPr="00ED14C3">
        <w:rPr>
          <w:rFonts w:ascii="Arial" w:hAnsi="Arial" w:cs="Arial"/>
          <w:sz w:val="20"/>
          <w:szCs w:val="20"/>
        </w:rPr>
        <w:t>wykładem konwersatoryjnym. Zaleca się wykorzystywanie filmów dydaktycznych oraz prezentacji multimedialnych. Dominującą techniką powinny być ćwiczenia indywidualne. Wykonywanie ćwiczeń należy poprzedzić szczegółowym instruktażem. Działy programowe wymagają stosowania również rozwiązywania zadań praktycznych.</w:t>
      </w:r>
    </w:p>
    <w:p w:rsidR="00655E0E" w:rsidRPr="00ED14C3" w:rsidRDefault="00655E0E" w:rsidP="00F66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bCs/>
          <w:sz w:val="20"/>
          <w:szCs w:val="20"/>
        </w:rPr>
      </w:pPr>
    </w:p>
    <w:p w:rsidR="00655E0E" w:rsidRPr="00ED14C3" w:rsidRDefault="00655E0E" w:rsidP="00F66FEE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 xml:space="preserve">Środki dydaktyczne </w:t>
      </w:r>
    </w:p>
    <w:p w:rsidR="002A6F4A" w:rsidRPr="00ED14C3" w:rsidRDefault="00655E0E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Zajęcia edukacyjne powinny być prowadzone w pracowni </w:t>
      </w:r>
      <w:r w:rsidR="002A6F4A" w:rsidRPr="00ED14C3">
        <w:rPr>
          <w:rFonts w:ascii="Arial" w:hAnsi="Arial" w:cs="Arial"/>
          <w:sz w:val="20"/>
          <w:szCs w:val="20"/>
        </w:rPr>
        <w:t>technologii mechanicznej</w:t>
      </w:r>
      <w:r w:rsidRPr="00ED14C3">
        <w:rPr>
          <w:rFonts w:ascii="Arial" w:hAnsi="Arial" w:cs="Arial"/>
          <w:sz w:val="20"/>
          <w:szCs w:val="20"/>
        </w:rPr>
        <w:t xml:space="preserve"> wyposażonej w: </w:t>
      </w:r>
      <w:r w:rsidR="002B0A92" w:rsidRPr="00ED14C3">
        <w:rPr>
          <w:rFonts w:ascii="Arial" w:hAnsi="Arial" w:cs="Arial"/>
          <w:sz w:val="20"/>
          <w:szCs w:val="20"/>
        </w:rPr>
        <w:t xml:space="preserve">środki </w:t>
      </w:r>
      <w:r w:rsidR="002A6F4A" w:rsidRPr="00ED14C3">
        <w:rPr>
          <w:rFonts w:ascii="Arial" w:hAnsi="Arial" w:cs="Arial"/>
          <w:sz w:val="20"/>
          <w:szCs w:val="20"/>
        </w:rPr>
        <w:t>dydaktyczne do kształtowania wyobraźni przestrzennej, normy zharmonizowane z dyrektywą maszynową, części maszyn, modele połączeń, modele maszyn i urządzeń transportu wewnętrznego, narzędzia do obróbki ręcznej i</w:t>
      </w:r>
      <w:r w:rsidR="00924B78" w:rsidRPr="00ED14C3">
        <w:rPr>
          <w:rFonts w:ascii="Arial" w:hAnsi="Arial" w:cs="Arial"/>
          <w:sz w:val="20"/>
          <w:szCs w:val="20"/>
        </w:rPr>
        <w:t xml:space="preserve"> </w:t>
      </w:r>
      <w:r w:rsidR="002A6F4A" w:rsidRPr="00ED14C3">
        <w:rPr>
          <w:rFonts w:ascii="Arial" w:hAnsi="Arial" w:cs="Arial"/>
          <w:sz w:val="20"/>
          <w:szCs w:val="20"/>
        </w:rPr>
        <w:t xml:space="preserve">maszynowej, narzędzia monterskie, narzędzia i przyrządy pomiarowe, dokumentację techniczną, próbki materiałów konstrukcyjnych i eksploatacyjnych, elementy maszyn i urządzeń, modele napędów, układów smarowania, modele sprężarek, wentylatorów, pomp, części </w:t>
      </w:r>
      <w:r w:rsidR="002A6F4A" w:rsidRPr="00ED14C3">
        <w:rPr>
          <w:rFonts w:ascii="Arial" w:hAnsi="Arial" w:cs="Arial"/>
          <w:sz w:val="20"/>
          <w:szCs w:val="20"/>
        </w:rPr>
        <w:lastRenderedPageBreak/>
        <w:t>maszyn z</w:t>
      </w:r>
      <w:r w:rsidR="00924B78" w:rsidRPr="00ED14C3">
        <w:rPr>
          <w:rFonts w:ascii="Arial" w:hAnsi="Arial" w:cs="Arial"/>
          <w:sz w:val="20"/>
          <w:szCs w:val="20"/>
        </w:rPr>
        <w:t xml:space="preserve"> </w:t>
      </w:r>
      <w:r w:rsidR="002A6F4A" w:rsidRPr="00ED14C3">
        <w:rPr>
          <w:rFonts w:ascii="Arial" w:hAnsi="Arial" w:cs="Arial"/>
          <w:sz w:val="20"/>
          <w:szCs w:val="20"/>
        </w:rPr>
        <w:t>różnymi postaciami zużycia, katalogi maszyn, urządzeń, materiałów eksploatacyjnych, oraz elementów znormalizowanych stosowanych w budowie maszyn, prezentacje multimedialne dotyczące poszczególnych technik wytwarzania.</w:t>
      </w:r>
    </w:p>
    <w:p w:rsidR="00655E0E" w:rsidRPr="00ED14C3" w:rsidRDefault="00655E0E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 Zaleca się by pracownia była wyposażona w: stanowisko komputerowe dla nauczyciela podłączone do sieci lokalnej z dostępem do Internetu, z drukarką i ze skanerem oraz projektorem multimedialnym, stanowiska komputerowe (jedno dla jednego ucznia)</w:t>
      </w:r>
      <w:r w:rsidR="00F05B28" w:rsidRPr="00ED14C3">
        <w:rPr>
          <w:rFonts w:ascii="Arial" w:hAnsi="Arial" w:cs="Arial"/>
          <w:sz w:val="20"/>
          <w:szCs w:val="20"/>
        </w:rPr>
        <w:t>.</w:t>
      </w:r>
    </w:p>
    <w:p w:rsidR="007F306B" w:rsidRPr="00ED14C3" w:rsidRDefault="007F306B" w:rsidP="00F66F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Warunki realizacji efektów kształcenia</w:t>
      </w:r>
    </w:p>
    <w:p w:rsidR="00655E0E" w:rsidRPr="00ED14C3" w:rsidRDefault="00655E0E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Zajęcia edukacyjne powinny być prowadzone w pracowni posiadającej stały dostęp do środków dydaktycznych z zakresu </w:t>
      </w:r>
      <w:r w:rsidR="002A6F4A" w:rsidRPr="00ED14C3">
        <w:rPr>
          <w:rFonts w:ascii="Arial" w:hAnsi="Arial" w:cs="Arial"/>
          <w:sz w:val="20"/>
          <w:szCs w:val="20"/>
        </w:rPr>
        <w:t>podstaw konstrukcji maszyn</w:t>
      </w:r>
      <w:r w:rsidRPr="00ED14C3">
        <w:rPr>
          <w:rFonts w:ascii="Arial" w:hAnsi="Arial" w:cs="Arial"/>
          <w:sz w:val="20"/>
          <w:szCs w:val="20"/>
        </w:rPr>
        <w:t xml:space="preserve"> oraz możliwość maksymalnego</w:t>
      </w:r>
      <w:r w:rsidR="002B0A92" w:rsidRPr="00ED14C3">
        <w:rPr>
          <w:rFonts w:ascii="Arial" w:hAnsi="Arial" w:cs="Arial"/>
          <w:sz w:val="20"/>
          <w:szCs w:val="20"/>
        </w:rPr>
        <w:t xml:space="preserve"> ich</w:t>
      </w:r>
      <w:r w:rsidRPr="00ED14C3">
        <w:rPr>
          <w:rFonts w:ascii="Arial" w:hAnsi="Arial" w:cs="Arial"/>
          <w:sz w:val="20"/>
          <w:szCs w:val="20"/>
        </w:rPr>
        <w:t xml:space="preserve"> wykorzystania. Pracownia powinna być wyposażona w stanowisko komputerowe dla nauczyciela z drukarką, ze skanerem oraz z projektorem multimedialnym, pakiet programów biurowych oraz programów edukacyjnych dotyczących </w:t>
      </w:r>
      <w:r w:rsidR="002A6F4A" w:rsidRPr="00ED14C3">
        <w:rPr>
          <w:rFonts w:ascii="Arial" w:hAnsi="Arial" w:cs="Arial"/>
          <w:sz w:val="20"/>
          <w:szCs w:val="20"/>
        </w:rPr>
        <w:t>podstaw konstrukcji maszyn</w:t>
      </w:r>
      <w:r w:rsidRPr="00ED14C3">
        <w:rPr>
          <w:rFonts w:ascii="Arial" w:hAnsi="Arial" w:cs="Arial"/>
          <w:sz w:val="20"/>
          <w:szCs w:val="20"/>
        </w:rPr>
        <w:t>. Pracownia powinna umożliwiać zespołową pracę uczniów w różnych konfiguracjach organizacyjnych oraz uczenie się uczniów ze specjalnymi potrzebami edukacyjnymi.</w:t>
      </w:r>
    </w:p>
    <w:p w:rsidR="00655E0E" w:rsidRPr="00ED14C3" w:rsidRDefault="00655E0E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Przedmiot „</w:t>
      </w:r>
      <w:r w:rsidR="002A6F4A" w:rsidRPr="00ED14C3">
        <w:rPr>
          <w:rFonts w:ascii="Arial" w:hAnsi="Arial" w:cs="Arial"/>
          <w:sz w:val="20"/>
          <w:szCs w:val="20"/>
        </w:rPr>
        <w:t>Podstawy konstrukcji maszyn</w:t>
      </w:r>
      <w:r w:rsidRPr="00ED14C3">
        <w:rPr>
          <w:rFonts w:ascii="Arial" w:hAnsi="Arial" w:cs="Arial"/>
          <w:sz w:val="20"/>
          <w:szCs w:val="20"/>
        </w:rPr>
        <w:t xml:space="preserve">” wymaga stosowania aktywizujących metod kształcenia. Zaplanowane do osiągnięcia efekty kształcenia przygotowują ucznia do dalszej edukacji z zakresu </w:t>
      </w:r>
      <w:r w:rsidR="002A6F4A" w:rsidRPr="00ED14C3">
        <w:rPr>
          <w:rFonts w:ascii="Arial" w:hAnsi="Arial" w:cs="Arial"/>
          <w:sz w:val="20"/>
          <w:szCs w:val="20"/>
        </w:rPr>
        <w:t>mechaniki</w:t>
      </w:r>
      <w:r w:rsidR="002B0A92" w:rsidRPr="00ED14C3">
        <w:rPr>
          <w:rFonts w:ascii="Arial" w:hAnsi="Arial" w:cs="Arial"/>
          <w:sz w:val="20"/>
          <w:szCs w:val="20"/>
        </w:rPr>
        <w:t xml:space="preserve"> technicznej</w:t>
      </w:r>
      <w:r w:rsidRPr="00ED14C3">
        <w:rPr>
          <w:rFonts w:ascii="Arial" w:hAnsi="Arial" w:cs="Arial"/>
          <w:sz w:val="20"/>
          <w:szCs w:val="20"/>
        </w:rPr>
        <w:t xml:space="preserve">. </w:t>
      </w:r>
      <w:r w:rsidR="000F6A48" w:rsidRPr="00ED14C3">
        <w:rPr>
          <w:rFonts w:ascii="Arial" w:hAnsi="Arial" w:cs="Arial"/>
          <w:sz w:val="20"/>
          <w:szCs w:val="20"/>
        </w:rPr>
        <w:t>Na lekcjach p</w:t>
      </w:r>
      <w:r w:rsidRPr="00ED14C3">
        <w:rPr>
          <w:rFonts w:ascii="Arial" w:hAnsi="Arial" w:cs="Arial"/>
          <w:sz w:val="20"/>
          <w:szCs w:val="20"/>
        </w:rPr>
        <w:t>owinny być kształtowane umiejętności poszukiwania, pozyskiwania, analizowania i selekcjonowania i przetwarzania najnowszych informacji. Należy także rozwijać umiejętności samokształcenia i współpracy w grupie, rozwoju kompetencji kluczowych oraz wszystkich kompetencji społecznych określonych w podstawie programowej</w:t>
      </w:r>
      <w:r w:rsidR="002B0A92" w:rsidRPr="00ED14C3">
        <w:rPr>
          <w:rFonts w:ascii="Arial" w:hAnsi="Arial" w:cs="Arial"/>
          <w:sz w:val="20"/>
          <w:szCs w:val="20"/>
        </w:rPr>
        <w:t xml:space="preserve"> kształcenia</w:t>
      </w:r>
      <w:r w:rsidRPr="00ED14C3">
        <w:rPr>
          <w:rFonts w:ascii="Arial" w:hAnsi="Arial" w:cs="Arial"/>
          <w:sz w:val="20"/>
          <w:szCs w:val="20"/>
        </w:rPr>
        <w:t>.</w:t>
      </w:r>
    </w:p>
    <w:p w:rsidR="00655E0E" w:rsidRPr="00ED14C3" w:rsidRDefault="00655E0E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655E0E" w:rsidRPr="00ED14C3" w:rsidRDefault="00655E0E" w:rsidP="00F66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Obudowa dydaktyczna</w:t>
      </w:r>
    </w:p>
    <w:p w:rsidR="00655E0E" w:rsidRPr="00ED14C3" w:rsidRDefault="00655E0E" w:rsidP="00F66FEE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Formy organizacyjne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Zajęcia powinny być prowadzone z wykorzystaniem zróżnicowanych form: zbiorowo podczas wprowadzenia do tematu zajęć, indywidualnie oraz zespołowo podczas wykonywania ćwiczeń, zadań, badania osiągnięć edukacyjnych uczniów. Zajęcia należy organizować w oddziałach klasowych w systemie pracownianym z możliwością wykonywania pracy indywidualnej oraz w grupach kilkuosobowych.</w:t>
      </w:r>
    </w:p>
    <w:p w:rsidR="00655E0E" w:rsidRPr="00ED14C3" w:rsidRDefault="00655E0E" w:rsidP="00F66FEE">
      <w:pPr>
        <w:pStyle w:val="nag3"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Formy indywidualizacji pracy uczniów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Formy indywidualizacji pracy uczniów powinny uwzględniać: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dostosowanie warunków, środków, metod i form kształcenia do potrzeb ucznia,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dostosowanie warunków, środków, metod i form kształcenia do możliwości ucznia.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Wskazane jest przeprowadzenie szczegółowej diagnozy potrzeb rozwoju ucznia w kontekście specyfiki przedmiotu nauczania (diagnoza posiadanych kompetencji i potrzeb rozwoju ucznia powinna być wykonana przez zespół nauczycieli i wychowawców z udziałem pedagoga, psychologa, doradcy </w:t>
      </w:r>
      <w:r w:rsidRPr="00ED14C3">
        <w:rPr>
          <w:rFonts w:ascii="Arial" w:hAnsi="Arial" w:cs="Arial"/>
          <w:sz w:val="20"/>
          <w:szCs w:val="20"/>
        </w:rPr>
        <w:lastRenderedPageBreak/>
        <w:t>zawodowego, rodziców) oraz ustalenie sposobu pracy z uczniem. Dużą uwagę należy zwrócić na uczniów posiadających trudności z uczeniem się. Niemniej</w:t>
      </w:r>
      <w:r w:rsidR="002B0A92" w:rsidRPr="00ED14C3">
        <w:rPr>
          <w:rFonts w:ascii="Arial" w:hAnsi="Arial" w:cs="Arial"/>
          <w:sz w:val="20"/>
          <w:szCs w:val="20"/>
        </w:rPr>
        <w:t>szej uwagi wymagają</w:t>
      </w:r>
      <w:r w:rsidRPr="00ED14C3">
        <w:rPr>
          <w:rFonts w:ascii="Arial" w:hAnsi="Arial" w:cs="Arial"/>
          <w:sz w:val="20"/>
          <w:szCs w:val="20"/>
        </w:rPr>
        <w:t xml:space="preserve"> uczniowie uzdolnieni i szczególnie zainteresowani </w:t>
      </w:r>
      <w:r w:rsidR="002B0A92" w:rsidRPr="00ED14C3">
        <w:rPr>
          <w:rFonts w:ascii="Arial" w:hAnsi="Arial" w:cs="Arial"/>
          <w:sz w:val="20"/>
          <w:szCs w:val="20"/>
        </w:rPr>
        <w:t>zawodem i</w:t>
      </w:r>
      <w:r w:rsidRPr="00ED14C3">
        <w:rPr>
          <w:rFonts w:ascii="Arial" w:hAnsi="Arial" w:cs="Arial"/>
          <w:sz w:val="20"/>
          <w:szCs w:val="20"/>
        </w:rPr>
        <w:t xml:space="preserve"> przedmiotem nauczania.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Każdy uczeń posiadający szczególne potrzeby i możliwości powinien mieć określone właściwe dla siebie tempo i zakres pracy w obszarze przedmiotu nauczania z zachowaniem realizacji podstawy programowej.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Przykładowe formy indywidualizacji pracy uczniów: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zastosowanie zindywidualizowanych form pracy z uczniem,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organizowanie wzajemnego uczenia się uczniów w zespołach o zróżnicowanym potencjale intelektualnym, bądź w grupach jednorodnych wykonujących zadania o odpowiednim poziomie trudności i złożoności,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zorganizowanie wsparcia przez innych uczestników procesu edukacyjnego, m.in.: rodziców, innych nauczycieli, pracowników poradni psychologiczno-pedagogicznej, specjalistów,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wykorzystanie technologii informacyjnych i form samokształcenia ucznia do odpowiedniego ukierunkowania jego rozwoju</w:t>
      </w:r>
      <w:r w:rsidR="00A30CED">
        <w:rPr>
          <w:rFonts w:ascii="Arial" w:hAnsi="Arial" w:cs="Arial"/>
          <w:sz w:val="20"/>
          <w:szCs w:val="20"/>
        </w:rPr>
        <w:t>.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Nauczyciel powinien: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zainteresować ucznia przedmiotem nauczania i kształceniem w zawodzie,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motywować ucznia do systematycznego uczenia się,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dostosowywać stopień trudności planowanych ćwiczeń do możliwości ucznia,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uwzględniać zainteresowania ucznia,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zachęcać ucznia do korzystania z różnych źródeł informacji,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udzielać wskazówek, jak wykonać trudne elementy zadań oraz wspomagać w trakcie ich wykonywania,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ustalać realne cele dydaktyczne zajęć umożliwiające osiągnięcie przez uczniów zakładanych efektów kształcenia,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na bieżąco monitorować i oceniać postępy uczniów,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kształtować poczucie odpowiedzialności za powierzone materiały i środki dydaktyczne</w:t>
      </w:r>
      <w:r w:rsidR="00822086" w:rsidRPr="00ED14C3">
        <w:rPr>
          <w:rFonts w:ascii="Arial" w:hAnsi="Arial" w:cs="Arial"/>
          <w:sz w:val="20"/>
          <w:szCs w:val="20"/>
        </w:rPr>
        <w:t>.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PROPONOWANE METODY SPRAWDZANIA OSIĄGNIĘĆ EDUKACYJNYCH UCZNIA/SŁUCHACZA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procesie oceniania osiągnięć edukacyjnych uczniów należy uwzględnić wyniki wszystkich form i metod sprawdzania efektów kształcenia oraz ocenę za wykonane ćwiczenia</w:t>
      </w:r>
      <w:r w:rsidR="00611924" w:rsidRPr="00ED14C3">
        <w:rPr>
          <w:rFonts w:ascii="Arial" w:hAnsi="Arial" w:cs="Arial"/>
          <w:sz w:val="20"/>
          <w:szCs w:val="20"/>
        </w:rPr>
        <w:t>.</w:t>
      </w:r>
      <w:r w:rsidRPr="00ED14C3">
        <w:rPr>
          <w:rFonts w:ascii="Arial" w:hAnsi="Arial" w:cs="Arial"/>
          <w:sz w:val="20"/>
          <w:szCs w:val="20"/>
        </w:rPr>
        <w:t xml:space="preserve"> Istotne jest prowadzenie przez nauczyciela monitorowania przebiegu całego procesu uczenia się ucznia, dokonywanie oceny podczas wszystkich etapów pracy ucznia, a w szczególności w pracy zespołowej. Należy stosować różnorodne formy oceniania: prace pisemne, wypowiedzi ustne, </w:t>
      </w:r>
      <w:r w:rsidRPr="00ED14C3">
        <w:rPr>
          <w:rFonts w:ascii="Arial" w:hAnsi="Arial" w:cs="Arial"/>
          <w:sz w:val="20"/>
          <w:szCs w:val="20"/>
        </w:rPr>
        <w:lastRenderedPageBreak/>
        <w:t>analizę efektów wykonywanych ćwiczeń i b</w:t>
      </w:r>
      <w:r w:rsidRPr="00ED14C3">
        <w:rPr>
          <w:rFonts w:ascii="Arial" w:hAnsi="Arial" w:cs="Arial"/>
          <w:strike/>
          <w:sz w:val="20"/>
          <w:szCs w:val="20"/>
        </w:rPr>
        <w:t>adań</w:t>
      </w:r>
      <w:r w:rsidRPr="00ED14C3">
        <w:rPr>
          <w:rFonts w:ascii="Arial" w:hAnsi="Arial" w:cs="Arial"/>
          <w:sz w:val="20"/>
          <w:szCs w:val="20"/>
        </w:rPr>
        <w:t xml:space="preserve">, </w:t>
      </w:r>
      <w:r w:rsidR="00C12E8F" w:rsidRPr="00ED14C3">
        <w:rPr>
          <w:rFonts w:ascii="Arial" w:hAnsi="Arial" w:cs="Arial"/>
          <w:sz w:val="20"/>
          <w:szCs w:val="20"/>
        </w:rPr>
        <w:t>zadań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="00C12E8F" w:rsidRPr="00ED14C3">
        <w:rPr>
          <w:rFonts w:ascii="Arial" w:hAnsi="Arial" w:cs="Arial"/>
          <w:sz w:val="20"/>
          <w:szCs w:val="20"/>
        </w:rPr>
        <w:t>praktycznych</w:t>
      </w:r>
      <w:r w:rsidRPr="00ED14C3">
        <w:rPr>
          <w:rFonts w:ascii="Arial" w:hAnsi="Arial" w:cs="Arial"/>
          <w:sz w:val="20"/>
          <w:szCs w:val="20"/>
        </w:rPr>
        <w:t>. Duże znaczenie powinna mieć obserwacja pracy i zachowań ucznia, która dostarcza ważnych informacji umożliwiających wspomaganie procesu jego uczenia się i rozwoju.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celu dokonania oceny praktycznych osiągnięć edukacyjnych ucznia proponuje się prowadzenie bieżącej obserwacji</w:t>
      </w:r>
      <w:r w:rsidR="00CD31C5">
        <w:rPr>
          <w:rFonts w:ascii="Arial" w:hAnsi="Arial" w:cs="Arial"/>
          <w:sz w:val="20"/>
          <w:szCs w:val="20"/>
        </w:rPr>
        <w:t xml:space="preserve"> podczas wykonywania ćwiczeń, a </w:t>
      </w:r>
      <w:r w:rsidRPr="00ED14C3">
        <w:rPr>
          <w:rFonts w:ascii="Arial" w:hAnsi="Arial" w:cs="Arial"/>
          <w:sz w:val="20"/>
          <w:szCs w:val="20"/>
        </w:rPr>
        <w:t>także przeprowadzenie testu praktycznego typu próba pracy, który pozwoli potwierdzić opanowanie założonych efektów kształcenia. Na ocenę poziomu opanowania zagadnień teoretycznych powinny wpływać wyniki wypowiedzi ustnych, pisemnych, zadań i testów dydaktycznych (np. wielokrotnego wyboru).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Zaleca się systematyczne ocenianie postępów ucznia oraz bieżącą analizę i korygowanie nieprawidłowo wykonywanych ćwiczeń.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Kryteria oceniania powinny być </w:t>
      </w:r>
      <w:r w:rsidR="00C12E8F" w:rsidRPr="00ED14C3">
        <w:rPr>
          <w:rFonts w:ascii="Arial" w:hAnsi="Arial" w:cs="Arial"/>
          <w:sz w:val="20"/>
          <w:szCs w:val="20"/>
        </w:rPr>
        <w:t xml:space="preserve">jednoznacznie </w:t>
      </w:r>
      <w:r w:rsidRPr="00ED14C3">
        <w:rPr>
          <w:rFonts w:ascii="Arial" w:hAnsi="Arial" w:cs="Arial"/>
          <w:sz w:val="20"/>
          <w:szCs w:val="20"/>
        </w:rPr>
        <w:t>określone na początku nauki w przedmio</w:t>
      </w:r>
      <w:r w:rsidR="00C12E8F" w:rsidRPr="00ED14C3">
        <w:rPr>
          <w:rFonts w:ascii="Arial" w:hAnsi="Arial" w:cs="Arial"/>
          <w:sz w:val="20"/>
          <w:szCs w:val="20"/>
        </w:rPr>
        <w:t>tu</w:t>
      </w:r>
      <w:r w:rsidRPr="00ED14C3">
        <w:rPr>
          <w:rFonts w:ascii="Arial" w:hAnsi="Arial" w:cs="Arial"/>
          <w:sz w:val="20"/>
          <w:szCs w:val="20"/>
        </w:rPr>
        <w:t xml:space="preserve"> oraz uszczegółowiane w odniesieniu do bieżących form sprawdzania i kontroli wiedzy i umiejętności</w:t>
      </w:r>
      <w:r w:rsidR="00C12E8F" w:rsidRPr="00ED14C3">
        <w:rPr>
          <w:rFonts w:ascii="Arial" w:hAnsi="Arial" w:cs="Arial"/>
          <w:sz w:val="20"/>
          <w:szCs w:val="20"/>
        </w:rPr>
        <w:t xml:space="preserve"> ucznia</w:t>
      </w:r>
      <w:r w:rsidRPr="00ED14C3">
        <w:rPr>
          <w:rFonts w:ascii="Arial" w:hAnsi="Arial" w:cs="Arial"/>
          <w:sz w:val="20"/>
          <w:szCs w:val="20"/>
        </w:rPr>
        <w:t>.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procesie oceniania należy uwzględnić wartość osiąganych efektów kształcenia w kategorii od najniższej do najwyższej: wiedza, umiejętności, kompetencje. Wskazane jest stosowanie oceniania kształtującego.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Oceniając osiągnięcia uczniów należy zwrócić uwagę na umiejętność korzystania z dokumentacji, materiałów pomocniczych, czytania rysunków, schematów, wykresów, dokonywania analizy, przewidywania zagrożeń, wyciągania wniosków, prezentacji wyników, a także na poprawność wykonywania ćwiczeń i zadań w określonych ramach czasowych oraz stosowanie języka zawodu i przedmiotu.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655E0E" w:rsidRPr="00ED14C3" w:rsidRDefault="00191C01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SPOSOBY EWALUACJI PRZEDMIOTU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Jakość procesu nauczania i uzyskiwane efekty zależą w dużym stopniu od programu nauczania przedmiotu: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jego koncepcji,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doboru stosowanych metod i technik nauczania,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używanych środków dydaktycznych w odniesieniu do założonych celów i treści kształcenia – materiału nauczania.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Realizacja programu nauczania w ramach przedmiotu </w:t>
      </w:r>
      <w:r w:rsidR="000F6A48" w:rsidRPr="00ED14C3">
        <w:rPr>
          <w:rFonts w:ascii="Arial" w:hAnsi="Arial" w:cs="Arial"/>
          <w:sz w:val="20"/>
          <w:szCs w:val="20"/>
        </w:rPr>
        <w:t>Podstawy konstrukcji maszyn</w:t>
      </w:r>
      <w:r w:rsidRPr="00ED14C3">
        <w:rPr>
          <w:rFonts w:ascii="Arial" w:hAnsi="Arial" w:cs="Arial"/>
          <w:sz w:val="20"/>
          <w:szCs w:val="20"/>
        </w:rPr>
        <w:t xml:space="preserve"> powinna zapewnić osiągnięcie założonych efektów z podstawy programowej. Na tym etapie ewaluacji programu nauczania przedmiotu </w:t>
      </w:r>
      <w:r w:rsidR="000F6A48" w:rsidRPr="00ED14C3">
        <w:rPr>
          <w:rFonts w:ascii="Arial" w:hAnsi="Arial" w:cs="Arial"/>
          <w:sz w:val="20"/>
          <w:szCs w:val="20"/>
        </w:rPr>
        <w:t xml:space="preserve">Podstawy konstrukcji maszyn </w:t>
      </w:r>
      <w:r w:rsidRPr="00ED14C3">
        <w:rPr>
          <w:rFonts w:ascii="Arial" w:hAnsi="Arial" w:cs="Arial"/>
          <w:sz w:val="20"/>
          <w:szCs w:val="20"/>
        </w:rPr>
        <w:t>mogą być wykorzystywane: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arkusze obserwacji zajęć (lekcji koleżeńskich, nadzoru pedagogicznego),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notatki własne nauczyciela,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notatki z rozmów z pracodawcami, rodzicami,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zestawienia bieżących osiągnięć uczniów,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karty/arkusze samooceny uczniów,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wyniki z ćwiczeń w rozwiązywaniu testów egzaminacyjnych z wykorzystaniem technik komputerowych,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- obserwacje (kompletne, wybiórcze - nastawione na poszczególne elementy, np. kształcenie najważniejszych umiejętności, kształtowanie postaw, indywidualizacja, warunki i sposób realizacji).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Oceniając program nauczania w ramach przedmiotu </w:t>
      </w:r>
      <w:r w:rsidR="000F6A48" w:rsidRPr="00ED14C3">
        <w:rPr>
          <w:rFonts w:ascii="Arial" w:hAnsi="Arial" w:cs="Arial"/>
          <w:sz w:val="20"/>
          <w:szCs w:val="20"/>
        </w:rPr>
        <w:t xml:space="preserve">Podstawy konstrukcji maszyn </w:t>
      </w:r>
      <w:r w:rsidRPr="00ED14C3">
        <w:rPr>
          <w:rFonts w:ascii="Arial" w:hAnsi="Arial" w:cs="Arial"/>
          <w:sz w:val="20"/>
          <w:szCs w:val="20"/>
        </w:rPr>
        <w:t>należy przeanalizować osiągnięcie założonych celów, jakie program stawia i w takim rozumieniu, jakie zostały przyjęte. Zadaniem ewaluacji programu jest: między innymi ulepszenie jego struktury, dodanie lub usunięcie pewnych technik pracy i wskazanie: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a) mocnych stron pracy ucznia (opanowanych umiejętności),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b) słabych stron pracy ucznia (nieopanowanych umiejętności),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c) sposobów poprawy pracy przez ucznia,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d) jak uczeń dalej ma pracować, aby przyswoić nieopanowane wiadomości i umiejętności.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W efekcie końcowym ewaluacji programu nauczania do przedmiotu </w:t>
      </w:r>
      <w:r w:rsidR="000F6A48" w:rsidRPr="00ED14C3">
        <w:rPr>
          <w:rFonts w:ascii="Arial" w:hAnsi="Arial" w:cs="Arial"/>
          <w:sz w:val="20"/>
          <w:szCs w:val="20"/>
        </w:rPr>
        <w:t>Podstawy konstrukcji maszyn</w:t>
      </w:r>
      <w:r w:rsidRPr="00ED14C3">
        <w:rPr>
          <w:rFonts w:ascii="Arial" w:hAnsi="Arial" w:cs="Arial"/>
          <w:sz w:val="20"/>
          <w:szCs w:val="20"/>
        </w:rPr>
        <w:t>, należy ustalić: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które czynniki sprzyjają realizacji programu?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- które czynniki nie sprzyjają realizacji programu? 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jakie są ewentualne uboczne skutki (pożądane i niepożądane) realizacji programu?</w:t>
      </w:r>
    </w:p>
    <w:p w:rsidR="00655E0E" w:rsidRPr="00ED14C3" w:rsidRDefault="00655E0E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jakie czynności należy wykonać dla optymalizacji i modernizacji programu?</w:t>
      </w:r>
    </w:p>
    <w:p w:rsidR="00252ADF" w:rsidRPr="00ED14C3" w:rsidRDefault="000F12BC" w:rsidP="00F66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 </w:t>
      </w:r>
    </w:p>
    <w:p w:rsidR="00F962E2" w:rsidRPr="00ED14C3" w:rsidRDefault="00F962E2" w:rsidP="00F66FEE">
      <w:pPr>
        <w:spacing w:line="360" w:lineRule="auto"/>
        <w:ind w:firstLine="284"/>
        <w:rPr>
          <w:rFonts w:ascii="Arial" w:hAnsi="Arial" w:cs="Arial"/>
          <w:b/>
          <w:szCs w:val="20"/>
        </w:rPr>
      </w:pPr>
      <w:r w:rsidRPr="00ED14C3">
        <w:rPr>
          <w:rFonts w:ascii="Arial" w:hAnsi="Arial" w:cs="Arial"/>
          <w:b/>
          <w:szCs w:val="20"/>
        </w:rPr>
        <w:t>ZALECANA</w:t>
      </w:r>
      <w:r w:rsidR="000F12BC" w:rsidRPr="00ED14C3">
        <w:rPr>
          <w:rFonts w:ascii="Arial" w:hAnsi="Arial" w:cs="Arial"/>
          <w:b/>
          <w:szCs w:val="20"/>
        </w:rPr>
        <w:t xml:space="preserve"> </w:t>
      </w:r>
      <w:r w:rsidRPr="00ED14C3">
        <w:rPr>
          <w:rFonts w:ascii="Arial" w:hAnsi="Arial" w:cs="Arial"/>
          <w:b/>
          <w:szCs w:val="20"/>
        </w:rPr>
        <w:t>LITERATURA</w:t>
      </w:r>
      <w:r w:rsidR="000F12BC" w:rsidRPr="00ED14C3">
        <w:rPr>
          <w:rFonts w:ascii="Arial" w:hAnsi="Arial" w:cs="Arial"/>
          <w:b/>
          <w:szCs w:val="20"/>
        </w:rPr>
        <w:t xml:space="preserve"> </w:t>
      </w:r>
      <w:r w:rsidRPr="00ED14C3">
        <w:rPr>
          <w:rFonts w:ascii="Arial" w:hAnsi="Arial" w:cs="Arial"/>
          <w:b/>
          <w:szCs w:val="20"/>
        </w:rPr>
        <w:t>DO</w:t>
      </w:r>
      <w:r w:rsidR="000F12BC" w:rsidRPr="00ED14C3">
        <w:rPr>
          <w:rFonts w:ascii="Arial" w:hAnsi="Arial" w:cs="Arial"/>
          <w:b/>
          <w:szCs w:val="20"/>
        </w:rPr>
        <w:t xml:space="preserve"> </w:t>
      </w:r>
      <w:r w:rsidRPr="00ED14C3">
        <w:rPr>
          <w:rFonts w:ascii="Arial" w:hAnsi="Arial" w:cs="Arial"/>
          <w:b/>
          <w:szCs w:val="20"/>
        </w:rPr>
        <w:t>PRZEDMIOTU:</w:t>
      </w:r>
    </w:p>
    <w:p w:rsidR="00F962E2" w:rsidRPr="00ED14C3" w:rsidRDefault="00F962E2" w:rsidP="00F66FE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p w:rsidR="00F962E2" w:rsidRPr="00ED14C3" w:rsidRDefault="00F962E2" w:rsidP="00F66FEE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Proponowane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Podręczniki:</w:t>
      </w:r>
    </w:p>
    <w:p w:rsidR="006B259B" w:rsidRPr="00ED14C3" w:rsidRDefault="00DB235C" w:rsidP="00891DF4">
      <w:pPr>
        <w:pStyle w:val="Akapitzlist"/>
        <w:numPr>
          <w:ilvl w:val="0"/>
          <w:numId w:val="17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hyperlink r:id="rId11" w:history="1">
        <w:r w:rsidR="00A611BB" w:rsidRPr="00ED14C3">
          <w:rPr>
            <w:rFonts w:ascii="Arial" w:hAnsi="Arial" w:cs="Arial"/>
            <w:sz w:val="20"/>
          </w:rPr>
          <w:t>Grzelak</w:t>
        </w:r>
      </w:hyperlink>
      <w:r w:rsidR="00A611BB" w:rsidRPr="00ED14C3">
        <w:rPr>
          <w:rFonts w:ascii="Arial" w:hAnsi="Arial" w:cs="Arial"/>
          <w:sz w:val="20"/>
        </w:rPr>
        <w:t xml:space="preserve"> K. </w:t>
      </w:r>
      <w:hyperlink r:id="rId12" w:history="1">
        <w:r w:rsidR="00A611BB" w:rsidRPr="00ED14C3">
          <w:rPr>
            <w:rFonts w:ascii="Arial" w:hAnsi="Arial" w:cs="Arial"/>
            <w:sz w:val="20"/>
          </w:rPr>
          <w:t>Telega</w:t>
        </w:r>
      </w:hyperlink>
      <w:r w:rsidR="00A611BB" w:rsidRPr="00ED14C3">
        <w:rPr>
          <w:rFonts w:ascii="Arial" w:hAnsi="Arial" w:cs="Arial"/>
          <w:sz w:val="20"/>
        </w:rPr>
        <w:t xml:space="preserve"> J. </w:t>
      </w:r>
      <w:hyperlink r:id="rId13" w:history="1">
        <w:r w:rsidR="00A611BB" w:rsidRPr="00ED14C3">
          <w:rPr>
            <w:rFonts w:ascii="Arial" w:hAnsi="Arial" w:cs="Arial"/>
            <w:sz w:val="20"/>
          </w:rPr>
          <w:t>Torzewski</w:t>
        </w:r>
      </w:hyperlink>
      <w:r w:rsidR="00A611BB" w:rsidRPr="00ED14C3">
        <w:rPr>
          <w:rFonts w:ascii="Arial" w:hAnsi="Arial" w:cs="Arial"/>
          <w:sz w:val="20"/>
        </w:rPr>
        <w:t xml:space="preserve"> J., </w:t>
      </w:r>
      <w:r w:rsidR="00F962E2" w:rsidRPr="00ED14C3">
        <w:rPr>
          <w:rFonts w:ascii="Arial" w:hAnsi="Arial" w:cs="Arial"/>
          <w:i/>
          <w:sz w:val="20"/>
        </w:rPr>
        <w:t>Podstawy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962E2" w:rsidRPr="00ED14C3">
        <w:rPr>
          <w:rFonts w:ascii="Arial" w:hAnsi="Arial" w:cs="Arial"/>
          <w:i/>
          <w:sz w:val="20"/>
        </w:rPr>
        <w:t>konstrukcji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962E2" w:rsidRPr="00ED14C3">
        <w:rPr>
          <w:rFonts w:ascii="Arial" w:hAnsi="Arial" w:cs="Arial"/>
          <w:i/>
          <w:sz w:val="20"/>
        </w:rPr>
        <w:t>maszyn.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962E2" w:rsidRPr="00ED14C3">
        <w:rPr>
          <w:rFonts w:ascii="Arial" w:hAnsi="Arial" w:cs="Arial"/>
          <w:i/>
          <w:kern w:val="36"/>
          <w:sz w:val="20"/>
        </w:rPr>
        <w:t>Podręcznik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F962E2" w:rsidRPr="00ED14C3">
        <w:rPr>
          <w:rFonts w:ascii="Arial" w:hAnsi="Arial" w:cs="Arial"/>
          <w:i/>
          <w:kern w:val="36"/>
          <w:sz w:val="20"/>
        </w:rPr>
        <w:t>do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F962E2" w:rsidRPr="00ED14C3">
        <w:rPr>
          <w:rFonts w:ascii="Arial" w:hAnsi="Arial" w:cs="Arial"/>
          <w:i/>
          <w:kern w:val="36"/>
          <w:sz w:val="20"/>
        </w:rPr>
        <w:t>nauki,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F962E2" w:rsidRPr="00ED14C3">
        <w:rPr>
          <w:rFonts w:ascii="Arial" w:hAnsi="Arial" w:cs="Arial"/>
          <w:i/>
          <w:kern w:val="36"/>
          <w:sz w:val="20"/>
        </w:rPr>
        <w:t>zawód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F962E2" w:rsidRPr="00ED14C3">
        <w:rPr>
          <w:rFonts w:ascii="Arial" w:hAnsi="Arial" w:cs="Arial"/>
          <w:i/>
          <w:kern w:val="36"/>
          <w:sz w:val="20"/>
        </w:rPr>
        <w:t>technik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F962E2" w:rsidRPr="00ED14C3">
        <w:rPr>
          <w:rFonts w:ascii="Arial" w:hAnsi="Arial" w:cs="Arial"/>
          <w:i/>
          <w:kern w:val="36"/>
          <w:sz w:val="20"/>
        </w:rPr>
        <w:t>mechanik</w:t>
      </w:r>
      <w:r w:rsidR="00A611BB" w:rsidRPr="00ED14C3">
        <w:rPr>
          <w:rFonts w:ascii="Arial" w:hAnsi="Arial" w:cs="Arial"/>
          <w:i/>
          <w:kern w:val="36"/>
          <w:sz w:val="20"/>
        </w:rPr>
        <w:t>,</w:t>
      </w:r>
      <w:r w:rsidR="000F12BC" w:rsidRPr="00ED14C3">
        <w:rPr>
          <w:rFonts w:ascii="Arial" w:hAnsi="Arial" w:cs="Arial"/>
          <w:kern w:val="36"/>
          <w:sz w:val="20"/>
        </w:rPr>
        <w:t xml:space="preserve"> </w:t>
      </w:r>
      <w:r w:rsidR="001529CA" w:rsidRPr="00ED14C3">
        <w:rPr>
          <w:rFonts w:ascii="Arial" w:hAnsi="Arial" w:cs="Arial"/>
          <w:sz w:val="20"/>
        </w:rPr>
        <w:t>WSiP</w:t>
      </w:r>
      <w:r w:rsidR="00723195" w:rsidRPr="00ED14C3">
        <w:rPr>
          <w:rFonts w:ascii="Arial" w:hAnsi="Arial" w:cs="Arial"/>
          <w:sz w:val="20"/>
        </w:rPr>
        <w:t>, Warszawa 2017.</w:t>
      </w:r>
    </w:p>
    <w:p w:rsidR="006B259B" w:rsidRPr="00ED14C3" w:rsidRDefault="00A611BB" w:rsidP="00891DF4">
      <w:pPr>
        <w:pStyle w:val="Akapitzlist"/>
        <w:numPr>
          <w:ilvl w:val="0"/>
          <w:numId w:val="17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ED14C3">
        <w:rPr>
          <w:rStyle w:val="colorblackauthor"/>
          <w:rFonts w:ascii="Arial" w:hAnsi="Arial" w:cs="Arial"/>
          <w:sz w:val="20"/>
        </w:rPr>
        <w:t xml:space="preserve">Praca zbiorowa, </w:t>
      </w:r>
      <w:r w:rsidR="00E562C0" w:rsidRPr="00ED14C3">
        <w:rPr>
          <w:rFonts w:ascii="Arial" w:hAnsi="Arial" w:cs="Arial"/>
          <w:i/>
          <w:kern w:val="36"/>
          <w:sz w:val="20"/>
        </w:rPr>
        <w:t>Podstawy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E562C0" w:rsidRPr="00ED14C3">
        <w:rPr>
          <w:rFonts w:ascii="Arial" w:hAnsi="Arial" w:cs="Arial"/>
          <w:i/>
          <w:kern w:val="36"/>
          <w:sz w:val="20"/>
        </w:rPr>
        <w:t>konstrukcji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E562C0" w:rsidRPr="00ED14C3">
        <w:rPr>
          <w:rFonts w:ascii="Arial" w:hAnsi="Arial" w:cs="Arial"/>
          <w:i/>
          <w:kern w:val="36"/>
          <w:sz w:val="20"/>
        </w:rPr>
        <w:t>maszyn.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E562C0" w:rsidRPr="00ED14C3">
        <w:rPr>
          <w:rFonts w:ascii="Arial" w:hAnsi="Arial" w:cs="Arial"/>
          <w:i/>
          <w:kern w:val="36"/>
          <w:sz w:val="20"/>
        </w:rPr>
        <w:t>Część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E562C0" w:rsidRPr="00ED14C3">
        <w:rPr>
          <w:rFonts w:ascii="Arial" w:hAnsi="Arial" w:cs="Arial"/>
          <w:i/>
          <w:kern w:val="36"/>
          <w:sz w:val="20"/>
        </w:rPr>
        <w:t>2.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E562C0" w:rsidRPr="00ED14C3">
        <w:rPr>
          <w:rFonts w:ascii="Arial" w:hAnsi="Arial" w:cs="Arial"/>
          <w:i/>
          <w:kern w:val="36"/>
          <w:sz w:val="20"/>
        </w:rPr>
        <w:t>Techniki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E562C0" w:rsidRPr="00ED14C3">
        <w:rPr>
          <w:rFonts w:ascii="Arial" w:hAnsi="Arial" w:cs="Arial"/>
          <w:i/>
          <w:kern w:val="36"/>
          <w:sz w:val="20"/>
        </w:rPr>
        <w:t>wytwarzania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E562C0" w:rsidRPr="00ED14C3">
        <w:rPr>
          <w:rFonts w:ascii="Arial" w:hAnsi="Arial" w:cs="Arial"/>
          <w:i/>
          <w:kern w:val="36"/>
          <w:sz w:val="20"/>
        </w:rPr>
        <w:t>i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E562C0" w:rsidRPr="00ED14C3">
        <w:rPr>
          <w:rFonts w:ascii="Arial" w:hAnsi="Arial" w:cs="Arial"/>
          <w:i/>
          <w:kern w:val="36"/>
          <w:sz w:val="20"/>
        </w:rPr>
        <w:t>maszynoznawstwo</w:t>
      </w:r>
      <w:r w:rsidRPr="00ED14C3">
        <w:rPr>
          <w:rFonts w:ascii="Arial" w:hAnsi="Arial" w:cs="Arial"/>
          <w:i/>
          <w:sz w:val="20"/>
        </w:rPr>
        <w:t>,</w:t>
      </w:r>
      <w:r w:rsidR="000F12BC" w:rsidRPr="00ED14C3">
        <w:rPr>
          <w:rStyle w:val="colorblackauthor"/>
          <w:rFonts w:ascii="Arial" w:hAnsi="Arial" w:cs="Arial"/>
          <w:sz w:val="20"/>
        </w:rPr>
        <w:t xml:space="preserve"> </w:t>
      </w:r>
      <w:r w:rsidR="00AA7178" w:rsidRPr="00ED14C3">
        <w:rPr>
          <w:rStyle w:val="colorblackauthor"/>
          <w:rFonts w:ascii="Arial" w:hAnsi="Arial" w:cs="Arial"/>
          <w:sz w:val="20"/>
        </w:rPr>
        <w:t>WKŁ</w:t>
      </w:r>
      <w:r w:rsidR="00723195" w:rsidRPr="00ED14C3">
        <w:rPr>
          <w:rStyle w:val="colorblackauthor"/>
          <w:rFonts w:ascii="Arial" w:hAnsi="Arial" w:cs="Arial"/>
          <w:sz w:val="20"/>
        </w:rPr>
        <w:t>, Warszawa 2012.</w:t>
      </w:r>
    </w:p>
    <w:p w:rsidR="00D12B0E" w:rsidRPr="00ED14C3" w:rsidRDefault="00A611BB" w:rsidP="00891DF4">
      <w:pPr>
        <w:pStyle w:val="Akapitzlist"/>
        <w:numPr>
          <w:ilvl w:val="0"/>
          <w:numId w:val="17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</w:rPr>
        <w:t xml:space="preserve">Chomczyk W., </w:t>
      </w:r>
      <w:r w:rsidR="00E562C0" w:rsidRPr="00ED14C3">
        <w:rPr>
          <w:rFonts w:ascii="Arial" w:hAnsi="Arial" w:cs="Arial"/>
          <w:i/>
          <w:sz w:val="20"/>
        </w:rPr>
        <w:t>Podstawy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E562C0" w:rsidRPr="00ED14C3">
        <w:rPr>
          <w:rFonts w:ascii="Arial" w:hAnsi="Arial" w:cs="Arial"/>
          <w:i/>
          <w:sz w:val="20"/>
        </w:rPr>
        <w:t>konstrukcji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E562C0" w:rsidRPr="00ED14C3">
        <w:rPr>
          <w:rFonts w:ascii="Arial" w:hAnsi="Arial" w:cs="Arial"/>
          <w:i/>
          <w:sz w:val="20"/>
        </w:rPr>
        <w:t>maszyn.</w:t>
      </w:r>
      <w:r w:rsidR="000F12BC" w:rsidRPr="00ED14C3">
        <w:rPr>
          <w:rFonts w:ascii="Arial" w:hAnsi="Arial" w:cs="Arial"/>
          <w:sz w:val="20"/>
        </w:rPr>
        <w:t xml:space="preserve"> </w:t>
      </w:r>
      <w:r w:rsidR="00AA7178" w:rsidRPr="00ED14C3">
        <w:rPr>
          <w:rFonts w:ascii="Arial" w:hAnsi="Arial" w:cs="Arial"/>
          <w:sz w:val="20"/>
        </w:rPr>
        <w:t>PWN</w:t>
      </w:r>
      <w:r w:rsidR="00800AA8" w:rsidRPr="00ED14C3">
        <w:rPr>
          <w:rFonts w:ascii="Arial" w:hAnsi="Arial" w:cs="Arial"/>
          <w:sz w:val="20"/>
        </w:rPr>
        <w:t>, Warszawa 2012.</w:t>
      </w:r>
    </w:p>
    <w:p w:rsidR="00F962E2" w:rsidRPr="00ED14C3" w:rsidRDefault="00F962E2" w:rsidP="00F66FEE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</w:p>
    <w:p w:rsidR="00F962E2" w:rsidRPr="00ED14C3" w:rsidRDefault="00F962E2" w:rsidP="00F66FEE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Literatura:</w:t>
      </w:r>
    </w:p>
    <w:p w:rsidR="00A611BB" w:rsidRPr="00ED14C3" w:rsidRDefault="000B79D8" w:rsidP="00891DF4">
      <w:pPr>
        <w:numPr>
          <w:ilvl w:val="0"/>
          <w:numId w:val="18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Potrykus J. (red.),</w:t>
      </w:r>
      <w:r w:rsidR="00142D3E">
        <w:rPr>
          <w:rFonts w:ascii="Arial" w:hAnsi="Arial" w:cs="Arial"/>
          <w:sz w:val="20"/>
        </w:rPr>
        <w:t xml:space="preserve"> </w:t>
      </w:r>
      <w:r w:rsidR="00A611BB" w:rsidRPr="00ED14C3">
        <w:rPr>
          <w:rFonts w:ascii="Arial" w:hAnsi="Arial" w:cs="Arial"/>
          <w:i/>
          <w:sz w:val="20"/>
        </w:rPr>
        <w:t>Poradnik mechanika</w:t>
      </w:r>
      <w:r w:rsidR="00A611BB" w:rsidRPr="00ED14C3">
        <w:rPr>
          <w:rFonts w:ascii="Arial" w:hAnsi="Arial" w:cs="Arial"/>
          <w:sz w:val="20"/>
        </w:rPr>
        <w:t xml:space="preserve">, </w:t>
      </w:r>
      <w:r w:rsidR="00AA7178" w:rsidRPr="00ED14C3">
        <w:rPr>
          <w:rFonts w:ascii="Arial" w:hAnsi="Arial" w:cs="Arial"/>
          <w:sz w:val="20"/>
          <w:szCs w:val="20"/>
        </w:rPr>
        <w:t>REA</w:t>
      </w:r>
      <w:r w:rsidR="00723195" w:rsidRPr="00ED14C3">
        <w:rPr>
          <w:rFonts w:ascii="Arial" w:hAnsi="Arial" w:cs="Arial"/>
          <w:sz w:val="20"/>
          <w:szCs w:val="20"/>
        </w:rPr>
        <w:t>, Warszawa 2014.</w:t>
      </w:r>
    </w:p>
    <w:p w:rsidR="00A611BB" w:rsidRPr="00ED14C3" w:rsidRDefault="00A611BB" w:rsidP="00891DF4">
      <w:pPr>
        <w:pStyle w:val="Akapitzlist"/>
        <w:numPr>
          <w:ilvl w:val="0"/>
          <w:numId w:val="18"/>
        </w:numPr>
        <w:spacing w:after="160" w:line="360" w:lineRule="auto"/>
        <w:ind w:left="567" w:hanging="283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 xml:space="preserve">Praca zbiorowa, </w:t>
      </w:r>
      <w:r w:rsidRPr="00ED14C3">
        <w:rPr>
          <w:rFonts w:ascii="Arial" w:hAnsi="Arial" w:cs="Arial"/>
          <w:i/>
          <w:sz w:val="20"/>
        </w:rPr>
        <w:t>Mały poradnik mechanika Tom I i II</w:t>
      </w:r>
      <w:r w:rsidRPr="00ED14C3">
        <w:rPr>
          <w:rFonts w:ascii="Arial" w:hAnsi="Arial" w:cs="Arial"/>
          <w:sz w:val="20"/>
        </w:rPr>
        <w:t xml:space="preserve">, </w:t>
      </w:r>
      <w:r w:rsidR="00723195" w:rsidRPr="00ED14C3">
        <w:rPr>
          <w:rFonts w:ascii="Arial" w:hAnsi="Arial" w:cs="Arial"/>
          <w:sz w:val="20"/>
        </w:rPr>
        <w:t>Wydawnictwo Naukowo Techniczne, Warszawa 2008.</w:t>
      </w:r>
    </w:p>
    <w:p w:rsidR="00F962E2" w:rsidRPr="00ED14C3" w:rsidRDefault="00F962E2" w:rsidP="00F66FEE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lastRenderedPageBreak/>
        <w:t>Czasopisma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branżowe:</w:t>
      </w:r>
    </w:p>
    <w:p w:rsidR="00F962E2" w:rsidRPr="00ED14C3" w:rsidRDefault="00D12B0E" w:rsidP="00891DF4">
      <w:pPr>
        <w:pStyle w:val="Bezodstpw"/>
        <w:numPr>
          <w:ilvl w:val="0"/>
          <w:numId w:val="19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</w:rPr>
        <w:t>Mechanik.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Miesięcznik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Naukowo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-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Techniczny.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SIM</w:t>
      </w:r>
      <w:r w:rsidR="00B82AFA" w:rsidRPr="00ED14C3">
        <w:rPr>
          <w:rFonts w:ascii="Arial" w:hAnsi="Arial" w:cs="Arial"/>
          <w:sz w:val="20"/>
        </w:rPr>
        <w:t>P</w:t>
      </w:r>
    </w:p>
    <w:p w:rsidR="00E636B8" w:rsidRPr="007A2C5D" w:rsidRDefault="00D12B0E" w:rsidP="00891DF4">
      <w:pPr>
        <w:pStyle w:val="Bezodstpw"/>
        <w:numPr>
          <w:ilvl w:val="0"/>
          <w:numId w:val="19"/>
        </w:numPr>
        <w:spacing w:line="360" w:lineRule="auto"/>
        <w:ind w:left="284" w:firstLine="284"/>
        <w:rPr>
          <w:rFonts w:ascii="Arial" w:hAnsi="Arial" w:cs="Arial"/>
          <w:b/>
          <w:sz w:val="24"/>
          <w:szCs w:val="20"/>
        </w:rPr>
      </w:pPr>
      <w:r w:rsidRPr="007A2C5D">
        <w:rPr>
          <w:rFonts w:ascii="Arial" w:hAnsi="Arial" w:cs="Arial"/>
          <w:sz w:val="20"/>
          <w:szCs w:val="20"/>
        </w:rPr>
        <w:t>Młody</w:t>
      </w:r>
      <w:r w:rsidR="000F12BC" w:rsidRPr="007A2C5D">
        <w:rPr>
          <w:rFonts w:ascii="Arial" w:hAnsi="Arial" w:cs="Arial"/>
          <w:sz w:val="20"/>
          <w:szCs w:val="20"/>
        </w:rPr>
        <w:t xml:space="preserve"> </w:t>
      </w:r>
      <w:r w:rsidRPr="007A2C5D">
        <w:rPr>
          <w:rFonts w:ascii="Arial" w:hAnsi="Arial" w:cs="Arial"/>
          <w:sz w:val="20"/>
          <w:szCs w:val="20"/>
        </w:rPr>
        <w:t>technik</w:t>
      </w:r>
      <w:r w:rsidR="000F12BC" w:rsidRPr="007A2C5D">
        <w:rPr>
          <w:rFonts w:ascii="Arial" w:hAnsi="Arial" w:cs="Arial"/>
          <w:sz w:val="20"/>
          <w:szCs w:val="20"/>
        </w:rPr>
        <w:t xml:space="preserve"> </w:t>
      </w:r>
      <w:r w:rsidRPr="007A2C5D">
        <w:rPr>
          <w:rFonts w:ascii="Arial" w:hAnsi="Arial" w:cs="Arial"/>
          <w:sz w:val="20"/>
          <w:szCs w:val="20"/>
        </w:rPr>
        <w:t>ATV</w:t>
      </w:r>
      <w:r w:rsidR="007A2C5D" w:rsidRPr="007A2C5D">
        <w:rPr>
          <w:rFonts w:ascii="Arial" w:hAnsi="Arial" w:cs="Arial"/>
          <w:sz w:val="20"/>
          <w:szCs w:val="20"/>
        </w:rPr>
        <w:t xml:space="preserve"> </w:t>
      </w:r>
      <w:r w:rsidR="007A2C5D" w:rsidRPr="007A2C5D">
        <w:rPr>
          <w:rFonts w:ascii="Arial" w:hAnsi="Arial" w:cs="Arial"/>
          <w:sz w:val="20"/>
          <w:szCs w:val="20"/>
        </w:rPr>
        <w:br w:type="page"/>
      </w:r>
      <w:r w:rsidR="00E636B8" w:rsidRPr="007A2C5D">
        <w:rPr>
          <w:rFonts w:ascii="Arial" w:hAnsi="Arial" w:cs="Arial"/>
          <w:b/>
          <w:sz w:val="24"/>
          <w:szCs w:val="20"/>
        </w:rPr>
        <w:lastRenderedPageBreak/>
        <w:t>Technologia</w:t>
      </w:r>
      <w:r w:rsidR="000F12BC" w:rsidRPr="007A2C5D">
        <w:rPr>
          <w:rFonts w:ascii="Arial" w:hAnsi="Arial" w:cs="Arial"/>
          <w:b/>
          <w:sz w:val="24"/>
          <w:szCs w:val="20"/>
        </w:rPr>
        <w:t xml:space="preserve"> </w:t>
      </w:r>
      <w:r w:rsidR="00E636B8" w:rsidRPr="007A2C5D">
        <w:rPr>
          <w:rFonts w:ascii="Arial" w:hAnsi="Arial" w:cs="Arial"/>
          <w:b/>
          <w:sz w:val="24"/>
          <w:szCs w:val="20"/>
        </w:rPr>
        <w:t>wytwarzania</w:t>
      </w:r>
      <w:r w:rsidR="000F12BC" w:rsidRPr="007A2C5D">
        <w:rPr>
          <w:rFonts w:ascii="Arial" w:hAnsi="Arial" w:cs="Arial"/>
          <w:b/>
          <w:sz w:val="24"/>
          <w:szCs w:val="20"/>
        </w:rPr>
        <w:t xml:space="preserve"> </w:t>
      </w:r>
      <w:r w:rsidR="00E636B8" w:rsidRPr="007A2C5D">
        <w:rPr>
          <w:rFonts w:ascii="Arial" w:hAnsi="Arial" w:cs="Arial"/>
          <w:b/>
          <w:sz w:val="24"/>
          <w:szCs w:val="20"/>
        </w:rPr>
        <w:t>elementów</w:t>
      </w:r>
      <w:r w:rsidR="000F12BC" w:rsidRPr="007A2C5D">
        <w:rPr>
          <w:rFonts w:ascii="Arial" w:hAnsi="Arial" w:cs="Arial"/>
          <w:b/>
          <w:sz w:val="24"/>
          <w:szCs w:val="20"/>
        </w:rPr>
        <w:t xml:space="preserve"> </w:t>
      </w:r>
      <w:r w:rsidR="00E636B8" w:rsidRPr="007A2C5D">
        <w:rPr>
          <w:rFonts w:ascii="Arial" w:hAnsi="Arial" w:cs="Arial"/>
          <w:b/>
          <w:sz w:val="24"/>
          <w:szCs w:val="20"/>
        </w:rPr>
        <w:t>maszyn,</w:t>
      </w:r>
      <w:r w:rsidR="000F12BC" w:rsidRPr="007A2C5D">
        <w:rPr>
          <w:rFonts w:ascii="Arial" w:hAnsi="Arial" w:cs="Arial"/>
          <w:b/>
          <w:sz w:val="24"/>
          <w:szCs w:val="20"/>
        </w:rPr>
        <w:t xml:space="preserve"> </w:t>
      </w:r>
      <w:r w:rsidR="00E636B8" w:rsidRPr="007A2C5D">
        <w:rPr>
          <w:rFonts w:ascii="Arial" w:hAnsi="Arial" w:cs="Arial"/>
          <w:b/>
          <w:sz w:val="24"/>
          <w:szCs w:val="20"/>
        </w:rPr>
        <w:t>urządzeń</w:t>
      </w:r>
      <w:r w:rsidR="000F12BC" w:rsidRPr="007A2C5D">
        <w:rPr>
          <w:rFonts w:ascii="Arial" w:hAnsi="Arial" w:cs="Arial"/>
          <w:b/>
          <w:sz w:val="24"/>
          <w:szCs w:val="20"/>
        </w:rPr>
        <w:t xml:space="preserve"> </w:t>
      </w:r>
      <w:r w:rsidR="00E636B8" w:rsidRPr="007A2C5D">
        <w:rPr>
          <w:rFonts w:ascii="Arial" w:hAnsi="Arial" w:cs="Arial"/>
          <w:b/>
          <w:sz w:val="24"/>
          <w:szCs w:val="20"/>
        </w:rPr>
        <w:t>i</w:t>
      </w:r>
      <w:r w:rsidR="000F12BC" w:rsidRPr="007A2C5D">
        <w:rPr>
          <w:rFonts w:ascii="Arial" w:hAnsi="Arial" w:cs="Arial"/>
          <w:b/>
          <w:sz w:val="24"/>
          <w:szCs w:val="20"/>
        </w:rPr>
        <w:t xml:space="preserve"> </w:t>
      </w:r>
      <w:r w:rsidR="00E636B8" w:rsidRPr="007A2C5D">
        <w:rPr>
          <w:rFonts w:ascii="Arial" w:hAnsi="Arial" w:cs="Arial"/>
          <w:b/>
          <w:sz w:val="24"/>
          <w:szCs w:val="20"/>
        </w:rPr>
        <w:t>narzędzi</w:t>
      </w:r>
      <w:r w:rsidR="000F12BC" w:rsidRPr="007A2C5D">
        <w:rPr>
          <w:rFonts w:ascii="Arial" w:hAnsi="Arial" w:cs="Arial"/>
          <w:b/>
          <w:sz w:val="24"/>
          <w:szCs w:val="20"/>
        </w:rPr>
        <w:t xml:space="preserve"> </w:t>
      </w:r>
    </w:p>
    <w:p w:rsidR="00E636B8" w:rsidRPr="00ED14C3" w:rsidRDefault="00E636B8" w:rsidP="00F66FE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Cele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ogólne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przedmiotu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8C17D3" w:rsidRPr="00ED14C3" w:rsidRDefault="008C17D3" w:rsidP="00891DF4">
      <w:pPr>
        <w:pStyle w:val="Akapitzlist"/>
        <w:numPr>
          <w:ilvl w:val="0"/>
          <w:numId w:val="10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Stosowanie zasad metrologii.</w:t>
      </w:r>
    </w:p>
    <w:p w:rsidR="008C17D3" w:rsidRPr="00ED14C3" w:rsidRDefault="008C17D3" w:rsidP="00891DF4">
      <w:pPr>
        <w:pStyle w:val="Akapitzlist"/>
        <w:numPr>
          <w:ilvl w:val="0"/>
          <w:numId w:val="10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Rozpoznawanie przyrządów pomiarowych.</w:t>
      </w:r>
    </w:p>
    <w:p w:rsidR="008C17D3" w:rsidRPr="00ED14C3" w:rsidRDefault="008C17D3" w:rsidP="00891DF4">
      <w:pPr>
        <w:pStyle w:val="Akapitzlist"/>
        <w:numPr>
          <w:ilvl w:val="0"/>
          <w:numId w:val="10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Określanie metod obróbki ręcznej.</w:t>
      </w:r>
    </w:p>
    <w:p w:rsidR="008C17D3" w:rsidRPr="00ED14C3" w:rsidRDefault="00DA2BC2" w:rsidP="00891DF4">
      <w:pPr>
        <w:pStyle w:val="Akapitzlist"/>
        <w:numPr>
          <w:ilvl w:val="0"/>
          <w:numId w:val="10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Określanie metod obróbki mechanicznej.</w:t>
      </w:r>
    </w:p>
    <w:p w:rsidR="00E636B8" w:rsidRPr="00ED14C3" w:rsidRDefault="00E75DE1" w:rsidP="00891DF4">
      <w:pPr>
        <w:pStyle w:val="Akapitzlist"/>
        <w:numPr>
          <w:ilvl w:val="0"/>
          <w:numId w:val="10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Korzystanie z d</w:t>
      </w:r>
      <w:r w:rsidR="00E636B8" w:rsidRPr="00ED14C3">
        <w:rPr>
          <w:rFonts w:ascii="Arial" w:hAnsi="Arial" w:cs="Arial"/>
          <w:sz w:val="20"/>
          <w:szCs w:val="20"/>
        </w:rPr>
        <w:t>okumentacj</w:t>
      </w:r>
      <w:r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sz w:val="20"/>
          <w:szCs w:val="20"/>
        </w:rPr>
        <w:t>techniczn</w:t>
      </w:r>
      <w:r w:rsidR="00542850" w:rsidRPr="00ED14C3">
        <w:rPr>
          <w:rFonts w:ascii="Arial" w:hAnsi="Arial" w:cs="Arial"/>
          <w:sz w:val="20"/>
          <w:szCs w:val="20"/>
        </w:rPr>
        <w:t>ej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sz w:val="20"/>
          <w:szCs w:val="20"/>
        </w:rPr>
        <w:t>maszyn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sz w:val="20"/>
          <w:szCs w:val="20"/>
        </w:rPr>
        <w:t>i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="00E636B8" w:rsidRPr="00ED14C3">
        <w:rPr>
          <w:rFonts w:ascii="Arial" w:hAnsi="Arial" w:cs="Arial"/>
          <w:sz w:val="20"/>
          <w:szCs w:val="20"/>
        </w:rPr>
        <w:t>urządzeń.</w:t>
      </w:r>
    </w:p>
    <w:p w:rsidR="001437BB" w:rsidRPr="00ED14C3" w:rsidRDefault="001437BB" w:rsidP="00F66FEE">
      <w:pPr>
        <w:pStyle w:val="Akapitzlist"/>
        <w:spacing w:line="360" w:lineRule="auto"/>
        <w:ind w:left="0" w:firstLine="284"/>
        <w:rPr>
          <w:rFonts w:ascii="Arial" w:hAnsi="Arial" w:cs="Arial"/>
          <w:sz w:val="20"/>
          <w:szCs w:val="20"/>
        </w:rPr>
      </w:pP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Cele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operacyjne:</w:t>
      </w:r>
    </w:p>
    <w:p w:rsidR="00E636B8" w:rsidRPr="00ED14C3" w:rsidRDefault="00E636B8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130755" w:rsidRPr="00ED14C3" w:rsidRDefault="00E75DE1" w:rsidP="00891DF4">
      <w:pPr>
        <w:pStyle w:val="Akapitzlist"/>
        <w:numPr>
          <w:ilvl w:val="0"/>
          <w:numId w:val="11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rozróżnić</w:t>
      </w:r>
      <w:r w:rsidR="00130755" w:rsidRPr="00ED14C3">
        <w:rPr>
          <w:rFonts w:ascii="Arial" w:hAnsi="Arial" w:cs="Arial"/>
          <w:sz w:val="20"/>
          <w:szCs w:val="20"/>
        </w:rPr>
        <w:t xml:space="preserve"> </w:t>
      </w:r>
      <w:r w:rsidR="002E0B3B" w:rsidRPr="00ED14C3">
        <w:rPr>
          <w:rFonts w:ascii="Arial" w:hAnsi="Arial" w:cs="Arial"/>
          <w:sz w:val="20"/>
          <w:szCs w:val="20"/>
        </w:rPr>
        <w:t xml:space="preserve">przyrządy i </w:t>
      </w:r>
      <w:r w:rsidR="00130755" w:rsidRPr="00ED14C3">
        <w:rPr>
          <w:rFonts w:ascii="Arial" w:hAnsi="Arial" w:cs="Arial"/>
          <w:sz w:val="20"/>
          <w:szCs w:val="20"/>
        </w:rPr>
        <w:t>narzędzia pomiarowe</w:t>
      </w:r>
      <w:r w:rsidR="00601795" w:rsidRPr="00ED14C3">
        <w:rPr>
          <w:rFonts w:ascii="Arial" w:hAnsi="Arial" w:cs="Arial"/>
          <w:sz w:val="20"/>
          <w:szCs w:val="20"/>
        </w:rPr>
        <w:t>,</w:t>
      </w:r>
    </w:p>
    <w:p w:rsidR="00601795" w:rsidRPr="00ED14C3" w:rsidRDefault="00C60FB1" w:rsidP="00891DF4">
      <w:pPr>
        <w:pStyle w:val="Akapitzlist"/>
        <w:numPr>
          <w:ilvl w:val="0"/>
          <w:numId w:val="11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601795" w:rsidRPr="00ED14C3">
        <w:rPr>
          <w:rFonts w:ascii="Arial" w:hAnsi="Arial" w:cs="Arial"/>
          <w:sz w:val="20"/>
          <w:szCs w:val="20"/>
        </w:rPr>
        <w:t>stosować tolerancje i pasowanie,</w:t>
      </w:r>
    </w:p>
    <w:p w:rsidR="00601795" w:rsidRPr="00ED14C3" w:rsidRDefault="00601795" w:rsidP="00891DF4">
      <w:pPr>
        <w:pStyle w:val="Akapitzlist"/>
        <w:numPr>
          <w:ilvl w:val="0"/>
          <w:numId w:val="11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rozróżnć metody i techniki wytwarzania, </w:t>
      </w:r>
    </w:p>
    <w:p w:rsidR="00601795" w:rsidRPr="00ED14C3" w:rsidRDefault="00601795" w:rsidP="00891DF4">
      <w:pPr>
        <w:pStyle w:val="Akapitzlist"/>
        <w:numPr>
          <w:ilvl w:val="0"/>
          <w:numId w:val="11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opisać sposoby wytwarzania elementów metodą obróbki ręcznej,</w:t>
      </w:r>
    </w:p>
    <w:p w:rsidR="00601795" w:rsidRPr="00ED14C3" w:rsidRDefault="00601795" w:rsidP="00891DF4">
      <w:pPr>
        <w:pStyle w:val="Akapitzlist"/>
        <w:numPr>
          <w:ilvl w:val="0"/>
          <w:numId w:val="11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opisać sposoby wytwarzania elementów metodą obróbki maszynowej,</w:t>
      </w:r>
    </w:p>
    <w:p w:rsidR="00601795" w:rsidRPr="00ED14C3" w:rsidRDefault="00601795" w:rsidP="00891DF4">
      <w:pPr>
        <w:pStyle w:val="Akapitzlist"/>
        <w:numPr>
          <w:ilvl w:val="0"/>
          <w:numId w:val="11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dobrać urządzenia, przyrządy i narzędzia do obróbki maszynowej,</w:t>
      </w:r>
    </w:p>
    <w:p w:rsidR="00601795" w:rsidRPr="00ED14C3" w:rsidRDefault="00601795" w:rsidP="00891DF4">
      <w:pPr>
        <w:pStyle w:val="Akapitzlist"/>
        <w:numPr>
          <w:ilvl w:val="0"/>
          <w:numId w:val="11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opisać obsługę maszyn, urządzeń i narzędzi</w:t>
      </w:r>
      <w:r w:rsidR="00CC102B" w:rsidRPr="00ED14C3">
        <w:rPr>
          <w:rFonts w:ascii="Arial" w:hAnsi="Arial" w:cs="Arial"/>
          <w:sz w:val="20"/>
          <w:szCs w:val="20"/>
        </w:rPr>
        <w:t>,</w:t>
      </w:r>
    </w:p>
    <w:p w:rsidR="00601795" w:rsidRPr="00ED14C3" w:rsidRDefault="00C60FB1" w:rsidP="00891DF4">
      <w:pPr>
        <w:pStyle w:val="Akapitzlist"/>
        <w:numPr>
          <w:ilvl w:val="0"/>
          <w:numId w:val="11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posłu</w:t>
      </w:r>
      <w:r>
        <w:rPr>
          <w:rFonts w:ascii="Arial" w:hAnsi="Arial" w:cs="Arial"/>
          <w:sz w:val="20"/>
          <w:szCs w:val="20"/>
        </w:rPr>
        <w:t>żyć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="00601795" w:rsidRPr="00ED14C3">
        <w:rPr>
          <w:rFonts w:ascii="Arial" w:hAnsi="Arial" w:cs="Arial"/>
          <w:sz w:val="20"/>
          <w:szCs w:val="20"/>
        </w:rPr>
        <w:t>się dokumentacją techniczną</w:t>
      </w:r>
      <w:r w:rsidR="00CC102B" w:rsidRPr="00ED14C3">
        <w:rPr>
          <w:rFonts w:ascii="Arial" w:hAnsi="Arial" w:cs="Arial"/>
          <w:sz w:val="20"/>
          <w:szCs w:val="20"/>
        </w:rPr>
        <w:t>.</w:t>
      </w:r>
    </w:p>
    <w:p w:rsidR="00E636B8" w:rsidRPr="00ED14C3" w:rsidRDefault="00E636B8" w:rsidP="00F66FEE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924B78" w:rsidRPr="00ED14C3" w:rsidRDefault="00924B78" w:rsidP="00F66FEE">
      <w:pPr>
        <w:pStyle w:val="Bezodstpw"/>
        <w:spacing w:line="360" w:lineRule="auto"/>
        <w:ind w:firstLine="284"/>
        <w:rPr>
          <w:rFonts w:ascii="Arial" w:hAnsi="Arial" w:cs="Arial"/>
          <w:b/>
          <w:sz w:val="20"/>
          <w:szCs w:val="18"/>
        </w:rPr>
      </w:pPr>
      <w:r w:rsidRPr="00ED14C3">
        <w:rPr>
          <w:rFonts w:ascii="Arial" w:hAnsi="Arial" w:cs="Arial"/>
          <w:b/>
          <w:sz w:val="20"/>
          <w:szCs w:val="18"/>
        </w:rPr>
        <w:t>MATERIAŁ NAUCZANIA</w:t>
      </w:r>
    </w:p>
    <w:p w:rsidR="00924B78" w:rsidRPr="00ED14C3" w:rsidRDefault="00924B78" w:rsidP="00F66FE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2104"/>
        <w:gridCol w:w="993"/>
        <w:gridCol w:w="3969"/>
        <w:gridCol w:w="3969"/>
        <w:gridCol w:w="1275"/>
      </w:tblGrid>
      <w:tr w:rsidR="009C76E4" w:rsidRPr="00ED14C3" w:rsidTr="00712126">
        <w:tc>
          <w:tcPr>
            <w:tcW w:w="1860" w:type="dxa"/>
            <w:vMerge w:val="restart"/>
            <w:vAlign w:val="center"/>
          </w:tcPr>
          <w:p w:rsidR="009C76E4" w:rsidRPr="00ED14C3" w:rsidRDefault="009C76E4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104" w:type="dxa"/>
            <w:vMerge w:val="restart"/>
            <w:vAlign w:val="center"/>
          </w:tcPr>
          <w:p w:rsidR="009C76E4" w:rsidRPr="00ED14C3" w:rsidRDefault="009C76E4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993" w:type="dxa"/>
            <w:vMerge w:val="restart"/>
            <w:vAlign w:val="center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7938" w:type="dxa"/>
            <w:gridSpan w:val="2"/>
            <w:vAlign w:val="center"/>
          </w:tcPr>
          <w:p w:rsidR="009C76E4" w:rsidRPr="00ED14C3" w:rsidRDefault="009C76E4" w:rsidP="00712126">
            <w:pPr>
              <w:pStyle w:val="Bezodstpw"/>
              <w:ind w:firstLine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275" w:type="dxa"/>
            <w:vAlign w:val="center"/>
          </w:tcPr>
          <w:p w:rsidR="009C76E4" w:rsidRPr="00ED14C3" w:rsidRDefault="009C76E4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9C76E4" w:rsidRPr="00ED14C3" w:rsidTr="00712126">
        <w:tc>
          <w:tcPr>
            <w:tcW w:w="1860" w:type="dxa"/>
            <w:vMerge/>
            <w:vAlign w:val="center"/>
          </w:tcPr>
          <w:p w:rsidR="009C76E4" w:rsidRPr="00ED14C3" w:rsidRDefault="009C76E4" w:rsidP="00712126">
            <w:pPr>
              <w:pStyle w:val="Bezodstpw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:rsidR="009C76E4" w:rsidRPr="00ED14C3" w:rsidRDefault="009C76E4" w:rsidP="00712126">
            <w:pPr>
              <w:pStyle w:val="Bezodstpw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C76E4" w:rsidRPr="00ED14C3" w:rsidRDefault="009C76E4" w:rsidP="007121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9C76E4" w:rsidRPr="00ED14C3" w:rsidRDefault="009C76E4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969" w:type="dxa"/>
            <w:vAlign w:val="center"/>
          </w:tcPr>
          <w:p w:rsidR="009C76E4" w:rsidRPr="00ED14C3" w:rsidRDefault="009C76E4" w:rsidP="007121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9C76E4" w:rsidRPr="00ED14C3" w:rsidRDefault="009C76E4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75" w:type="dxa"/>
            <w:vAlign w:val="center"/>
          </w:tcPr>
          <w:p w:rsidR="009C76E4" w:rsidRPr="00ED14C3" w:rsidRDefault="009C76E4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9C76E4" w:rsidRPr="00ED14C3" w:rsidTr="00712126">
        <w:trPr>
          <w:trHeight w:val="796"/>
        </w:trPr>
        <w:tc>
          <w:tcPr>
            <w:tcW w:w="18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I.</w:t>
            </w:r>
          </w:p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Metrologia i pasowanie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1. Przyrządy i narzędzia pomiarowe.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zastosowanie wzorców miar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narzędzia i przyrządy pomiarowe stosowane w obróbki ręcznej i maszynowej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rozróżnić narzędzia i przyrządy pomiarowe stosowane podczas wykonywania prac z zakresu obróbki ręcznej i maszynowej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scharakteryzować suwmiarki i przyrządy suwmiarkowe</w:t>
            </w:r>
          </w:p>
          <w:p w:rsidR="009C76E4" w:rsidRPr="00ED14C3" w:rsidRDefault="007A2C5D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scharakteryzować mikrometry i </w:t>
            </w:r>
            <w:r w:rsidR="009C76E4" w:rsidRPr="00ED14C3">
              <w:rPr>
                <w:rFonts w:ascii="Arial" w:hAnsi="Arial" w:cs="Arial"/>
                <w:sz w:val="20"/>
                <w:szCs w:val="20"/>
              </w:rPr>
              <w:t>przyrządy mikrometryczne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scharakteryzować czujniki i przyrządy czujnikowe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scharakteryzować sprawdziany oraz przyrządy do pomiaru kątów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właściwości metrologiczne przyrządów pomiarowych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narzędzia i przyrządy pomiarowe do wykonania określonych pomiarów warsztatowych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</w:t>
            </w:r>
            <w:r w:rsidR="007A2C5D">
              <w:rPr>
                <w:rFonts w:ascii="Arial" w:hAnsi="Arial" w:cs="Arial"/>
                <w:sz w:val="20"/>
                <w:szCs w:val="20"/>
              </w:rPr>
              <w:t>reślać przeznaczenie narzędzi i </w:t>
            </w:r>
            <w:r w:rsidRPr="00ED14C3">
              <w:rPr>
                <w:rFonts w:ascii="Arial" w:hAnsi="Arial" w:cs="Arial"/>
                <w:sz w:val="20"/>
                <w:szCs w:val="20"/>
              </w:rPr>
              <w:t>przyrządów pomiarowych stosowanych podczas wykonywania prac z zakresu obróbki ręcznej i maszynowej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C76E4" w:rsidRPr="00ED14C3" w:rsidTr="00712126">
        <w:trPr>
          <w:trHeight w:val="565"/>
        </w:trPr>
        <w:tc>
          <w:tcPr>
            <w:tcW w:w="1860" w:type="dxa"/>
            <w:vMerge/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2.Tolerancja i pasowanie.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zasady tolerancji i pasowania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rozróżnić pasowanie i zasady tolerowania części maszyn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rodzaj obróbki elementów na podstawie rysunków technicznych części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obliczyć wymiary graniczne i tolerancję elementów maszyn i urządzeń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wymiary i parametry powierzchni na podstawie rysunków technicznych części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C76E4" w:rsidRPr="00ED14C3" w:rsidTr="00712126">
        <w:trPr>
          <w:trHeight w:val="2886"/>
        </w:trPr>
        <w:tc>
          <w:tcPr>
            <w:tcW w:w="18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II.</w:t>
            </w:r>
          </w:p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Wytwarzanie elementów metodą obróbki ręcznej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7A2C5D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Wprowadzenie do </w:t>
            </w:r>
            <w:r w:rsidR="009C76E4" w:rsidRPr="00ED14C3">
              <w:rPr>
                <w:rFonts w:ascii="Arial" w:hAnsi="Arial" w:cs="Arial"/>
                <w:sz w:val="20"/>
                <w:szCs w:val="20"/>
              </w:rPr>
              <w:t>obróbki ręcznej.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rodzaj materiału do wykonania poszczególnych elementów maszyn, urządzeń i narzędzi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rodzaje obróbki ręcznej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wybrać materiał do wykonania poszczególnych elementów maszyn, urządzeń i narzędzi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</w:t>
            </w:r>
            <w:r w:rsidR="007A2C5D">
              <w:rPr>
                <w:rFonts w:ascii="Arial" w:hAnsi="Arial" w:cs="Arial"/>
                <w:sz w:val="20"/>
                <w:szCs w:val="20"/>
              </w:rPr>
              <w:t>zróżniać narzędzia, przyrządy i </w:t>
            </w:r>
            <w:r w:rsidRPr="00ED14C3">
              <w:rPr>
                <w:rFonts w:ascii="Arial" w:hAnsi="Arial" w:cs="Arial"/>
                <w:sz w:val="20"/>
                <w:szCs w:val="20"/>
              </w:rPr>
              <w:t>u</w:t>
            </w:r>
            <w:r w:rsidR="007A2C5D">
              <w:rPr>
                <w:rFonts w:ascii="Arial" w:hAnsi="Arial" w:cs="Arial"/>
                <w:sz w:val="20"/>
                <w:szCs w:val="20"/>
              </w:rPr>
              <w:t>rządzenia do wykonywania prac z </w:t>
            </w:r>
            <w:r w:rsidRPr="00ED14C3">
              <w:rPr>
                <w:rFonts w:ascii="Arial" w:hAnsi="Arial" w:cs="Arial"/>
                <w:sz w:val="20"/>
                <w:szCs w:val="20"/>
              </w:rPr>
              <w:t>zakresu obróbki ręcznej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rozróżniać dokumentację technologiczną dotyczącą wykonywania obróbki ręcznej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sposób przeznaczenia narzędzi i przyrządów pomiarowych stosowanych podczas wykonywania prac z zakresu obróbki ręcznej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sposób przygotowania nar</w:t>
            </w:r>
            <w:r w:rsidR="007A2C5D">
              <w:rPr>
                <w:rFonts w:ascii="Arial" w:hAnsi="Arial" w:cs="Arial"/>
                <w:sz w:val="20"/>
                <w:szCs w:val="20"/>
              </w:rPr>
              <w:t>zędzia, przyrządy, urządzenia i </w:t>
            </w:r>
            <w:r w:rsidRPr="00ED14C3">
              <w:rPr>
                <w:rFonts w:ascii="Arial" w:hAnsi="Arial" w:cs="Arial"/>
                <w:sz w:val="20"/>
                <w:szCs w:val="20"/>
              </w:rPr>
              <w:t>materiały do wykonania obróbki ręcznej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C76E4" w:rsidRPr="00ED14C3" w:rsidTr="00712126">
        <w:trPr>
          <w:trHeight w:val="2304"/>
        </w:trPr>
        <w:tc>
          <w:tcPr>
            <w:tcW w:w="18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2. Charakterystyka obróbki ręcznej.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sklasyfikować metody obróbki ręcznej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charakteryzować metodę obróbki ręcznej:</w:t>
            </w:r>
          </w:p>
          <w:p w:rsidR="009C76E4" w:rsidRPr="00ED14C3" w:rsidRDefault="009C76E4" w:rsidP="0071212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trasowaniem</w:t>
            </w:r>
          </w:p>
          <w:p w:rsidR="009C76E4" w:rsidRPr="00ED14C3" w:rsidRDefault="009C76E4" w:rsidP="0071212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piłowaniem</w:t>
            </w:r>
          </w:p>
          <w:p w:rsidR="009C76E4" w:rsidRPr="00ED14C3" w:rsidRDefault="009C76E4" w:rsidP="0071212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c) cięciem</w:t>
            </w:r>
          </w:p>
          <w:p w:rsidR="009C76E4" w:rsidRPr="00ED14C3" w:rsidRDefault="009C76E4" w:rsidP="0071212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d) wierceniem</w:t>
            </w:r>
          </w:p>
          <w:p w:rsidR="009C76E4" w:rsidRPr="00ED14C3" w:rsidRDefault="009C76E4" w:rsidP="0071212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e) gwintowaniem</w:t>
            </w:r>
          </w:p>
          <w:p w:rsidR="009C76E4" w:rsidRPr="00ED14C3" w:rsidRDefault="009C76E4" w:rsidP="0071212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f) nitowaniem</w:t>
            </w:r>
          </w:p>
          <w:p w:rsidR="009C76E4" w:rsidRPr="00ED14C3" w:rsidRDefault="009C76E4" w:rsidP="0071212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g) gięciem</w:t>
            </w:r>
          </w:p>
          <w:p w:rsidR="009C76E4" w:rsidRPr="00ED14C3" w:rsidRDefault="009C76E4" w:rsidP="0071212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h) prostowaniem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9C76E4" w:rsidRPr="00ED14C3" w:rsidTr="00712126">
        <w:trPr>
          <w:trHeight w:val="1261"/>
        </w:trPr>
        <w:tc>
          <w:tcPr>
            <w:tcW w:w="1860" w:type="dxa"/>
            <w:vMerge/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3. Technologia trasowania i piłowania.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76E4" w:rsidRPr="00ED14C3" w:rsidRDefault="009C76E4" w:rsidP="002F4A83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określić sposób wykonywania obróbki ręcznej: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a) trasowaniem 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piłowaniem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wymienić narzędzia, przyrządy,</w:t>
            </w:r>
          </w:p>
          <w:p w:rsidR="009C76E4" w:rsidRPr="00ED14C3" w:rsidRDefault="009C76E4" w:rsidP="00712126">
            <w:pPr>
              <w:pStyle w:val="Akapitzlist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uchwyty, sprzęt i urządzenia potrzebne </w:t>
            </w:r>
          </w:p>
          <w:p w:rsidR="009C76E4" w:rsidRPr="00ED14C3" w:rsidRDefault="009C76E4" w:rsidP="00712126">
            <w:pPr>
              <w:pStyle w:val="Akapitzlist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podczas obróbki ręcznej: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trasowaniem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piłowaniem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zaplanować kolejność operacji obróbki ręcznej:</w:t>
            </w:r>
          </w:p>
          <w:p w:rsidR="009C76E4" w:rsidRPr="00ED14C3" w:rsidRDefault="009C76E4" w:rsidP="0071212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trasowaniem</w:t>
            </w:r>
          </w:p>
          <w:p w:rsidR="009C76E4" w:rsidRPr="00ED14C3" w:rsidRDefault="009C76E4" w:rsidP="0071212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piłowaniem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- dobrać narzędzia, przyrządy, uchwyty, sprzęt i urządzenia potrzebne </w:t>
            </w:r>
          </w:p>
          <w:p w:rsidR="009C76E4" w:rsidRPr="00ED14C3" w:rsidRDefault="009C76E4" w:rsidP="00712126">
            <w:pPr>
              <w:pStyle w:val="Akapitzlist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 obróbki ręcznej:</w:t>
            </w:r>
          </w:p>
          <w:p w:rsidR="009C76E4" w:rsidRPr="00ED14C3" w:rsidRDefault="009C76E4" w:rsidP="0071212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trasowaniem</w:t>
            </w:r>
          </w:p>
          <w:p w:rsidR="009C76E4" w:rsidRPr="00ED14C3" w:rsidRDefault="009C76E4" w:rsidP="0071212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piłowaniem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sposób przeprowadzenia kontroli jakości wykonanej obróbki ręcznej:</w:t>
            </w:r>
          </w:p>
          <w:p w:rsidR="009C76E4" w:rsidRPr="00ED14C3" w:rsidRDefault="009C76E4" w:rsidP="0071212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trasowaniem</w:t>
            </w:r>
          </w:p>
          <w:p w:rsidR="009C76E4" w:rsidRPr="00ED14C3" w:rsidRDefault="009C76E4" w:rsidP="0071212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piłowaniem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narzędzia, przyrządy i urządzenia do przeprowadzenia kontroli jakości wykonanej obróbki ręcznej:</w:t>
            </w:r>
          </w:p>
          <w:p w:rsidR="009C76E4" w:rsidRPr="00ED14C3" w:rsidRDefault="009C76E4" w:rsidP="0071212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trasowaniem</w:t>
            </w:r>
          </w:p>
          <w:p w:rsidR="009C76E4" w:rsidRPr="00ED14C3" w:rsidRDefault="009C76E4" w:rsidP="0071212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piłowaniem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pomiary i analizy podczas kontroli jakości wykonanej obróbki ręcznej:</w:t>
            </w:r>
          </w:p>
          <w:p w:rsidR="009C76E4" w:rsidRPr="00ED14C3" w:rsidRDefault="009C76E4" w:rsidP="0071212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trasowaniem</w:t>
            </w:r>
          </w:p>
          <w:p w:rsidR="009C76E4" w:rsidRPr="00ED14C3" w:rsidRDefault="009C76E4" w:rsidP="0071212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piłowaniem</w:t>
            </w:r>
          </w:p>
          <w:p w:rsidR="009C76E4" w:rsidRPr="00ED14C3" w:rsidRDefault="009C76E4" w:rsidP="00712126">
            <w:pPr>
              <w:pStyle w:val="Akapitzlist"/>
              <w:suppressAutoHyphens/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9C76E4" w:rsidRPr="00ED14C3" w:rsidTr="00712126">
        <w:trPr>
          <w:trHeight w:val="1261"/>
        </w:trPr>
        <w:tc>
          <w:tcPr>
            <w:tcW w:w="1860" w:type="dxa"/>
            <w:vMerge/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4. Technologia cięcia, piłowania, gięcia i prostowania.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76E4" w:rsidRPr="00ED14C3" w:rsidRDefault="009C76E4" w:rsidP="002F4A83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określić sposób wykonywania obróbki ręcznej: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cięciem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gięciem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c) prostowaniem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wymienić narzędzia, przyrządy, uchwyty, sprzęt i urządzenia potrzebne podczas obróbki ręcznej: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cięciem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gięciem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c) prostowaniem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narzędzia, przyrządy, uchwyty, sprzęt i urządzenia potrzebne do obróbki ręcznej: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cięciem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gięciem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c) prostowaniem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narzędzia, przyrządy, uchwyty, sprzęt i urządzenia potrzebne do obróbki ręcznej: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cięciem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gięciem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c) prostowaniem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sposób przeprowadzenia kontroli jakości wykonanej obróbki ręcznej: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cięciem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gięciem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c) prostowaniem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narzędzia, przyrządy i urządzenia do przeprowadzenia kontroli jakości wykonanej obróbki ręcznej: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cięciem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gięciem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c) prostowaniem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pomiary i analizy podczas kontroli jakości wykonanej obróbki ręcznej: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cięciem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gięciem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c) prostowaniem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C76E4" w:rsidRPr="00ED14C3" w:rsidTr="00712126">
        <w:trPr>
          <w:trHeight w:val="1261"/>
        </w:trPr>
        <w:tc>
          <w:tcPr>
            <w:tcW w:w="1860" w:type="dxa"/>
            <w:vMerge/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6.Technologia wiercenia, gwintowania i nitowania.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określić sposób wykonywania obróbki ręcznej: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wierceniem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gwintowaniem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c) nitowaniem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wymienić narzędzia, przyrządy, uchwyty, sprzęt i urządzenia potrzebne </w:t>
            </w:r>
          </w:p>
          <w:p w:rsidR="009C76E4" w:rsidRPr="00ED14C3" w:rsidRDefault="009C76E4" w:rsidP="00712126">
            <w:pPr>
              <w:pStyle w:val="Akapitzlist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podczas obróbki ręcznej: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wierceniem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b) gwintowaniem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c) nitowaniem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zaplanować kolejność operacji obróbki ręcznej: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wierceniem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gwintowaniem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c) nitowaniem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narzędzia, przyrządy, uchwyty, sprzęt i urządzenia potrzebne do obróbki ręcznej: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wierceniem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b) gwintowaniem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c) nitowaniem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sposób przeprowadzenia kontroli jakości wykonanej obróbki ręcznej: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wierceniem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gwintowaniem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c) nitowaniem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narzędzia, przyrządy i urządzenia do przeprowadzenia kontroli jakości wykonanej obróbki ręcznej: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wierceniem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gwintowaniem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c) nitowaniem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pomiary i analizy podczas kontroli jakości wykonanej obróbki ręcznej: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wierceniem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gwintowaniem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c) nitowaniem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Klasa II</w:t>
            </w:r>
          </w:p>
        </w:tc>
      </w:tr>
      <w:tr w:rsidR="009C76E4" w:rsidRPr="00ED14C3" w:rsidTr="00712126">
        <w:trPr>
          <w:trHeight w:val="1417"/>
        </w:trPr>
        <w:tc>
          <w:tcPr>
            <w:tcW w:w="1860" w:type="dxa"/>
            <w:vMerge w:val="restart"/>
            <w:shd w:val="clear" w:color="auto" w:fill="auto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III.</w:t>
            </w:r>
          </w:p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Wytwarzanie elementów metodą obróbki maszynowej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1. Obróbka maszynowa elementów maszyn, urządzeń i narzędzi.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rozróżniać metody obróbki maszynowej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zastosowanie materiałów konstrukcyjnych i eksploatacyjnych wykorzystywanych w ślusarstwie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metodę wykonania obróbki maszynowej w zależności od kształtu elementu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dokonać wyboru materiałów do wykonania określonych elementów maszyn, urządzeń i narzędzi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9C76E4" w:rsidRPr="00ED14C3" w:rsidTr="00712126">
        <w:trPr>
          <w:trHeight w:val="20"/>
        </w:trPr>
        <w:tc>
          <w:tcPr>
            <w:tcW w:w="1860" w:type="dxa"/>
            <w:vMerge/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2. Obrabiarki do toczenia.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klasyfikować tokarki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zastosowanie tokarek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budowę tokarek uniwersalnych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 poszczególne elementy tokarek uniwersalnych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9C76E4" w:rsidRPr="00ED14C3" w:rsidTr="00712126">
        <w:trPr>
          <w:trHeight w:val="20"/>
        </w:trPr>
        <w:tc>
          <w:tcPr>
            <w:tcW w:w="1860" w:type="dxa"/>
            <w:vMerge/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3. Obrabiarki do frezowania.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klasyfikować frezarek 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określać zastosowanie frezarek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budowę frezarek uniwersalnych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 poszczególne elementy frezarek uniwersalnych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9C76E4" w:rsidRPr="00ED14C3" w:rsidTr="00712126">
        <w:trPr>
          <w:trHeight w:val="20"/>
        </w:trPr>
        <w:tc>
          <w:tcPr>
            <w:tcW w:w="1860" w:type="dxa"/>
            <w:vMerge/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4. Obrabiarki do szlifowania.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klasyfikować szlifierki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zastosowanie szlifierek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budowę szlifierek uniwersalnych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 poszczególne elementy szlifierek uniwersalnych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9C76E4" w:rsidRPr="00ED14C3" w:rsidTr="00712126">
        <w:trPr>
          <w:trHeight w:val="20"/>
        </w:trPr>
        <w:tc>
          <w:tcPr>
            <w:tcW w:w="1860" w:type="dxa"/>
            <w:vMerge/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5. Rodzaje obróbki wiórowej.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rozróżniać rodzaje obróbki wiórowej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scharakteryzować operacje obróbki wiórowej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9C76E4" w:rsidRPr="00ED14C3" w:rsidTr="00712126">
        <w:trPr>
          <w:trHeight w:val="20"/>
        </w:trPr>
        <w:tc>
          <w:tcPr>
            <w:tcW w:w="1860" w:type="dxa"/>
            <w:vMerge/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6. Działanie i </w:t>
            </w:r>
          </w:p>
          <w:p w:rsidR="009C76E4" w:rsidRPr="00ED14C3" w:rsidRDefault="009C76E4" w:rsidP="00712126">
            <w:pPr>
              <w:pStyle w:val="Bezodstpw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budowa obrabiarek stosowanych w obróbce wiórowej.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Bezodstpw"/>
              <w:numPr>
                <w:ilvl w:val="0"/>
                <w:numId w:val="35"/>
              </w:numPr>
              <w:ind w:left="181" w:hanging="18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rozróżniać obrabiarki stosowane w obróbce wiórowej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Bezodstpw"/>
              <w:numPr>
                <w:ilvl w:val="0"/>
                <w:numId w:val="35"/>
              </w:numPr>
              <w:ind w:left="181" w:hanging="18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obrabiarki do wykonania obróbki wiórowej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budowę strugarek i dłutownic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zasadę działania: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tokarek uniwersalnych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frezarek uniwersalnych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c) strugarek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d) dłutownic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9C76E4" w:rsidRPr="00ED14C3" w:rsidTr="00712126">
        <w:trPr>
          <w:trHeight w:val="20"/>
        </w:trPr>
        <w:tc>
          <w:tcPr>
            <w:tcW w:w="1860" w:type="dxa"/>
            <w:vMerge/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7. Planowanie operacji obróbki wiórowej.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Bezodstpw"/>
              <w:numPr>
                <w:ilvl w:val="0"/>
                <w:numId w:val="35"/>
              </w:numPr>
              <w:ind w:left="181" w:hanging="18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rozróżniać narzędzia do wykonywania obróbki wiórowej</w:t>
            </w:r>
          </w:p>
          <w:p w:rsidR="009C76E4" w:rsidRPr="00ED14C3" w:rsidRDefault="009C76E4" w:rsidP="00891DF4">
            <w:pPr>
              <w:pStyle w:val="Bezodstpw"/>
              <w:numPr>
                <w:ilvl w:val="0"/>
                <w:numId w:val="35"/>
              </w:numPr>
              <w:ind w:left="181" w:hanging="18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</w:t>
            </w:r>
            <w:r w:rsidR="001A6F06">
              <w:rPr>
                <w:rFonts w:ascii="Arial" w:hAnsi="Arial" w:cs="Arial"/>
                <w:sz w:val="20"/>
                <w:szCs w:val="20"/>
              </w:rPr>
              <w:t>zróżniać przyrządy i uchwyty do 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wykonania określonej obróbki wiórowej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zaplanować kolejność wykonywanych operacji podczas wykonywania obróbki wiórowej: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toczeniem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frezowaniem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c) struganiem</w:t>
            </w:r>
          </w:p>
          <w:p w:rsidR="009C76E4" w:rsidRPr="00ED14C3" w:rsidRDefault="009C76E4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d) dłutowaniem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9C76E4" w:rsidRPr="00ED14C3" w:rsidTr="00712126">
        <w:trPr>
          <w:trHeight w:val="20"/>
        </w:trPr>
        <w:tc>
          <w:tcPr>
            <w:tcW w:w="1860" w:type="dxa"/>
            <w:vMerge/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8. Obróbka ścierna</w:t>
            </w:r>
            <w:r w:rsidR="00712126" w:rsidRPr="00ED14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rozróżniać rodzaje obróbki ściernej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wymieniać przykłady zastosowania obróbki </w:t>
            </w:r>
            <w:r w:rsidR="00483C4A" w:rsidRPr="00ED14C3">
              <w:rPr>
                <w:rFonts w:ascii="Arial" w:hAnsi="Arial" w:cs="Arial"/>
                <w:sz w:val="20"/>
                <w:szCs w:val="20"/>
              </w:rPr>
              <w:t>ściernej:</w:t>
            </w:r>
          </w:p>
          <w:p w:rsidR="009C76E4" w:rsidRPr="00ED14C3" w:rsidRDefault="009C76E4" w:rsidP="00712126">
            <w:pPr>
              <w:pStyle w:val="Akapitzlist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szlifowania</w:t>
            </w:r>
          </w:p>
          <w:p w:rsidR="009C76E4" w:rsidRPr="00ED14C3" w:rsidRDefault="009C76E4" w:rsidP="00712126">
            <w:pPr>
              <w:pStyle w:val="Akapitzlist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gładzenia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scharakteryzować operacje obróbki ściernej:</w:t>
            </w:r>
          </w:p>
          <w:p w:rsidR="009C76E4" w:rsidRPr="00ED14C3" w:rsidRDefault="009C76E4" w:rsidP="00712126">
            <w:pPr>
              <w:pStyle w:val="Akapitzlist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a) szlifowania</w:t>
            </w:r>
          </w:p>
          <w:p w:rsidR="009C76E4" w:rsidRPr="00ED14C3" w:rsidRDefault="009C76E4" w:rsidP="00712126">
            <w:pPr>
              <w:pStyle w:val="Akapitzlist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b) gładzenia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9C76E4" w:rsidRPr="00ED14C3" w:rsidTr="00712126">
        <w:trPr>
          <w:trHeight w:val="20"/>
        </w:trPr>
        <w:tc>
          <w:tcPr>
            <w:tcW w:w="1860" w:type="dxa"/>
            <w:vMerge/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12. Obrabiarki do obróbki ściernej szlifowaniem.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76E4" w:rsidRPr="00ED14C3" w:rsidRDefault="009C76E4" w:rsidP="002F4A83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Bezodstpw"/>
              <w:numPr>
                <w:ilvl w:val="0"/>
                <w:numId w:val="35"/>
              </w:numPr>
              <w:ind w:left="181" w:hanging="18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obrabiarki stosowane do szlifowania</w:t>
            </w:r>
          </w:p>
          <w:p w:rsidR="009C76E4" w:rsidRPr="00ED14C3" w:rsidRDefault="009C76E4" w:rsidP="00891DF4">
            <w:pPr>
              <w:pStyle w:val="Bezodstpw"/>
              <w:numPr>
                <w:ilvl w:val="0"/>
                <w:numId w:val="35"/>
              </w:numPr>
              <w:ind w:left="181" w:hanging="18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narzędzia do wykonywania obróbki ściernej szlifowania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Bezodstpw"/>
              <w:numPr>
                <w:ilvl w:val="0"/>
                <w:numId w:val="35"/>
              </w:numPr>
              <w:ind w:left="181" w:hanging="18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rozróżniać obrabiarki stosowane do szlifowania</w:t>
            </w:r>
          </w:p>
          <w:p w:rsidR="009C76E4" w:rsidRPr="00ED14C3" w:rsidRDefault="009C76E4" w:rsidP="00891DF4">
            <w:pPr>
              <w:pStyle w:val="Bezodstpw"/>
              <w:numPr>
                <w:ilvl w:val="0"/>
                <w:numId w:val="35"/>
              </w:numPr>
              <w:ind w:left="181" w:hanging="18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obrabiarki do szlifowania</w:t>
            </w:r>
          </w:p>
          <w:p w:rsidR="009C76E4" w:rsidRPr="00ED14C3" w:rsidRDefault="009C76E4" w:rsidP="00891DF4">
            <w:pPr>
              <w:pStyle w:val="Bezodstpw"/>
              <w:numPr>
                <w:ilvl w:val="0"/>
                <w:numId w:val="35"/>
              </w:numPr>
              <w:ind w:left="181" w:hanging="18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rozróżniać narzędzia do wykonywania obróbki ściernej szlifowania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budowę i zasadę działania szlifierek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zaplanować kolejność wykonywanych operacji podczas wykonywania obróbki ściernej szlifowania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9C76E4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9C76E4" w:rsidRPr="00ED14C3" w:rsidTr="00712126">
        <w:trPr>
          <w:trHeight w:val="20"/>
        </w:trPr>
        <w:tc>
          <w:tcPr>
            <w:tcW w:w="1860" w:type="dxa"/>
            <w:vMerge/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13. Obrabiarki do obróbki ściernej gładzeniem.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Bezodstpw"/>
              <w:numPr>
                <w:ilvl w:val="0"/>
                <w:numId w:val="35"/>
              </w:numPr>
              <w:ind w:left="181" w:hanging="18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obrabiarki stosowane do gładzenia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narzędzia do wykonywania obróbki ściernej gładzenia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Bezodstpw"/>
              <w:numPr>
                <w:ilvl w:val="0"/>
                <w:numId w:val="35"/>
              </w:numPr>
              <w:ind w:left="181" w:hanging="18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rozróżniać obrabiarki stosowane do gładzenia</w:t>
            </w:r>
          </w:p>
          <w:p w:rsidR="009C76E4" w:rsidRPr="00ED14C3" w:rsidRDefault="009C76E4" w:rsidP="00891DF4">
            <w:pPr>
              <w:pStyle w:val="Bezodstpw"/>
              <w:numPr>
                <w:ilvl w:val="0"/>
                <w:numId w:val="35"/>
              </w:numPr>
              <w:ind w:left="181" w:hanging="18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obrabiarki do gładzenia</w:t>
            </w:r>
          </w:p>
          <w:p w:rsidR="009C76E4" w:rsidRPr="00ED14C3" w:rsidRDefault="009C76E4" w:rsidP="00891DF4">
            <w:pPr>
              <w:pStyle w:val="Bezodstpw"/>
              <w:numPr>
                <w:ilvl w:val="0"/>
                <w:numId w:val="35"/>
              </w:numPr>
              <w:ind w:left="181" w:hanging="18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rozróżniać narzędzia do wykonywania obróbki ściernej gładzenia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budowę i zasadę działania urządzeń do dogładzania</w:t>
            </w:r>
          </w:p>
          <w:p w:rsidR="009C76E4" w:rsidRPr="00ED14C3" w:rsidRDefault="009C76E4" w:rsidP="00891DF4">
            <w:pPr>
              <w:pStyle w:val="Bezodstpw"/>
              <w:numPr>
                <w:ilvl w:val="0"/>
                <w:numId w:val="35"/>
              </w:numPr>
              <w:ind w:left="181" w:hanging="18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zaplanować kolejność wykonywanych operacji podczas wykonywania obróbki </w:t>
            </w: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ściernej gładzenia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9C76E4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Klasa III</w:t>
            </w:r>
          </w:p>
        </w:tc>
      </w:tr>
      <w:tr w:rsidR="009C76E4" w:rsidRPr="00ED14C3" w:rsidTr="00712126">
        <w:trPr>
          <w:trHeight w:val="20"/>
        </w:trPr>
        <w:tc>
          <w:tcPr>
            <w:tcW w:w="1860" w:type="dxa"/>
            <w:vMerge/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14. Obróbka plastyczna.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rozróżniać rodzaje obróbki plastycznej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scharakteryzować operacje obróbki plastycznej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wymieniać maszyny i urządzenia stosowane do obróbki plastycznej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Bezodstpw"/>
              <w:numPr>
                <w:ilvl w:val="0"/>
                <w:numId w:val="35"/>
              </w:numPr>
              <w:ind w:left="181" w:hanging="18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operacje kucia swobodnego</w:t>
            </w:r>
          </w:p>
          <w:p w:rsidR="009C76E4" w:rsidRPr="00ED14C3" w:rsidRDefault="009C76E4" w:rsidP="00891DF4">
            <w:pPr>
              <w:pStyle w:val="Bezodstpw"/>
              <w:numPr>
                <w:ilvl w:val="0"/>
                <w:numId w:val="35"/>
              </w:numPr>
              <w:ind w:left="181" w:hanging="18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operacje kucia matrycowego</w:t>
            </w:r>
          </w:p>
          <w:p w:rsidR="009C76E4" w:rsidRPr="00ED14C3" w:rsidRDefault="009C76E4" w:rsidP="00891DF4">
            <w:pPr>
              <w:pStyle w:val="Bezodstpw"/>
              <w:numPr>
                <w:ilvl w:val="0"/>
                <w:numId w:val="35"/>
              </w:numPr>
              <w:ind w:left="181" w:hanging="18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rozróżniać maszyny i urządzenia stosowane do obróbki plastycznej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9C76E4" w:rsidRPr="00ED14C3" w:rsidTr="00712126">
        <w:trPr>
          <w:trHeight w:val="20"/>
        </w:trPr>
        <w:tc>
          <w:tcPr>
            <w:tcW w:w="1860" w:type="dxa"/>
            <w:vMerge/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18. Odlewnictwo.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Bezodstpw"/>
              <w:numPr>
                <w:ilvl w:val="0"/>
                <w:numId w:val="35"/>
              </w:numPr>
              <w:ind w:left="181" w:hanging="18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metody wykonywania odlewów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Bezodstpw"/>
              <w:numPr>
                <w:ilvl w:val="0"/>
                <w:numId w:val="35"/>
              </w:numPr>
              <w:ind w:left="181" w:hanging="18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scharakteryzować proces odlewania elementów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9C76E4" w:rsidRPr="00ED14C3" w:rsidTr="00712126">
        <w:trPr>
          <w:trHeight w:val="20"/>
        </w:trPr>
        <w:tc>
          <w:tcPr>
            <w:tcW w:w="1860" w:type="dxa"/>
            <w:vMerge/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19.Obsługa maszyn, urządzeń i narzędzi.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określać, na podstawie instrukcji zakres obsługi codziennej maszyn, urządzeń i narzędzi stosowanych w obróbce maszynowej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określać, na podstawie instrukcji zakres konserwacji maszyn, urządzeń i narzędzi stosowanych w obróbce maszynowej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sposób wykonania obsługi codziennej oraz konserwacji maszyn i narzędzi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zaplanować obsługę codzienną maszyn i urządzeń na podstawie dokumentacji technicznej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zaplanować sposób i zakres konserwacji maszyn, urządzeń i narzędzi</w:t>
            </w:r>
          </w:p>
          <w:p w:rsidR="009C76E4" w:rsidRPr="00ED14C3" w:rsidRDefault="009C76E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omawiać na podstawie dokumentacji technicznej sposób użytkowania maszyn, urządzeń i narzędzi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9C76E4" w:rsidRPr="00ED14C3" w:rsidTr="00712126">
        <w:trPr>
          <w:trHeight w:val="20"/>
        </w:trPr>
        <w:tc>
          <w:tcPr>
            <w:tcW w:w="39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76E4" w:rsidRPr="00ED14C3" w:rsidRDefault="009C76E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36B8" w:rsidRPr="00ED14C3" w:rsidRDefault="00E636B8" w:rsidP="00F66FEE">
      <w:pPr>
        <w:spacing w:line="360" w:lineRule="auto"/>
        <w:ind w:firstLine="284"/>
        <w:rPr>
          <w:rFonts w:ascii="Arial" w:hAnsi="Arial" w:cs="Arial"/>
          <w:b/>
          <w:bCs/>
          <w:sz w:val="20"/>
        </w:rPr>
      </w:pPr>
    </w:p>
    <w:p w:rsidR="000F6A48" w:rsidRPr="00ED14C3" w:rsidRDefault="000F6A48" w:rsidP="00F66FEE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Metody nauczania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procesie nauczania nauczyciel powinien przyjąć postawę: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kierownika procesu uczenia się uczniów,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doradcy, który jest do dyspozycji, gdy uczniowie mają problem z rozwiązaniem trudnego zadania lub gdy czegoś nie rozumieją, a także wtedy, gdy są niepewni,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animatora, który inicjuje metody i objaśnia ich znaczenie dla procesu uczenia się, przedstawia cele uczenia się i przygotowuje materiał do pracy,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obserwatora i słuchacza, który obserwuje uczniów przy pracy i dzieli się z nimi obserwacjami,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uczestnika procesu dydaktycznego, który nie musi być doskonały i jest przykładem osoby, która uczy się przez całe życie,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partnera, który jest gotowy modyfikować przygotowane wcześniej zajęcia w zależności od sytuacji w klasie.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Metody i techniki dydaktyczne powinny umożliwiać uczniom rozwijanie umiejętności: poszukiwania, doświadczania, odkrywania i stosowania nabytej wiedzy w praktyce.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Należy zaplanować metody rozwoju i wzmacniania kompetencji kluczowych uczniów poprzez stosowanie korelacji międzyprzedmiotowych, stwarzania możliwości wszechstronnego rozwoju w obszarze kształcenia zawodowego.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Wskazane jest stosowanie różnorodnych metod i technik przygotowujących ucznia do aktywnej pracy, współpracy w zespole oraz angażujących go do uczenia się poprzez działanie. Metody i techniki pracy z uczniem powinny uwzględniać aktualne warunki organizacyjne, jego potrzeby i możliwości oraz specyfikę treści nauczania i efektów kształcenia.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ED14C3">
        <w:rPr>
          <w:rFonts w:ascii="Arial" w:hAnsi="Arial" w:cs="Arial"/>
          <w:bCs/>
          <w:sz w:val="20"/>
          <w:szCs w:val="20"/>
        </w:rPr>
        <w:t>Nauczyciel dobierając metody kształcenia powinien przede wszystkim zastanowić się nad tym: c</w:t>
      </w:r>
      <w:r w:rsidRPr="00ED14C3">
        <w:rPr>
          <w:rFonts w:ascii="Arial" w:hAnsi="Arial" w:cs="Arial"/>
          <w:sz w:val="20"/>
          <w:szCs w:val="20"/>
        </w:rPr>
        <w:t>zego?</w:t>
      </w:r>
      <w:r w:rsidRPr="00ED14C3">
        <w:rPr>
          <w:rFonts w:ascii="Arial" w:hAnsi="Arial" w:cs="Arial"/>
          <w:bCs/>
          <w:sz w:val="20"/>
          <w:szCs w:val="20"/>
        </w:rPr>
        <w:t xml:space="preserve">, </w:t>
      </w:r>
      <w:r w:rsidRPr="00ED14C3">
        <w:rPr>
          <w:rFonts w:ascii="Arial" w:hAnsi="Arial" w:cs="Arial"/>
          <w:sz w:val="20"/>
          <w:szCs w:val="20"/>
        </w:rPr>
        <w:t>jak?</w:t>
      </w:r>
      <w:r w:rsidRPr="00ED14C3">
        <w:rPr>
          <w:rFonts w:ascii="Arial" w:hAnsi="Arial" w:cs="Arial"/>
          <w:bCs/>
          <w:sz w:val="20"/>
          <w:szCs w:val="20"/>
        </w:rPr>
        <w:t xml:space="preserve">, </w:t>
      </w:r>
      <w:r w:rsidRPr="00ED14C3">
        <w:rPr>
          <w:rFonts w:ascii="Arial" w:hAnsi="Arial" w:cs="Arial"/>
          <w:sz w:val="20"/>
          <w:szCs w:val="20"/>
        </w:rPr>
        <w:t>kiedy?</w:t>
      </w:r>
      <w:r w:rsidRPr="00ED14C3">
        <w:rPr>
          <w:rFonts w:ascii="Arial" w:hAnsi="Arial" w:cs="Arial"/>
          <w:bCs/>
          <w:sz w:val="20"/>
          <w:szCs w:val="20"/>
        </w:rPr>
        <w:t xml:space="preserve">, </w:t>
      </w:r>
      <w:r w:rsidRPr="00ED14C3">
        <w:rPr>
          <w:rFonts w:ascii="Arial" w:hAnsi="Arial" w:cs="Arial"/>
          <w:sz w:val="20"/>
          <w:szCs w:val="20"/>
        </w:rPr>
        <w:t xml:space="preserve">dlaczego?, po co uczyć? </w:t>
      </w:r>
      <w:r w:rsidR="00332310" w:rsidRPr="00ED14C3">
        <w:rPr>
          <w:rFonts w:ascii="Arial" w:hAnsi="Arial" w:cs="Arial"/>
          <w:bCs/>
          <w:sz w:val="20"/>
          <w:szCs w:val="20"/>
        </w:rPr>
        <w:t>P</w:t>
      </w:r>
      <w:r w:rsidRPr="00ED14C3">
        <w:rPr>
          <w:rFonts w:ascii="Arial" w:hAnsi="Arial" w:cs="Arial"/>
          <w:bCs/>
          <w:sz w:val="20"/>
          <w:szCs w:val="20"/>
        </w:rPr>
        <w:t>owinien odpowiedzieć sobie na następujące pytania: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 chce osiągnąć efekty?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 metody będą najbardziej odpowiednie dla danej grupy wiekowej, możliwości percepcyjnych uczniów?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 problemy (o jakim stopniu trudności i złożoności) powinny być przez uczniów rozwiązane?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="001A6F06">
        <w:rPr>
          <w:rFonts w:ascii="Arial" w:hAnsi="Arial" w:cs="Arial"/>
          <w:bCs/>
          <w:sz w:val="20"/>
          <w:szCs w:val="20"/>
        </w:rPr>
        <w:t>jak motywować uczniów do </w:t>
      </w:r>
      <w:r w:rsidRPr="00ED14C3">
        <w:rPr>
          <w:rFonts w:ascii="Arial" w:hAnsi="Arial" w:cs="Arial"/>
          <w:bCs/>
          <w:sz w:val="20"/>
          <w:szCs w:val="20"/>
        </w:rPr>
        <w:t>wykonywania ćwiczeń?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bCs/>
          <w:iCs/>
          <w:sz w:val="20"/>
          <w:szCs w:val="20"/>
        </w:rPr>
        <w:t xml:space="preserve">Rzetelna odpowiedź na te pytania pozwoli na trafne dobranie metod, które doprowadzą do osiągnięcia zamierzonych efektów. </w:t>
      </w:r>
      <w:r w:rsidRPr="00ED14C3">
        <w:rPr>
          <w:rFonts w:ascii="Arial" w:hAnsi="Arial" w:cs="Arial"/>
          <w:sz w:val="20"/>
          <w:szCs w:val="20"/>
        </w:rPr>
        <w:t xml:space="preserve">W przedmiocie nauczania powinny być kształtowane umiejętności </w:t>
      </w:r>
      <w:r w:rsidRPr="00ED14C3">
        <w:rPr>
          <w:rFonts w:ascii="Arial" w:hAnsi="Arial" w:cs="Arial"/>
          <w:bCs/>
          <w:sz w:val="20"/>
          <w:szCs w:val="20"/>
        </w:rPr>
        <w:t xml:space="preserve">samodzielnego myślenia, </w:t>
      </w:r>
      <w:r w:rsidRPr="00ED14C3">
        <w:rPr>
          <w:rFonts w:ascii="Arial" w:hAnsi="Arial" w:cs="Arial"/>
          <w:sz w:val="20"/>
          <w:szCs w:val="20"/>
        </w:rPr>
        <w:t>analizowania zjawisk, wyszukiwania, selekcjonowania i przetwarzania informacji. Niezbędne jest stosowanie aktywizujących metod kształcenia, które wykorzystają wszystkie zmysły uczniów, które umożliwią prowadzić dyskusję i ukierunkowaną wymianę poglądów na określony temat, przećwiczyć wykonywanie czynności zawodowych.</w:t>
      </w:r>
    </w:p>
    <w:p w:rsidR="000F6A48" w:rsidRPr="00ED14C3" w:rsidRDefault="000F6A48" w:rsidP="00F66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Przykładowe metody i techniki</w:t>
      </w:r>
      <w:r w:rsidR="00176E44" w:rsidRPr="00ED14C3">
        <w:rPr>
          <w:rFonts w:ascii="Arial" w:hAnsi="Arial" w:cs="Arial"/>
          <w:sz w:val="20"/>
          <w:szCs w:val="20"/>
        </w:rPr>
        <w:t xml:space="preserve"> kształcenia</w:t>
      </w:r>
      <w:r w:rsidRPr="00ED14C3">
        <w:rPr>
          <w:rFonts w:ascii="Arial" w:hAnsi="Arial" w:cs="Arial"/>
          <w:sz w:val="20"/>
          <w:szCs w:val="20"/>
        </w:rPr>
        <w:t xml:space="preserve">: </w:t>
      </w:r>
      <w:r w:rsidR="00332310" w:rsidRPr="00ED14C3">
        <w:rPr>
          <w:rFonts w:ascii="Arial" w:hAnsi="Arial" w:cs="Arial"/>
          <w:sz w:val="20"/>
          <w:szCs w:val="20"/>
        </w:rPr>
        <w:t>mini</w:t>
      </w:r>
      <w:r w:rsidRPr="00ED14C3">
        <w:rPr>
          <w:rFonts w:ascii="Arial" w:hAnsi="Arial" w:cs="Arial"/>
          <w:sz w:val="20"/>
          <w:szCs w:val="20"/>
        </w:rPr>
        <w:t xml:space="preserve">wykład informacyjny, prezentacja, pokaz z instruktażem, ćwiczenia, obserwacje, dyskusja dydaktyczna, metoda przewodniego tekstu, metoda projektu. Niektóre elementy zajęć mogą być wspomagane </w:t>
      </w:r>
      <w:r w:rsidR="00332310" w:rsidRPr="00ED14C3">
        <w:rPr>
          <w:rFonts w:ascii="Arial" w:hAnsi="Arial" w:cs="Arial"/>
          <w:sz w:val="20"/>
          <w:szCs w:val="20"/>
        </w:rPr>
        <w:t>mini</w:t>
      </w:r>
      <w:r w:rsidRPr="00ED14C3">
        <w:rPr>
          <w:rFonts w:ascii="Arial" w:hAnsi="Arial" w:cs="Arial"/>
          <w:sz w:val="20"/>
          <w:szCs w:val="20"/>
        </w:rPr>
        <w:t>wykład</w:t>
      </w:r>
      <w:r w:rsidR="001A6F06">
        <w:rPr>
          <w:rFonts w:ascii="Arial" w:hAnsi="Arial" w:cs="Arial"/>
          <w:sz w:val="20"/>
          <w:szCs w:val="20"/>
        </w:rPr>
        <w:t>em konwersatoryjnym. Zaleca się </w:t>
      </w:r>
      <w:r w:rsidRPr="00ED14C3">
        <w:rPr>
          <w:rFonts w:ascii="Arial" w:hAnsi="Arial" w:cs="Arial"/>
          <w:sz w:val="20"/>
          <w:szCs w:val="20"/>
        </w:rPr>
        <w:t>wykorzystywanie filmów dydaktycznych oraz prezentacji multimedialnych. Dominującą techniką powinny być ćwiczenia indywidualne. Wykonywanie ćwiczeń należy poprzedzić szczegółowym instruktażem. Działy programowe wymagają stosowania również rozwiązywania zadań praktycznych.</w:t>
      </w:r>
    </w:p>
    <w:p w:rsidR="000F6A48" w:rsidRPr="00ED14C3" w:rsidRDefault="000F6A48" w:rsidP="00F66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bCs/>
          <w:sz w:val="20"/>
          <w:szCs w:val="20"/>
        </w:rPr>
      </w:pPr>
    </w:p>
    <w:p w:rsidR="000F6A48" w:rsidRPr="00ED14C3" w:rsidRDefault="000F6A48" w:rsidP="00F66FEE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 xml:space="preserve">Środki dydaktyczne </w:t>
      </w:r>
    </w:p>
    <w:p w:rsidR="000F6A48" w:rsidRPr="00ED14C3" w:rsidRDefault="000F6A48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Zajęcia edukacyjne z Technologii wytwarzania elementów maszyn, urządzeń i narzędzi powinny być prowadzone w pracowni technologii mechanicznej wyposażonej w: pomoce dydaktyczne do kształtowania wyobraźni przestrzennej, normy zharmonizowane z dyrektywą maszynową, części maszyn, modele połączeń, modele maszyn i urządzeń transportu wewnętrznego, narzędzia do obróbki ręcznej i</w:t>
      </w:r>
      <w:r w:rsidR="00924B78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maszynowej, narzędzia monterskie, narzędzia i przyrządy pomiarowe, dokumentację techniczną, próbki materiałów konstrukcyjnych i eksploatacyjnych, elementy maszyn i urządzeń, modele napędów, układów smarowania, modele sprężarek, wentylatorów, pomp, części maszyn z</w:t>
      </w:r>
      <w:r w:rsidR="00924B78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różnymi postaciami zużycia, katalogi maszyn, urządzeń, materiałów eksploatacyjnych, oraz elementów znormalizowanych stosowanych w budowie maszyn, prezentacje multimedialne dotyczące poszczególnych technik wytwarzania.</w:t>
      </w:r>
    </w:p>
    <w:p w:rsidR="000F6A48" w:rsidRPr="00ED14C3" w:rsidRDefault="000F6A48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 xml:space="preserve"> Zaleca się by pracownia była wyposażona w: stanowisko komputerowe dla nauczyciela podłączone do sieci lokalnej z dostępem do Internetu, z drukarką i ze skanerem oraz projektorem multimedialnym, stanowiska komputerowe (jedno dla jednego ucznia)</w:t>
      </w:r>
      <w:r w:rsidR="00F05B28" w:rsidRPr="00ED14C3">
        <w:rPr>
          <w:rFonts w:ascii="Arial" w:hAnsi="Arial" w:cs="Arial"/>
          <w:sz w:val="20"/>
          <w:szCs w:val="20"/>
        </w:rPr>
        <w:t>.</w:t>
      </w:r>
    </w:p>
    <w:p w:rsidR="00A30CED" w:rsidRPr="00ED14C3" w:rsidRDefault="00A30CED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Warunki realizacji efektów kształcenia</w:t>
      </w:r>
    </w:p>
    <w:p w:rsidR="000F6A48" w:rsidRPr="00ED14C3" w:rsidRDefault="000F6A48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Zajęcia edukacyjne powinny być prowadzone w pracowni posiadającej stały dostęp do</w:t>
      </w:r>
      <w:r w:rsidR="004E22E3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środków dydaktycznych z zakresu technologii wytwarzania elementów maszyn, urządzeń i narzędzi oraz możliwość maksymalnego</w:t>
      </w:r>
      <w:r w:rsidR="00176E44" w:rsidRPr="00ED14C3">
        <w:rPr>
          <w:rFonts w:ascii="Arial" w:hAnsi="Arial" w:cs="Arial"/>
          <w:sz w:val="20"/>
          <w:szCs w:val="20"/>
        </w:rPr>
        <w:t xml:space="preserve"> ich</w:t>
      </w:r>
      <w:r w:rsidRPr="00ED14C3">
        <w:rPr>
          <w:rFonts w:ascii="Arial" w:hAnsi="Arial" w:cs="Arial"/>
          <w:sz w:val="20"/>
          <w:szCs w:val="20"/>
        </w:rPr>
        <w:t xml:space="preserve"> wykorzystania. Pracownia powinna być wyposażona w stanowisko komputerowe dla nauczyciela z drukarką, ze skanerem oraz z projektorem multimedialnym, pakiet programów biurowych oraz programów edukacyjnych dotyczących technologii wytwarzania elementów maszyn, urządzeń i narzędzi. Pracownia powinna umożliwiać zespołową pracę uczniów w różnych konfiguracjach organizacyjnych oraz uczenie się uczniów ze specjalnymi potrzebami edukacyjnymi.</w:t>
      </w:r>
    </w:p>
    <w:p w:rsidR="000F6A48" w:rsidRPr="00ED14C3" w:rsidRDefault="000F6A48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Przedmiot „Technologia wytwarzania elementów maszyn, urządzeń i narzędzi” wymaga stosowania aktywizujących me</w:t>
      </w:r>
      <w:r w:rsidR="001A6F06">
        <w:rPr>
          <w:rFonts w:ascii="Arial" w:hAnsi="Arial" w:cs="Arial"/>
          <w:sz w:val="20"/>
          <w:szCs w:val="20"/>
        </w:rPr>
        <w:t>tod kształcenia. Zaplanowane do </w:t>
      </w:r>
      <w:r w:rsidRPr="00ED14C3">
        <w:rPr>
          <w:rFonts w:ascii="Arial" w:hAnsi="Arial" w:cs="Arial"/>
          <w:sz w:val="20"/>
          <w:szCs w:val="20"/>
        </w:rPr>
        <w:t xml:space="preserve">osiągnięcia efekty kształcenia przygotowują ucznia do dalszej edukacji </w:t>
      </w:r>
      <w:r w:rsidRPr="00ED14C3">
        <w:rPr>
          <w:rFonts w:ascii="Arial" w:hAnsi="Arial" w:cs="Arial"/>
          <w:strike/>
          <w:sz w:val="20"/>
          <w:szCs w:val="20"/>
        </w:rPr>
        <w:t>z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="00176E44" w:rsidRPr="00ED14C3">
        <w:rPr>
          <w:rFonts w:ascii="Arial" w:hAnsi="Arial" w:cs="Arial"/>
          <w:sz w:val="20"/>
          <w:szCs w:val="20"/>
        </w:rPr>
        <w:t xml:space="preserve">w zakresie </w:t>
      </w:r>
      <w:r w:rsidRPr="00ED14C3">
        <w:rPr>
          <w:rFonts w:ascii="Arial" w:hAnsi="Arial" w:cs="Arial"/>
          <w:sz w:val="20"/>
          <w:szCs w:val="20"/>
        </w:rPr>
        <w:t xml:space="preserve">mechaniki. Na lekcjach powinny być kształtowane umiejętności poszukiwania, pozyskiwania, analizowania i selekcjonowania i przetwarzania najnowszych informacji z zakresu </w:t>
      </w:r>
      <w:r w:rsidR="00332310" w:rsidRPr="00ED14C3">
        <w:rPr>
          <w:rFonts w:ascii="Arial" w:hAnsi="Arial" w:cs="Arial"/>
          <w:sz w:val="20"/>
          <w:szCs w:val="20"/>
        </w:rPr>
        <w:t>ślusarstwa</w:t>
      </w:r>
      <w:r w:rsidRPr="00ED14C3">
        <w:rPr>
          <w:rFonts w:ascii="Arial" w:hAnsi="Arial" w:cs="Arial"/>
          <w:sz w:val="20"/>
          <w:szCs w:val="20"/>
        </w:rPr>
        <w:t>. Należy także rozwijać umiejętności samokształcenia i współpracy w grupie, rozwoju kompetencji kluczowych oraz wszystkich kompetencji społecznych określonych w podstawie programowej</w:t>
      </w:r>
      <w:r w:rsidR="00176E44" w:rsidRPr="00ED14C3">
        <w:rPr>
          <w:rFonts w:ascii="Arial" w:hAnsi="Arial" w:cs="Arial"/>
          <w:sz w:val="20"/>
          <w:szCs w:val="20"/>
        </w:rPr>
        <w:t xml:space="preserve"> kształcenia</w:t>
      </w:r>
      <w:r w:rsidRPr="00ED14C3">
        <w:rPr>
          <w:rFonts w:ascii="Arial" w:hAnsi="Arial" w:cs="Arial"/>
          <w:sz w:val="20"/>
          <w:szCs w:val="20"/>
        </w:rPr>
        <w:t>.</w:t>
      </w:r>
    </w:p>
    <w:p w:rsidR="000F6A48" w:rsidRPr="00ED14C3" w:rsidRDefault="000F6A48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0F6A48" w:rsidRPr="00ED14C3" w:rsidRDefault="000F6A48" w:rsidP="00F66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Obudowa dydaktyczna</w:t>
      </w:r>
    </w:p>
    <w:p w:rsidR="000F6A48" w:rsidRPr="00ED14C3" w:rsidRDefault="000F6A48" w:rsidP="00F66FEE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Formy organizacyjne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Zajęcia powinny być prowadzone z wykorzystaniem zróżnicowanych form: zbiorowo podczas wprowadzenia do tematu zajęć, indywidualnie oraz zespołowo podczas wykonywania ćwiczeń, zadań, badania osiągnięć edukacyjnych uczniów. Zajęcia należy organizować w oddziałach klasowych w systemie pracownianym z możliwością wykonywania pracy indywidualnej oraz w grupach kilkuosobowych.</w:t>
      </w:r>
    </w:p>
    <w:p w:rsidR="000F6A48" w:rsidRPr="00ED14C3" w:rsidRDefault="000F6A48" w:rsidP="00F66FEE">
      <w:pPr>
        <w:pStyle w:val="nag3"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Formy indywidualizacji pracy uczniów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Formy indywidualizacji pracy uczniów powinny uwzględniać: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dostosowanie warunków, środków, metod i form kształcenia do potrzeb ucznia,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dostosowanie warunków, środków, metod i form kształcenia do możliwości ucznia.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Wskazane jest przeprowadzenie szczegółowej diagnozy potrzeb rozwoju ucznia w kontekście specyfiki przedmiotu nauczania (diagnoza posiadanych kompetencji i potrzeb rozwoju ucznia powinna być wykonana przez zespół nauczycieli i wychowawców z udziałem pedagoga, psychologa, doradcy </w:t>
      </w:r>
      <w:r w:rsidRPr="00ED14C3">
        <w:rPr>
          <w:rFonts w:ascii="Arial" w:hAnsi="Arial" w:cs="Arial"/>
          <w:sz w:val="20"/>
          <w:szCs w:val="20"/>
        </w:rPr>
        <w:lastRenderedPageBreak/>
        <w:t>zawodowego, rodziców) oraz ustalenie sposobu pracy z uczniem. Dużą uwagę należy zwrócić na uczniów posiadających trudności z uczeniem się. Niemniej ważni są uczniowie uzdolnieni i szczególnie zainteresowani zawodem, przedmiotem nauczania.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Każdy uczeń posiadający szczególne potrzeby i możliwości powinien mieć określone właściwe dla siebie tempo i zakres pracy w obszarze przedmiotu nauczania z zachowaniem realizacji podstawy programowej.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Przykładowe formy indywidualizacji pracy uczniów: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zastosowanie zindywidualizowanych form pracy z uczniem,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organizowanie wzajemnego uczenia się uczniów w zespołach o zróżnicowanym potencjale intelektualnym, bądź w grupach jednorodnych wykonujących zadania o odpowiednim poziomie trudności i złożoności,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- zorganizowanie wsparcia przez innych uczestników procesu edukacyjnego, m.in.: rodziców, innych nauczycieli, pracowników poradni psychologiczno-pedagogicznej, 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wykorzystanie technologii informacyjnych i form samokształcenia ucznia do odpowiedniego ukierunkowania jego rozwoju</w:t>
      </w:r>
      <w:r w:rsidR="00A30CED">
        <w:rPr>
          <w:rFonts w:ascii="Arial" w:hAnsi="Arial" w:cs="Arial"/>
          <w:sz w:val="20"/>
          <w:szCs w:val="20"/>
        </w:rPr>
        <w:t>.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Nauczyciel powinien: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zainteresować ucznia przedmiotem nauczania i kształceniem w zawodzie,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motywować ucznia do systematycznego uczenia się,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dostosowywać stopień trudności planowanych ćwiczeń do możliwości ucznia,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uwzględniać zainteresowania ucznia,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zachęcać ucznia do korzystania z różnych źródeł informacji,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udzielać wskazówek, jak wykonać trudne elementy zadań oraz wspomagać w trakcie ich wykonywania,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ustalać realne cele dydaktyczne zajęć umożliwiające osiągnięcie przez uczniów zakładanych efektów kształcenia,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na bieżąco monitorować i oceniać postępy uczniów,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kształtować poczucie odpowiedzialności za powierzone materiały i środki dydaktyczne.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PROPONOWANE METODY SPRAWDZANIA OSIĄGNIĘĆ EDUKACYJNYCH UCZNIA/SŁUCHACZA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procesie oceniania osiągnięć edukacyjnych uczniów należy uwzględnić wyniki wszystkich form i metod sprawdzania ef</w:t>
      </w:r>
      <w:r w:rsidR="001A6F06">
        <w:rPr>
          <w:rFonts w:ascii="Arial" w:hAnsi="Arial" w:cs="Arial"/>
          <w:sz w:val="20"/>
          <w:szCs w:val="20"/>
        </w:rPr>
        <w:t>ektów kształcenia oraz ocenę za </w:t>
      </w:r>
      <w:r w:rsidRPr="00ED14C3">
        <w:rPr>
          <w:rFonts w:ascii="Arial" w:hAnsi="Arial" w:cs="Arial"/>
          <w:sz w:val="20"/>
          <w:szCs w:val="20"/>
        </w:rPr>
        <w:t>wykonane ćwiczenia</w:t>
      </w:r>
      <w:r w:rsidR="00611924" w:rsidRPr="00ED14C3">
        <w:rPr>
          <w:rFonts w:ascii="Arial" w:hAnsi="Arial" w:cs="Arial"/>
          <w:sz w:val="20"/>
          <w:szCs w:val="20"/>
        </w:rPr>
        <w:t>.</w:t>
      </w:r>
      <w:r w:rsidRPr="00ED14C3">
        <w:rPr>
          <w:rFonts w:ascii="Arial" w:hAnsi="Arial" w:cs="Arial"/>
          <w:sz w:val="20"/>
          <w:szCs w:val="20"/>
        </w:rPr>
        <w:t xml:space="preserve"> Istotne jest prowadzenie przez nauczyciela monitorowania przebiegu całego procesu uczenia się ucznia, dokonywanie oceny podczas wszystkich etapów pracy ucznia, a w szczególności w pracy zespołowej. Należy stosować różnorodne formy oceniania: prace pisemne, wypowiedzi </w:t>
      </w:r>
      <w:r w:rsidRPr="00ED14C3">
        <w:rPr>
          <w:rFonts w:ascii="Arial" w:hAnsi="Arial" w:cs="Arial"/>
          <w:sz w:val="20"/>
          <w:szCs w:val="20"/>
        </w:rPr>
        <w:lastRenderedPageBreak/>
        <w:t>ustne, analizę efektów wykonywanych ćwiczeń i zadania praktyczne. Duże znaczenie powinna mieć obserwacja pracy i zachowań ucznia, która dostarcza ważnych informacji umożliwiających wspomaganie procesu jego uczenia się i rozwoju.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celu dokonania oceny praktycznych osiągnięć edukacyjnych ucznia proponuje się prowadzenie bieżącej obserwacji</w:t>
      </w:r>
      <w:r w:rsidR="001A6F06">
        <w:rPr>
          <w:rFonts w:ascii="Arial" w:hAnsi="Arial" w:cs="Arial"/>
          <w:sz w:val="20"/>
          <w:szCs w:val="20"/>
        </w:rPr>
        <w:t xml:space="preserve"> podczas wykonywania ćwiczeń, a </w:t>
      </w:r>
      <w:r w:rsidRPr="00ED14C3">
        <w:rPr>
          <w:rFonts w:ascii="Arial" w:hAnsi="Arial" w:cs="Arial"/>
          <w:sz w:val="20"/>
          <w:szCs w:val="20"/>
        </w:rPr>
        <w:t>także przeprowadzenie testu praktycznego typu próba pracy, który pozwoli potwierdzić opanowanie założonych efektów kształcenia. Na ocenę poziomu opanowania zagadnień teoretycznych powinny wpływać wyniki wypowiedzi ustnych, pisemnych, zadań i testów dydaktycznych (np. wielokrotnego wyboru).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Zaleca się systematyczne ocenianie postępów ucznia oraz bieżącą analizę i korygowanie nieprawidłowo wykonywanych ćwiczeń.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Kryteria oceniania powinny być czytelnie określone na początku nauki w przedmiocie oraz uszczegółowiane w odniesieniu do bieżących form sprawdzania i kontroli wiedzy i umiejętności.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procesie oceniania należy uwzględnić wartość osiąganych efektów kształcenia w kategorii od najniższej do najwyższej: wiedza, umiejętności, kompetencje. Wskazane jest stosowanie oceniania kształtującego.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Oceniając osiągnięcia uczniów należy zwrócić uwagę na umiejętność korzystania z dokumentacji, materiałów pomocniczych, czytania rysunków, schematów, wykresów, wykonywania czynności </w:t>
      </w:r>
      <w:r w:rsidR="00A47419" w:rsidRPr="00ED14C3">
        <w:rPr>
          <w:rFonts w:ascii="Arial" w:hAnsi="Arial" w:cs="Arial"/>
          <w:sz w:val="20"/>
          <w:szCs w:val="20"/>
        </w:rPr>
        <w:t>projektowania</w:t>
      </w:r>
      <w:r w:rsidR="00332310" w:rsidRPr="00ED14C3">
        <w:rPr>
          <w:rFonts w:ascii="Arial" w:hAnsi="Arial" w:cs="Arial"/>
          <w:sz w:val="20"/>
          <w:szCs w:val="20"/>
        </w:rPr>
        <w:t xml:space="preserve"> obróbki</w:t>
      </w:r>
      <w:r w:rsidR="00A47419" w:rsidRPr="00ED14C3">
        <w:rPr>
          <w:rFonts w:ascii="Arial" w:hAnsi="Arial" w:cs="Arial"/>
          <w:sz w:val="20"/>
          <w:szCs w:val="20"/>
        </w:rPr>
        <w:t xml:space="preserve"> i</w:t>
      </w:r>
      <w:r w:rsidRPr="00ED14C3">
        <w:rPr>
          <w:rFonts w:ascii="Arial" w:hAnsi="Arial" w:cs="Arial"/>
          <w:sz w:val="20"/>
          <w:szCs w:val="20"/>
        </w:rPr>
        <w:t xml:space="preserve"> dokonywania analizy, przewidywania zagrożeń, wyciągania wniosków, prezentacji wyników, a także na poprawność wykonywania ćwiczeń i zadań w określonych ramach czasowych oraz stosowanie języka zawodu i przedmiotu.</w:t>
      </w:r>
    </w:p>
    <w:p w:rsidR="00435143" w:rsidRPr="00ED14C3" w:rsidRDefault="00435143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0F6A48" w:rsidRPr="00ED14C3" w:rsidRDefault="00191C01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SPOSOBY EWALUACJI PRZEDMIOTU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Jakość procesu nauczania i uzyskiwane efekty zależą w dużym stopniu od programu nauczania przedmiotu: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jego koncepcji,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doboru stosowanych metod i technik nauczania,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używanych środków dydaktycznych w odniesieniu do założonych celów i treści kształcenia – materiału nauczania.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Realizacja programu nauczania w ramach przedmiotu Technologia wytwarzania elementów maszyn, urządzeń i narzędzi powinna zapewnić osiągnięcie założonych efektów z podstawy programowej</w:t>
      </w:r>
      <w:r w:rsidR="00A47419" w:rsidRPr="00ED14C3">
        <w:rPr>
          <w:rFonts w:ascii="Arial" w:hAnsi="Arial" w:cs="Arial"/>
          <w:sz w:val="20"/>
          <w:szCs w:val="20"/>
        </w:rPr>
        <w:t xml:space="preserve"> kształcenia</w:t>
      </w:r>
      <w:r w:rsidRPr="00ED14C3">
        <w:rPr>
          <w:rFonts w:ascii="Arial" w:hAnsi="Arial" w:cs="Arial"/>
          <w:sz w:val="20"/>
          <w:szCs w:val="20"/>
        </w:rPr>
        <w:t>. Na tym etapie ewaluacji programu nauczania przedmiotu Technologia wytwarzania elementów maszyn, urządzeń i narzędzi mogą być wykorzystywane: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arkusze obserwacji zajęć (lekcji koleżeńskich, nadzoru pedagogicznego),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notatki własne nauczyciela,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notatki z rozmów z pracodawcami, rodzicami,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zestawienia bieżących osiągnięć uczniów,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karty/arkusze samooceny uczniów,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- wyniki z ćwiczeń w rozwiązywaniu testów egzaminacyjnych z wykorzystaniem technik komputerowych,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obserwacje (kompletne, wybiórcze - nastawione na poszczególne elementy, np. kształcenie najważniejszych umiejętności, kształtowanie postaw, indywidualizacja, warunki i sposób realizacji).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Oceniając program nauczania w ramach przedmiotu Technologia wytwarzania elementów maszyn, urządzeń i narzędzi należy przeanalizować osiągnięcie założonych celów, jakie program stawia i w takim rozumieniu, jakie zostały przyjęte. Zadaniem ewaluacji programu jest: między innymi ulepszenie jego struktury, dodanie lub usunięcie pewnych technik pracy i wskazanie: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a) mocnych stron pracy ucznia (opanowanych umiejętności),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b) słabych stron pracy ucznia (nieopanowanych umiejętności),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c) sposobów poprawy pracy przez ucznia, 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d) jak uczeń dalej ma pracować, aby przyswoić nieopanowane wiadomości i umiejętności.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efekcie końcowym ewaluacji programu nauczania do przedmiotu Technologia wytwarzania elementów maszyn, urządzeń i narzędzi, należy ustalić: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które czynniki sprzyjają realizacji programu?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które czynniki nie sprzyjają realizacji programu?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jakie są ewentualne uboczne skutki (pożądane i niepożądane) realizacji programu?</w:t>
      </w:r>
    </w:p>
    <w:p w:rsidR="000F6A48" w:rsidRPr="00ED14C3" w:rsidRDefault="000F6A4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jakie czynności należy wykonać dla optymalizacji i modernizacji programu?</w:t>
      </w:r>
    </w:p>
    <w:p w:rsidR="002F152D" w:rsidRPr="00ED14C3" w:rsidRDefault="002F152D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636B8" w:rsidRPr="00ED14C3" w:rsidRDefault="00E636B8" w:rsidP="00F66FEE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ZALECANA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LITERATURA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DO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PRZEDMIOTU:</w:t>
      </w:r>
    </w:p>
    <w:p w:rsidR="00E636B8" w:rsidRPr="00ED14C3" w:rsidRDefault="00E636B8" w:rsidP="00F66FE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p w:rsidR="00E636B8" w:rsidRPr="00ED14C3" w:rsidRDefault="00E636B8" w:rsidP="00F66FEE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Proponowane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Podręczniki:</w:t>
      </w:r>
    </w:p>
    <w:p w:rsidR="00E636B8" w:rsidRPr="00ED14C3" w:rsidRDefault="00A611BB" w:rsidP="00891DF4">
      <w:pPr>
        <w:pStyle w:val="Bezodstpw"/>
        <w:numPr>
          <w:ilvl w:val="0"/>
          <w:numId w:val="26"/>
        </w:numPr>
        <w:spacing w:line="360" w:lineRule="auto"/>
        <w:ind w:left="567" w:hanging="294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 xml:space="preserve">Figurski J. Popis S., </w:t>
      </w:r>
      <w:r w:rsidR="00E636B8" w:rsidRPr="00ED14C3">
        <w:rPr>
          <w:rFonts w:ascii="Arial" w:hAnsi="Arial" w:cs="Arial"/>
          <w:i/>
          <w:sz w:val="20"/>
        </w:rPr>
        <w:t>Wykonywanie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E636B8" w:rsidRPr="00ED14C3">
        <w:rPr>
          <w:rFonts w:ascii="Arial" w:hAnsi="Arial" w:cs="Arial"/>
          <w:i/>
          <w:sz w:val="20"/>
        </w:rPr>
        <w:t>elementów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E636B8" w:rsidRPr="00ED14C3">
        <w:rPr>
          <w:rFonts w:ascii="Arial" w:hAnsi="Arial" w:cs="Arial"/>
          <w:i/>
          <w:sz w:val="20"/>
        </w:rPr>
        <w:t>maszyn,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E636B8" w:rsidRPr="00ED14C3">
        <w:rPr>
          <w:rFonts w:ascii="Arial" w:hAnsi="Arial" w:cs="Arial"/>
          <w:i/>
          <w:sz w:val="20"/>
        </w:rPr>
        <w:t>urządzeń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E636B8" w:rsidRPr="00ED14C3">
        <w:rPr>
          <w:rFonts w:ascii="Arial" w:hAnsi="Arial" w:cs="Arial"/>
          <w:i/>
          <w:sz w:val="20"/>
        </w:rPr>
        <w:t>i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E636B8" w:rsidRPr="00ED14C3">
        <w:rPr>
          <w:rFonts w:ascii="Arial" w:hAnsi="Arial" w:cs="Arial"/>
          <w:i/>
          <w:sz w:val="20"/>
        </w:rPr>
        <w:t>narzędzi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E636B8" w:rsidRPr="00ED14C3">
        <w:rPr>
          <w:rFonts w:ascii="Arial" w:hAnsi="Arial" w:cs="Arial"/>
          <w:i/>
          <w:sz w:val="20"/>
        </w:rPr>
        <w:t>metodą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E636B8" w:rsidRPr="00ED14C3">
        <w:rPr>
          <w:rFonts w:ascii="Arial" w:hAnsi="Arial" w:cs="Arial"/>
          <w:i/>
          <w:sz w:val="20"/>
        </w:rPr>
        <w:t>obróbki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E636B8" w:rsidRPr="00ED14C3">
        <w:rPr>
          <w:rFonts w:ascii="Arial" w:hAnsi="Arial" w:cs="Arial"/>
          <w:i/>
          <w:sz w:val="20"/>
        </w:rPr>
        <w:t>ręcznej</w:t>
      </w:r>
      <w:r w:rsidRPr="00ED14C3">
        <w:rPr>
          <w:rFonts w:ascii="Arial" w:hAnsi="Arial" w:cs="Arial"/>
          <w:i/>
          <w:sz w:val="20"/>
        </w:rPr>
        <w:t>,</w:t>
      </w:r>
      <w:r w:rsidR="000F12BC" w:rsidRPr="00ED14C3">
        <w:rPr>
          <w:rFonts w:ascii="Arial" w:hAnsi="Arial" w:cs="Arial"/>
          <w:kern w:val="36"/>
          <w:sz w:val="20"/>
        </w:rPr>
        <w:t xml:space="preserve"> </w:t>
      </w:r>
      <w:r w:rsidR="001529CA" w:rsidRPr="00ED14C3">
        <w:rPr>
          <w:rFonts w:ascii="Arial" w:hAnsi="Arial" w:cs="Arial"/>
          <w:kern w:val="36"/>
          <w:sz w:val="20"/>
        </w:rPr>
        <w:t>WSiP</w:t>
      </w:r>
      <w:r w:rsidR="00723195" w:rsidRPr="00ED14C3">
        <w:rPr>
          <w:rFonts w:ascii="Arial" w:hAnsi="Arial" w:cs="Arial"/>
          <w:kern w:val="36"/>
          <w:sz w:val="20"/>
        </w:rPr>
        <w:t>, Warszawa 2015.</w:t>
      </w:r>
    </w:p>
    <w:p w:rsidR="00E636B8" w:rsidRPr="00ED14C3" w:rsidRDefault="00A611BB" w:rsidP="00891DF4">
      <w:pPr>
        <w:pStyle w:val="Bezodstpw"/>
        <w:numPr>
          <w:ilvl w:val="0"/>
          <w:numId w:val="26"/>
        </w:numPr>
        <w:spacing w:line="360" w:lineRule="auto"/>
        <w:ind w:left="567" w:hanging="294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 xml:space="preserve">Figurski J. Popis S., </w:t>
      </w:r>
      <w:r w:rsidR="00E636B8" w:rsidRPr="00ED14C3">
        <w:rPr>
          <w:rFonts w:ascii="Arial" w:hAnsi="Arial" w:cs="Arial"/>
          <w:i/>
          <w:sz w:val="20"/>
        </w:rPr>
        <w:t>Wykonywanie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E636B8" w:rsidRPr="00ED14C3">
        <w:rPr>
          <w:rFonts w:ascii="Arial" w:hAnsi="Arial" w:cs="Arial"/>
          <w:i/>
          <w:sz w:val="20"/>
        </w:rPr>
        <w:t>elementów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E636B8" w:rsidRPr="00ED14C3">
        <w:rPr>
          <w:rFonts w:ascii="Arial" w:hAnsi="Arial" w:cs="Arial"/>
          <w:i/>
          <w:sz w:val="20"/>
        </w:rPr>
        <w:t>maszyn,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E636B8" w:rsidRPr="00ED14C3">
        <w:rPr>
          <w:rFonts w:ascii="Arial" w:hAnsi="Arial" w:cs="Arial"/>
          <w:i/>
          <w:sz w:val="20"/>
        </w:rPr>
        <w:t>urządzeń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E636B8" w:rsidRPr="00ED14C3">
        <w:rPr>
          <w:rFonts w:ascii="Arial" w:hAnsi="Arial" w:cs="Arial"/>
          <w:i/>
          <w:sz w:val="20"/>
        </w:rPr>
        <w:t>i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E636B8" w:rsidRPr="00ED14C3">
        <w:rPr>
          <w:rFonts w:ascii="Arial" w:hAnsi="Arial" w:cs="Arial"/>
          <w:i/>
          <w:sz w:val="20"/>
        </w:rPr>
        <w:t>narzędzi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E636B8" w:rsidRPr="00ED14C3">
        <w:rPr>
          <w:rFonts w:ascii="Arial" w:hAnsi="Arial" w:cs="Arial"/>
          <w:i/>
          <w:sz w:val="20"/>
        </w:rPr>
        <w:t>metodą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E636B8" w:rsidRPr="00ED14C3">
        <w:rPr>
          <w:rFonts w:ascii="Arial" w:hAnsi="Arial" w:cs="Arial"/>
          <w:i/>
          <w:sz w:val="20"/>
        </w:rPr>
        <w:t>obróbki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E636B8" w:rsidRPr="00ED14C3">
        <w:rPr>
          <w:rFonts w:ascii="Arial" w:hAnsi="Arial" w:cs="Arial"/>
          <w:i/>
          <w:sz w:val="20"/>
        </w:rPr>
        <w:t>maszynowej</w:t>
      </w:r>
      <w:r w:rsidRPr="00ED14C3">
        <w:rPr>
          <w:rFonts w:ascii="Arial" w:hAnsi="Arial" w:cs="Arial"/>
          <w:sz w:val="20"/>
        </w:rPr>
        <w:t xml:space="preserve">, </w:t>
      </w:r>
      <w:r w:rsidR="001529CA" w:rsidRPr="00ED14C3">
        <w:rPr>
          <w:rFonts w:ascii="Arial" w:hAnsi="Arial" w:cs="Arial"/>
          <w:sz w:val="20"/>
        </w:rPr>
        <w:t>WSiP</w:t>
      </w:r>
      <w:r w:rsidR="00723195" w:rsidRPr="00ED14C3">
        <w:rPr>
          <w:rFonts w:ascii="Arial" w:hAnsi="Arial" w:cs="Arial"/>
          <w:sz w:val="20"/>
        </w:rPr>
        <w:t>, Warszawa 2015.</w:t>
      </w:r>
    </w:p>
    <w:p w:rsidR="001437BB" w:rsidRPr="00ED14C3" w:rsidRDefault="001437BB" w:rsidP="00F66FEE">
      <w:pPr>
        <w:pStyle w:val="Bezodstpw"/>
        <w:spacing w:line="360" w:lineRule="auto"/>
        <w:ind w:left="567"/>
        <w:rPr>
          <w:rFonts w:ascii="Arial" w:hAnsi="Arial" w:cs="Arial"/>
          <w:sz w:val="20"/>
        </w:rPr>
      </w:pPr>
    </w:p>
    <w:p w:rsidR="00E636B8" w:rsidRPr="00ED14C3" w:rsidRDefault="00E636B8" w:rsidP="00F66FEE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Literatura:</w:t>
      </w:r>
    </w:p>
    <w:p w:rsidR="00A611BB" w:rsidRPr="00ED14C3" w:rsidRDefault="00E636B8" w:rsidP="00891DF4">
      <w:pPr>
        <w:numPr>
          <w:ilvl w:val="0"/>
          <w:numId w:val="4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</w:rPr>
        <w:t>Pora</w:t>
      </w:r>
      <w:r w:rsidR="00A611BB" w:rsidRPr="00ED14C3">
        <w:rPr>
          <w:rFonts w:ascii="Arial" w:hAnsi="Arial" w:cs="Arial"/>
          <w:sz w:val="20"/>
        </w:rPr>
        <w:t xml:space="preserve"> </w:t>
      </w:r>
      <w:r w:rsidR="000B79D8">
        <w:rPr>
          <w:rFonts w:ascii="Arial" w:hAnsi="Arial" w:cs="Arial"/>
          <w:sz w:val="20"/>
        </w:rPr>
        <w:t>Potrykus J. (red.),</w:t>
      </w:r>
      <w:r w:rsidR="00142D3E">
        <w:rPr>
          <w:rFonts w:ascii="Arial" w:hAnsi="Arial" w:cs="Arial"/>
          <w:sz w:val="20"/>
        </w:rPr>
        <w:t xml:space="preserve"> </w:t>
      </w:r>
      <w:r w:rsidR="00A611BB" w:rsidRPr="00ED14C3">
        <w:rPr>
          <w:rFonts w:ascii="Arial" w:hAnsi="Arial" w:cs="Arial"/>
          <w:i/>
          <w:sz w:val="20"/>
        </w:rPr>
        <w:t>Poradnik mechanika</w:t>
      </w:r>
      <w:r w:rsidR="00A611BB" w:rsidRPr="00ED14C3">
        <w:rPr>
          <w:rFonts w:ascii="Arial" w:hAnsi="Arial" w:cs="Arial"/>
          <w:sz w:val="20"/>
        </w:rPr>
        <w:t xml:space="preserve">, </w:t>
      </w:r>
      <w:r w:rsidR="00AA7178" w:rsidRPr="00ED14C3">
        <w:rPr>
          <w:rFonts w:ascii="Arial" w:hAnsi="Arial" w:cs="Arial"/>
          <w:sz w:val="20"/>
          <w:szCs w:val="20"/>
        </w:rPr>
        <w:t>REA</w:t>
      </w:r>
      <w:r w:rsidR="00723195" w:rsidRPr="00ED14C3">
        <w:rPr>
          <w:rFonts w:ascii="Arial" w:hAnsi="Arial" w:cs="Arial"/>
          <w:sz w:val="20"/>
          <w:szCs w:val="20"/>
        </w:rPr>
        <w:t>, Warszawa 2014.</w:t>
      </w:r>
    </w:p>
    <w:p w:rsidR="00A611BB" w:rsidRPr="00ED14C3" w:rsidRDefault="00A611BB" w:rsidP="00891DF4">
      <w:pPr>
        <w:pStyle w:val="Akapitzlist"/>
        <w:numPr>
          <w:ilvl w:val="0"/>
          <w:numId w:val="42"/>
        </w:numPr>
        <w:spacing w:after="160" w:line="360" w:lineRule="auto"/>
        <w:ind w:left="567" w:hanging="283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 xml:space="preserve">Praca zbiorowa, </w:t>
      </w:r>
      <w:r w:rsidRPr="00ED14C3">
        <w:rPr>
          <w:rFonts w:ascii="Arial" w:hAnsi="Arial" w:cs="Arial"/>
          <w:i/>
          <w:sz w:val="20"/>
        </w:rPr>
        <w:t>Mały poradnik mechanika Tom I i II</w:t>
      </w:r>
      <w:r w:rsidRPr="00ED14C3">
        <w:rPr>
          <w:rFonts w:ascii="Arial" w:hAnsi="Arial" w:cs="Arial"/>
          <w:sz w:val="20"/>
        </w:rPr>
        <w:t xml:space="preserve">, </w:t>
      </w:r>
      <w:r w:rsidR="00723195" w:rsidRPr="00ED14C3">
        <w:rPr>
          <w:rFonts w:ascii="Arial" w:hAnsi="Arial" w:cs="Arial"/>
          <w:sz w:val="20"/>
        </w:rPr>
        <w:t>Wydawnictwo Naukowo Techniczne, Warszawa 2008.</w:t>
      </w:r>
    </w:p>
    <w:p w:rsidR="00E636B8" w:rsidRPr="00ED14C3" w:rsidRDefault="00E636B8" w:rsidP="00F66FEE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lastRenderedPageBreak/>
        <w:t>Czasopisma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branżowe:</w:t>
      </w:r>
    </w:p>
    <w:p w:rsidR="00E636B8" w:rsidRPr="00ED14C3" w:rsidRDefault="00E636B8" w:rsidP="00891DF4">
      <w:pPr>
        <w:pStyle w:val="Bezodstpw"/>
        <w:numPr>
          <w:ilvl w:val="0"/>
          <w:numId w:val="27"/>
        </w:numPr>
        <w:spacing w:line="360" w:lineRule="auto"/>
        <w:ind w:left="567" w:hanging="294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</w:rPr>
        <w:t>Mechanik.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Miesięcznik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Naukowo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-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Techniczny.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SIM</w:t>
      </w:r>
      <w:r w:rsidR="00A47419" w:rsidRPr="00ED14C3">
        <w:rPr>
          <w:rFonts w:ascii="Arial" w:hAnsi="Arial" w:cs="Arial"/>
          <w:sz w:val="20"/>
        </w:rPr>
        <w:t>P</w:t>
      </w:r>
    </w:p>
    <w:p w:rsidR="009E2D7D" w:rsidRPr="00ED14C3" w:rsidRDefault="00E636B8" w:rsidP="00891DF4">
      <w:pPr>
        <w:pStyle w:val="Bezodstpw"/>
        <w:numPr>
          <w:ilvl w:val="0"/>
          <w:numId w:val="27"/>
        </w:numPr>
        <w:spacing w:line="360" w:lineRule="auto"/>
        <w:ind w:left="567" w:hanging="294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Młody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ATV</w:t>
      </w:r>
    </w:p>
    <w:p w:rsidR="00D66C3C" w:rsidRPr="00ED14C3" w:rsidRDefault="001A6F06" w:rsidP="00F66FEE">
      <w:pPr>
        <w:pStyle w:val="Bezodstpw"/>
        <w:spacing w:line="360" w:lineRule="auto"/>
        <w:ind w:firstLine="284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br w:type="page"/>
      </w:r>
      <w:r w:rsidR="00D66C3C" w:rsidRPr="00ED14C3">
        <w:rPr>
          <w:rFonts w:ascii="Arial" w:hAnsi="Arial" w:cs="Arial"/>
          <w:b/>
          <w:sz w:val="24"/>
          <w:szCs w:val="20"/>
        </w:rPr>
        <w:lastRenderedPageBreak/>
        <w:t>Technologia</w:t>
      </w:r>
      <w:r w:rsidR="000F12BC" w:rsidRPr="00ED14C3">
        <w:rPr>
          <w:rFonts w:ascii="Arial" w:hAnsi="Arial" w:cs="Arial"/>
          <w:b/>
          <w:sz w:val="24"/>
          <w:szCs w:val="20"/>
        </w:rPr>
        <w:t xml:space="preserve"> </w:t>
      </w:r>
      <w:r w:rsidR="00D66C3C" w:rsidRPr="00ED14C3">
        <w:rPr>
          <w:rFonts w:ascii="Arial" w:hAnsi="Arial" w:cs="Arial"/>
          <w:b/>
          <w:sz w:val="24"/>
          <w:szCs w:val="20"/>
        </w:rPr>
        <w:t>wykonania</w:t>
      </w:r>
      <w:r w:rsidR="000F12BC" w:rsidRPr="00ED14C3">
        <w:rPr>
          <w:rFonts w:ascii="Arial" w:hAnsi="Arial" w:cs="Arial"/>
          <w:b/>
          <w:sz w:val="24"/>
          <w:szCs w:val="20"/>
        </w:rPr>
        <w:t xml:space="preserve"> </w:t>
      </w:r>
      <w:r w:rsidR="00D66C3C" w:rsidRPr="00ED14C3">
        <w:rPr>
          <w:rFonts w:ascii="Arial" w:hAnsi="Arial" w:cs="Arial"/>
          <w:b/>
          <w:sz w:val="24"/>
          <w:szCs w:val="20"/>
        </w:rPr>
        <w:t>połączeń</w:t>
      </w:r>
      <w:r w:rsidR="000F12BC" w:rsidRPr="00ED14C3">
        <w:rPr>
          <w:rFonts w:ascii="Arial" w:hAnsi="Arial" w:cs="Arial"/>
          <w:b/>
          <w:sz w:val="24"/>
          <w:szCs w:val="20"/>
        </w:rPr>
        <w:t xml:space="preserve"> </w:t>
      </w:r>
      <w:r w:rsidR="00D66C3C" w:rsidRPr="00ED14C3">
        <w:rPr>
          <w:rFonts w:ascii="Arial" w:hAnsi="Arial" w:cs="Arial"/>
          <w:b/>
          <w:sz w:val="24"/>
          <w:szCs w:val="20"/>
        </w:rPr>
        <w:t>elementów</w:t>
      </w:r>
      <w:r w:rsidR="000F12BC" w:rsidRPr="00ED14C3">
        <w:rPr>
          <w:rFonts w:ascii="Arial" w:hAnsi="Arial" w:cs="Arial"/>
          <w:b/>
          <w:sz w:val="24"/>
          <w:szCs w:val="20"/>
        </w:rPr>
        <w:t xml:space="preserve"> </w:t>
      </w:r>
      <w:r w:rsidR="00D66C3C" w:rsidRPr="00ED14C3">
        <w:rPr>
          <w:rFonts w:ascii="Arial" w:hAnsi="Arial" w:cs="Arial"/>
          <w:b/>
          <w:sz w:val="24"/>
          <w:szCs w:val="20"/>
        </w:rPr>
        <w:t>maszyn,</w:t>
      </w:r>
      <w:r w:rsidR="000F12BC" w:rsidRPr="00ED14C3">
        <w:rPr>
          <w:rFonts w:ascii="Arial" w:hAnsi="Arial" w:cs="Arial"/>
          <w:b/>
          <w:sz w:val="24"/>
          <w:szCs w:val="20"/>
        </w:rPr>
        <w:t xml:space="preserve"> </w:t>
      </w:r>
      <w:r w:rsidR="00D66C3C" w:rsidRPr="00ED14C3">
        <w:rPr>
          <w:rFonts w:ascii="Arial" w:hAnsi="Arial" w:cs="Arial"/>
          <w:b/>
          <w:sz w:val="24"/>
          <w:szCs w:val="20"/>
        </w:rPr>
        <w:t>urządzeń</w:t>
      </w:r>
      <w:r w:rsidR="000F12BC" w:rsidRPr="00ED14C3">
        <w:rPr>
          <w:rFonts w:ascii="Arial" w:hAnsi="Arial" w:cs="Arial"/>
          <w:b/>
          <w:sz w:val="24"/>
          <w:szCs w:val="20"/>
        </w:rPr>
        <w:t xml:space="preserve"> </w:t>
      </w:r>
      <w:r w:rsidR="00D66C3C" w:rsidRPr="00ED14C3">
        <w:rPr>
          <w:rFonts w:ascii="Arial" w:hAnsi="Arial" w:cs="Arial"/>
          <w:b/>
          <w:sz w:val="24"/>
          <w:szCs w:val="20"/>
        </w:rPr>
        <w:t>i</w:t>
      </w:r>
      <w:r w:rsidR="000F12BC" w:rsidRPr="00ED14C3">
        <w:rPr>
          <w:rFonts w:ascii="Arial" w:hAnsi="Arial" w:cs="Arial"/>
          <w:b/>
          <w:sz w:val="24"/>
          <w:szCs w:val="20"/>
        </w:rPr>
        <w:t xml:space="preserve"> </w:t>
      </w:r>
      <w:r w:rsidR="00D66C3C" w:rsidRPr="00ED14C3">
        <w:rPr>
          <w:rFonts w:ascii="Arial" w:hAnsi="Arial" w:cs="Arial"/>
          <w:b/>
          <w:sz w:val="24"/>
          <w:szCs w:val="20"/>
        </w:rPr>
        <w:t>narzędzi</w:t>
      </w:r>
      <w:r w:rsidR="000F12BC" w:rsidRPr="00ED14C3">
        <w:rPr>
          <w:rFonts w:ascii="Arial" w:hAnsi="Arial" w:cs="Arial"/>
          <w:b/>
          <w:sz w:val="24"/>
          <w:szCs w:val="20"/>
        </w:rPr>
        <w:t xml:space="preserve"> </w:t>
      </w:r>
    </w:p>
    <w:p w:rsidR="00D66C3C" w:rsidRPr="00ED14C3" w:rsidRDefault="00D66C3C" w:rsidP="00F66FE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p w:rsidR="00D66C3C" w:rsidRPr="00ED14C3" w:rsidRDefault="00D66C3C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Cele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ogólne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przedmiotu</w:t>
      </w:r>
    </w:p>
    <w:p w:rsidR="00D66C3C" w:rsidRPr="00ED14C3" w:rsidRDefault="00D66C3C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8A4B94" w:rsidRPr="00ED14C3" w:rsidRDefault="008A4B94" w:rsidP="00891DF4">
      <w:pPr>
        <w:pStyle w:val="Akapitzlist"/>
        <w:numPr>
          <w:ilvl w:val="0"/>
          <w:numId w:val="32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Określanie metod wykonywania połączeń rozłącznych</w:t>
      </w:r>
      <w:r w:rsidR="00153A3C" w:rsidRPr="00ED14C3">
        <w:rPr>
          <w:rFonts w:ascii="Arial" w:hAnsi="Arial" w:cs="Arial"/>
          <w:sz w:val="20"/>
          <w:szCs w:val="20"/>
        </w:rPr>
        <w:t>.</w:t>
      </w:r>
    </w:p>
    <w:p w:rsidR="008A4B94" w:rsidRPr="00ED14C3" w:rsidRDefault="008A4B94" w:rsidP="00891DF4">
      <w:pPr>
        <w:pStyle w:val="Akapitzlist"/>
        <w:numPr>
          <w:ilvl w:val="0"/>
          <w:numId w:val="32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Określanie metod wykonywania połączeń nierozłącznych</w:t>
      </w:r>
      <w:r w:rsidR="00153A3C" w:rsidRPr="00ED14C3">
        <w:rPr>
          <w:rFonts w:ascii="Arial" w:hAnsi="Arial" w:cs="Arial"/>
          <w:sz w:val="20"/>
          <w:szCs w:val="20"/>
        </w:rPr>
        <w:t>.</w:t>
      </w:r>
    </w:p>
    <w:p w:rsidR="008A4B94" w:rsidRPr="00ED14C3" w:rsidRDefault="008A4B94" w:rsidP="00891DF4">
      <w:pPr>
        <w:pStyle w:val="Akapitzlist"/>
        <w:numPr>
          <w:ilvl w:val="0"/>
          <w:numId w:val="32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Określanie metod wykonywania połączeń podatnych i rurowych</w:t>
      </w:r>
      <w:r w:rsidR="00153A3C" w:rsidRPr="00ED14C3">
        <w:rPr>
          <w:rFonts w:ascii="Arial" w:hAnsi="Arial" w:cs="Arial"/>
          <w:sz w:val="20"/>
          <w:szCs w:val="20"/>
        </w:rPr>
        <w:t>.</w:t>
      </w:r>
    </w:p>
    <w:p w:rsidR="00153A3C" w:rsidRPr="00ED14C3" w:rsidRDefault="00153A3C" w:rsidP="00891DF4">
      <w:pPr>
        <w:pStyle w:val="Akapitzlist"/>
        <w:numPr>
          <w:ilvl w:val="0"/>
          <w:numId w:val="32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Stosowanie metod</w:t>
      </w:r>
      <w:r w:rsidR="004A4D8C" w:rsidRPr="00ED14C3">
        <w:rPr>
          <w:rFonts w:ascii="Arial" w:hAnsi="Arial" w:cs="Arial"/>
          <w:sz w:val="20"/>
          <w:szCs w:val="20"/>
        </w:rPr>
        <w:t xml:space="preserve"> kontroli jakości.</w:t>
      </w:r>
    </w:p>
    <w:p w:rsidR="00D66C3C" w:rsidRPr="00ED14C3" w:rsidRDefault="00D66C3C" w:rsidP="00F66FEE">
      <w:pPr>
        <w:pStyle w:val="Akapitzlist"/>
        <w:spacing w:line="360" w:lineRule="auto"/>
        <w:ind w:left="0" w:firstLine="284"/>
        <w:rPr>
          <w:rFonts w:ascii="Arial" w:hAnsi="Arial" w:cs="Arial"/>
          <w:sz w:val="20"/>
          <w:szCs w:val="20"/>
        </w:rPr>
      </w:pPr>
    </w:p>
    <w:p w:rsidR="00D66C3C" w:rsidRPr="00ED14C3" w:rsidRDefault="00D66C3C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Cele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operacyjne:</w:t>
      </w:r>
    </w:p>
    <w:p w:rsidR="00D66C3C" w:rsidRPr="00ED14C3" w:rsidRDefault="00D66C3C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D66C3C" w:rsidRPr="00ED14C3" w:rsidRDefault="00C60FB1" w:rsidP="00891DF4">
      <w:pPr>
        <w:pStyle w:val="Akapitzlist"/>
        <w:numPr>
          <w:ilvl w:val="0"/>
          <w:numId w:val="33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A4B94" w:rsidRPr="00ED14C3">
        <w:rPr>
          <w:rFonts w:ascii="Arial" w:hAnsi="Arial" w:cs="Arial"/>
          <w:sz w:val="20"/>
          <w:szCs w:val="20"/>
        </w:rPr>
        <w:t>charakteryzować rodzaje połączeń,</w:t>
      </w:r>
    </w:p>
    <w:p w:rsidR="008A4B94" w:rsidRPr="00ED14C3" w:rsidRDefault="008A4B94" w:rsidP="00891DF4">
      <w:pPr>
        <w:pStyle w:val="Akapitzlist"/>
        <w:numPr>
          <w:ilvl w:val="0"/>
          <w:numId w:val="33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opisać sposoby wykonywania połączeń,</w:t>
      </w:r>
    </w:p>
    <w:p w:rsidR="008A4B94" w:rsidRPr="00ED14C3" w:rsidRDefault="008A4B94" w:rsidP="00891DF4">
      <w:pPr>
        <w:pStyle w:val="Akapitzlist"/>
        <w:numPr>
          <w:ilvl w:val="0"/>
          <w:numId w:val="33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określ</w:t>
      </w:r>
      <w:r w:rsidR="00C60FB1">
        <w:rPr>
          <w:rFonts w:ascii="Arial" w:hAnsi="Arial" w:cs="Arial"/>
          <w:sz w:val="20"/>
          <w:szCs w:val="20"/>
        </w:rPr>
        <w:t>i</w:t>
      </w:r>
      <w:r w:rsidRPr="00ED14C3">
        <w:rPr>
          <w:rFonts w:ascii="Arial" w:hAnsi="Arial" w:cs="Arial"/>
          <w:sz w:val="20"/>
          <w:szCs w:val="20"/>
        </w:rPr>
        <w:t xml:space="preserve">ć </w:t>
      </w:r>
      <w:r w:rsidRPr="00ED14C3">
        <w:rPr>
          <w:rFonts w:ascii="Arial" w:hAnsi="Arial" w:cs="Arial"/>
          <w:bCs/>
          <w:sz w:val="20"/>
          <w:szCs w:val="20"/>
        </w:rPr>
        <w:t>narzędzia i sprzęt do wykonywania połączeń</w:t>
      </w:r>
      <w:r w:rsidR="002F2AF6" w:rsidRPr="00ED14C3">
        <w:rPr>
          <w:rStyle w:val="Odwoaniedokomentarza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nierozłącznych,</w:t>
      </w:r>
    </w:p>
    <w:p w:rsidR="002F2AF6" w:rsidRPr="00ED14C3" w:rsidRDefault="002F2AF6" w:rsidP="00891DF4">
      <w:pPr>
        <w:pStyle w:val="Akapitzlist"/>
        <w:numPr>
          <w:ilvl w:val="0"/>
          <w:numId w:val="33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dobrać rodzaj połącznie do określonego materiału,</w:t>
      </w:r>
    </w:p>
    <w:p w:rsidR="008A4B94" w:rsidRPr="00ED14C3" w:rsidRDefault="008A4B94" w:rsidP="00891DF4">
      <w:pPr>
        <w:pStyle w:val="Akapitzlist"/>
        <w:numPr>
          <w:ilvl w:val="0"/>
          <w:numId w:val="33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określ</w:t>
      </w:r>
      <w:r w:rsidR="00C60FB1">
        <w:rPr>
          <w:rFonts w:ascii="Arial" w:hAnsi="Arial" w:cs="Arial"/>
          <w:sz w:val="20"/>
          <w:szCs w:val="20"/>
        </w:rPr>
        <w:t>i</w:t>
      </w:r>
      <w:r w:rsidRPr="00ED14C3">
        <w:rPr>
          <w:rFonts w:ascii="Arial" w:hAnsi="Arial" w:cs="Arial"/>
          <w:sz w:val="20"/>
          <w:szCs w:val="20"/>
        </w:rPr>
        <w:t>ć metody kontroli jakości wykonanych połączeń</w:t>
      </w:r>
      <w:r w:rsidR="00CC102B" w:rsidRPr="00ED14C3">
        <w:rPr>
          <w:rFonts w:ascii="Arial" w:hAnsi="Arial" w:cs="Arial"/>
          <w:sz w:val="20"/>
          <w:szCs w:val="20"/>
        </w:rPr>
        <w:t>.</w:t>
      </w:r>
    </w:p>
    <w:p w:rsidR="00391895" w:rsidRPr="00ED14C3" w:rsidRDefault="00391895" w:rsidP="00F66FEE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D66C3C" w:rsidRPr="00ED14C3" w:rsidRDefault="00D66C3C" w:rsidP="00F66FEE">
      <w:pPr>
        <w:pStyle w:val="Bezodstpw"/>
        <w:spacing w:line="360" w:lineRule="auto"/>
        <w:ind w:firstLine="284"/>
        <w:rPr>
          <w:rFonts w:ascii="Arial" w:hAnsi="Arial" w:cs="Arial"/>
          <w:b/>
          <w:sz w:val="20"/>
          <w:szCs w:val="18"/>
        </w:rPr>
      </w:pPr>
      <w:r w:rsidRPr="00ED14C3">
        <w:rPr>
          <w:rFonts w:ascii="Arial" w:hAnsi="Arial" w:cs="Arial"/>
          <w:b/>
          <w:sz w:val="20"/>
          <w:szCs w:val="18"/>
        </w:rPr>
        <w:t>MATERIAŁ</w:t>
      </w:r>
      <w:r w:rsidR="000F12BC" w:rsidRPr="00ED14C3">
        <w:rPr>
          <w:rFonts w:ascii="Arial" w:hAnsi="Arial" w:cs="Arial"/>
          <w:b/>
          <w:sz w:val="20"/>
          <w:szCs w:val="18"/>
        </w:rPr>
        <w:t xml:space="preserve"> </w:t>
      </w:r>
      <w:r w:rsidRPr="00ED14C3">
        <w:rPr>
          <w:rFonts w:ascii="Arial" w:hAnsi="Arial" w:cs="Arial"/>
          <w:b/>
          <w:sz w:val="20"/>
          <w:szCs w:val="18"/>
        </w:rPr>
        <w:t>NAUCZANIA</w:t>
      </w:r>
    </w:p>
    <w:p w:rsidR="004A5572" w:rsidRPr="00ED14C3" w:rsidRDefault="004A5572" w:rsidP="00F66FEE">
      <w:pPr>
        <w:pStyle w:val="Bezodstpw"/>
        <w:spacing w:line="360" w:lineRule="auto"/>
        <w:ind w:firstLine="284"/>
        <w:rPr>
          <w:rFonts w:ascii="Arial" w:hAnsi="Arial" w:cs="Arial"/>
          <w:b/>
          <w:sz w:val="20"/>
          <w:szCs w:val="1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2104"/>
        <w:gridCol w:w="861"/>
        <w:gridCol w:w="4127"/>
        <w:gridCol w:w="3949"/>
        <w:gridCol w:w="1273"/>
      </w:tblGrid>
      <w:tr w:rsidR="004A5572" w:rsidRPr="00ED14C3" w:rsidTr="00712126">
        <w:tc>
          <w:tcPr>
            <w:tcW w:w="1856" w:type="dxa"/>
            <w:vMerge w:val="restart"/>
            <w:vAlign w:val="center"/>
          </w:tcPr>
          <w:p w:rsidR="004A5572" w:rsidRPr="00ED14C3" w:rsidRDefault="004A5572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104" w:type="dxa"/>
            <w:vMerge w:val="restart"/>
            <w:vAlign w:val="center"/>
          </w:tcPr>
          <w:p w:rsidR="004A5572" w:rsidRPr="00ED14C3" w:rsidRDefault="004A5572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861" w:type="dxa"/>
            <w:vMerge w:val="restart"/>
            <w:vAlign w:val="center"/>
          </w:tcPr>
          <w:p w:rsidR="004A5572" w:rsidRPr="00ED14C3" w:rsidRDefault="004A5572" w:rsidP="0071212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8076" w:type="dxa"/>
            <w:gridSpan w:val="2"/>
            <w:vAlign w:val="center"/>
          </w:tcPr>
          <w:p w:rsidR="004A5572" w:rsidRPr="00ED14C3" w:rsidRDefault="004A5572" w:rsidP="00712126">
            <w:pPr>
              <w:pStyle w:val="Bezodstpw"/>
              <w:ind w:firstLine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273" w:type="dxa"/>
            <w:vAlign w:val="center"/>
          </w:tcPr>
          <w:p w:rsidR="004A5572" w:rsidRPr="00ED14C3" w:rsidRDefault="004A5572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4A5572" w:rsidRPr="00ED14C3" w:rsidTr="00712126">
        <w:tc>
          <w:tcPr>
            <w:tcW w:w="1856" w:type="dxa"/>
            <w:vMerge/>
            <w:vAlign w:val="center"/>
          </w:tcPr>
          <w:p w:rsidR="004A5572" w:rsidRPr="00ED14C3" w:rsidRDefault="004A5572" w:rsidP="00712126">
            <w:pPr>
              <w:pStyle w:val="Bezodstpw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:rsidR="004A5572" w:rsidRPr="00ED14C3" w:rsidRDefault="004A5572" w:rsidP="00712126">
            <w:pPr>
              <w:pStyle w:val="Bezodstpw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4A5572" w:rsidRPr="00ED14C3" w:rsidRDefault="004A5572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4A5572" w:rsidRPr="00ED14C3" w:rsidRDefault="004A5572" w:rsidP="007121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4A5572" w:rsidRPr="00ED14C3" w:rsidRDefault="004A5572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949" w:type="dxa"/>
            <w:vAlign w:val="center"/>
          </w:tcPr>
          <w:p w:rsidR="004A5572" w:rsidRPr="00ED14C3" w:rsidRDefault="004A5572" w:rsidP="007121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4A5572" w:rsidRPr="00ED14C3" w:rsidRDefault="004A5572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73" w:type="dxa"/>
            <w:vAlign w:val="center"/>
          </w:tcPr>
          <w:p w:rsidR="004A5572" w:rsidRPr="00ED14C3" w:rsidRDefault="004A5572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4A5572" w:rsidRPr="00ED14C3" w:rsidTr="00712126">
        <w:trPr>
          <w:trHeight w:val="474"/>
        </w:trPr>
        <w:tc>
          <w:tcPr>
            <w:tcW w:w="18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024D" w:rsidRDefault="004A5572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4A5572" w:rsidRPr="00ED14C3" w:rsidRDefault="004A5572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Rodzaje i znaczenie połączeń elementów maszyn i </w:t>
            </w: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urządzeń</w:t>
            </w:r>
            <w:r w:rsidR="006C0564" w:rsidRPr="00ED14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4A5572" w:rsidRPr="00ED14C3" w:rsidRDefault="004A5572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1. Wprowadzenie do połączeń elementów maszyn, urządzeń i narzędzi.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A5572" w:rsidRPr="00ED14C3" w:rsidRDefault="004A5572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572" w:rsidRPr="00ED14C3" w:rsidRDefault="004A5572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sklasyfikować rodzaje połączeń</w:t>
            </w:r>
          </w:p>
          <w:p w:rsidR="004A5572" w:rsidRPr="00ED14C3" w:rsidRDefault="004A5572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rozpoznać rodzaj połączenia zastosowanego w elementach maszyn</w:t>
            </w:r>
          </w:p>
        </w:tc>
        <w:tc>
          <w:tcPr>
            <w:tcW w:w="3949" w:type="dxa"/>
            <w:tcBorders>
              <w:top w:val="single" w:sz="4" w:space="0" w:color="auto"/>
            </w:tcBorders>
            <w:shd w:val="clear" w:color="auto" w:fill="auto"/>
          </w:tcPr>
          <w:p w:rsidR="004A5572" w:rsidRPr="00ED14C3" w:rsidRDefault="004A5572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podać zasady doboru połączeń w elementach maszyn z uwzględnieniem ich zastosowania i wymagań połączenia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:rsidR="004A5572" w:rsidRPr="00ED14C3" w:rsidRDefault="004A5572" w:rsidP="0071212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C0564" w:rsidRPr="00ED14C3" w:rsidTr="00712126">
        <w:trPr>
          <w:trHeight w:val="474"/>
        </w:trPr>
        <w:tc>
          <w:tcPr>
            <w:tcW w:w="1856" w:type="dxa"/>
            <w:vMerge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2.Połączenia rozłączne.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0564" w:rsidRPr="00ED14C3" w:rsidRDefault="006C0564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scharakteryzować połączenia rozłączne</w:t>
            </w:r>
          </w:p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sklasyfikować połączenia rozłączne</w:t>
            </w:r>
          </w:p>
        </w:tc>
        <w:tc>
          <w:tcPr>
            <w:tcW w:w="3949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wskazać przykłady zastosowania połączeń rozłącznych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71212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C0564" w:rsidRPr="00ED14C3" w:rsidTr="00712126">
        <w:trPr>
          <w:trHeight w:val="474"/>
        </w:trPr>
        <w:tc>
          <w:tcPr>
            <w:tcW w:w="1856" w:type="dxa"/>
            <w:vMerge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3.Połączenia nierozłączne.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scharakteryzować połączenia nierozłączne</w:t>
            </w:r>
          </w:p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sklasyfikować połączenia nierozłączne</w:t>
            </w:r>
          </w:p>
        </w:tc>
        <w:tc>
          <w:tcPr>
            <w:tcW w:w="3949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891DF4">
            <w:pPr>
              <w:pStyle w:val="Akapitzlist"/>
              <w:numPr>
                <w:ilvl w:val="0"/>
                <w:numId w:val="60"/>
              </w:numPr>
              <w:ind w:left="266" w:hanging="24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 wskazać przykłady zastosowania połączeń nierozłącznych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C0564" w:rsidRPr="00ED14C3" w:rsidTr="00712126">
        <w:trPr>
          <w:trHeight w:val="474"/>
        </w:trPr>
        <w:tc>
          <w:tcPr>
            <w:tcW w:w="1856" w:type="dxa"/>
            <w:vMerge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4. Połączenia podatne i rurowe.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scharakteryzować i sklasyfikować połączenia podatne</w:t>
            </w:r>
          </w:p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scharakteryzować i sklasyfikować połączenia rurowe</w:t>
            </w:r>
          </w:p>
        </w:tc>
        <w:tc>
          <w:tcPr>
            <w:tcW w:w="3949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bCs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>wskazać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 przykłady zastosowania połączeń podatnych</w:t>
            </w:r>
          </w:p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wskazać przykłady zastosowania połączeń rurowych 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C0564" w:rsidRPr="00ED14C3" w:rsidTr="00712126">
        <w:trPr>
          <w:trHeight w:val="474"/>
        </w:trPr>
        <w:tc>
          <w:tcPr>
            <w:tcW w:w="18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024D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II.</w:t>
            </w:r>
          </w:p>
          <w:p w:rsidR="006C0564" w:rsidRPr="00ED14C3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Technologia wykonywania połączeń rozłącznych.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1. Wykonywanie połączeń rozłącznych.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sposoby wykonania połączeń gwintowych</w:t>
            </w:r>
          </w:p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sposoby wykonania połączeń wpustowych i wielowpustowych</w:t>
            </w:r>
          </w:p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sposoby wykonania połączeń kołkowych i sworzniowych</w:t>
            </w:r>
          </w:p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sposoby wykonania połączeń klinowych i wciskowych</w:t>
            </w:r>
          </w:p>
        </w:tc>
        <w:tc>
          <w:tcPr>
            <w:tcW w:w="3949" w:type="dxa"/>
            <w:tcBorders>
              <w:top w:val="single" w:sz="4" w:space="0" w:color="auto"/>
            </w:tcBorders>
            <w:shd w:val="clear" w:color="auto" w:fill="auto"/>
          </w:tcPr>
          <w:p w:rsidR="006C0564" w:rsidRPr="00A30CED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zaplanować kolejne operacje wykonywania połączeń rozłącznych</w:t>
            </w:r>
          </w:p>
          <w:p w:rsidR="006C0564" w:rsidRPr="00A30CED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metodę wykonania połączenia rozłącznego dla określonych materiałów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D14C3" w:rsidRPr="00ED14C3" w:rsidTr="00391895">
        <w:trPr>
          <w:trHeight w:val="743"/>
        </w:trPr>
        <w:tc>
          <w:tcPr>
            <w:tcW w:w="1856" w:type="dxa"/>
            <w:vMerge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2. Narzędzia i sprzęt do wykonywania połączeń rozłącznych.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>opisać narzędzia i sprzęt do wykonywania połączeń</w:t>
            </w:r>
            <w:r w:rsidRPr="00ED14C3">
              <w:rPr>
                <w:rStyle w:val="Odwoaniedokomentarza"/>
              </w:rPr>
              <w:t xml:space="preserve"> </w:t>
            </w:r>
            <w:r w:rsidRPr="00ED14C3">
              <w:rPr>
                <w:rFonts w:ascii="Arial" w:hAnsi="Arial" w:cs="Arial"/>
                <w:bCs/>
                <w:sz w:val="20"/>
                <w:szCs w:val="20"/>
              </w:rPr>
              <w:t>rozłącznych</w:t>
            </w:r>
          </w:p>
        </w:tc>
        <w:tc>
          <w:tcPr>
            <w:tcW w:w="3949" w:type="dxa"/>
            <w:tcBorders>
              <w:top w:val="single" w:sz="4" w:space="0" w:color="auto"/>
            </w:tcBorders>
            <w:shd w:val="clear" w:color="auto" w:fill="auto"/>
          </w:tcPr>
          <w:p w:rsidR="006C0564" w:rsidRPr="00A30CED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30CED">
              <w:rPr>
                <w:rFonts w:ascii="Arial" w:hAnsi="Arial" w:cs="Arial"/>
                <w:sz w:val="20"/>
                <w:szCs w:val="20"/>
              </w:rPr>
              <w:t>dobrać narzędzia i przyrządy do wykonania połączeń rozłącznych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C0564" w:rsidRPr="00ED14C3" w:rsidTr="00712126">
        <w:trPr>
          <w:trHeight w:val="474"/>
        </w:trPr>
        <w:tc>
          <w:tcPr>
            <w:tcW w:w="1856" w:type="dxa"/>
            <w:vMerge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>3. Narzędzia, przyrządy i urządzenia kontroli jakości połączeń rozłącznych.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30CED">
              <w:rPr>
                <w:rFonts w:ascii="Arial" w:hAnsi="Arial" w:cs="Arial"/>
                <w:sz w:val="20"/>
                <w:szCs w:val="20"/>
              </w:rPr>
              <w:t>opisać narzędzia, przyrządy i urządzenia do przeprowadzenia kontroli jakości wykonanego połączenia rozłącznego</w:t>
            </w:r>
          </w:p>
        </w:tc>
        <w:tc>
          <w:tcPr>
            <w:tcW w:w="3949" w:type="dxa"/>
            <w:tcBorders>
              <w:top w:val="single" w:sz="4" w:space="0" w:color="auto"/>
            </w:tcBorders>
            <w:shd w:val="clear" w:color="auto" w:fill="auto"/>
          </w:tcPr>
          <w:p w:rsidR="006C0564" w:rsidRPr="00A30CED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30CED">
              <w:rPr>
                <w:rFonts w:ascii="Arial" w:hAnsi="Arial" w:cs="Arial"/>
                <w:sz w:val="20"/>
                <w:szCs w:val="20"/>
              </w:rPr>
              <w:t>dobrać narzędzia i przyrządy do kontroli jakości wykonanego połączenia rozłącznego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D14C3" w:rsidRPr="00ED14C3" w:rsidTr="00391895">
        <w:trPr>
          <w:trHeight w:val="141"/>
        </w:trPr>
        <w:tc>
          <w:tcPr>
            <w:tcW w:w="1856" w:type="dxa"/>
            <w:vMerge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>4. Kontroli jakości połączeń rozłącznych.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sposoby kontroli jakości połączeń rozłącznych</w:t>
            </w:r>
          </w:p>
        </w:tc>
        <w:tc>
          <w:tcPr>
            <w:tcW w:w="3949" w:type="dxa"/>
            <w:tcBorders>
              <w:top w:val="single" w:sz="4" w:space="0" w:color="auto"/>
            </w:tcBorders>
            <w:shd w:val="clear" w:color="auto" w:fill="auto"/>
          </w:tcPr>
          <w:p w:rsidR="006C0564" w:rsidRPr="00A30CED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30CED">
              <w:rPr>
                <w:rFonts w:ascii="Arial" w:hAnsi="Arial" w:cs="Arial"/>
                <w:sz w:val="20"/>
                <w:szCs w:val="20"/>
              </w:rPr>
              <w:t>określać metody kontroli jakości wykonanych połączeń rozłącznych</w:t>
            </w:r>
          </w:p>
          <w:p w:rsidR="006C0564" w:rsidRPr="00A30CED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metodę wykonania kontrolo jakości połączenia rozłącznego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C0564" w:rsidRPr="00ED14C3" w:rsidTr="00712126">
        <w:trPr>
          <w:trHeight w:val="474"/>
        </w:trPr>
        <w:tc>
          <w:tcPr>
            <w:tcW w:w="18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024D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III.</w:t>
            </w:r>
          </w:p>
          <w:p w:rsidR="006C0564" w:rsidRPr="00ED14C3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Technologia wykonywania połączeń nierozłącznych.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1. Wykonywanie połączeń nierozłącznych.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sposoby wykonania połączeń spawanych</w:t>
            </w:r>
          </w:p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sposoby wykonania połączeń zgrzewanych i lutowanych</w:t>
            </w:r>
          </w:p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sposoby wykonania połączeń klejonych</w:t>
            </w:r>
          </w:p>
        </w:tc>
        <w:tc>
          <w:tcPr>
            <w:tcW w:w="3949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266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 zaplanować kolejne operacje</w:t>
            </w:r>
            <w:r w:rsidR="00DA201E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wykonywania połączeń nierozłącznych</w:t>
            </w:r>
          </w:p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266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metodę wykonania połączenia nierozłącznego dla określonych materiałów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0564" w:rsidRPr="00ED14C3" w:rsidTr="00712126">
        <w:trPr>
          <w:trHeight w:val="474"/>
        </w:trPr>
        <w:tc>
          <w:tcPr>
            <w:tcW w:w="1856" w:type="dxa"/>
            <w:vMerge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2. Narzędzia i sprzęt do wykonywania połączeń nierozłącznych.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30CED">
              <w:rPr>
                <w:rFonts w:ascii="Arial" w:hAnsi="Arial" w:cs="Arial"/>
                <w:sz w:val="20"/>
                <w:szCs w:val="20"/>
              </w:rPr>
              <w:t>opisać narzędzia i sprzęt do wykonywania połączeń nierozłącznych</w:t>
            </w:r>
          </w:p>
        </w:tc>
        <w:tc>
          <w:tcPr>
            <w:tcW w:w="3949" w:type="dxa"/>
            <w:tcBorders>
              <w:top w:val="single" w:sz="4" w:space="0" w:color="auto"/>
            </w:tcBorders>
            <w:shd w:val="clear" w:color="auto" w:fill="auto"/>
          </w:tcPr>
          <w:p w:rsidR="006C0564" w:rsidRPr="00A30CED" w:rsidRDefault="006C0564" w:rsidP="00891DF4">
            <w:pPr>
              <w:pStyle w:val="Akapitzlist"/>
              <w:numPr>
                <w:ilvl w:val="0"/>
                <w:numId w:val="61"/>
              </w:numPr>
              <w:ind w:left="266"/>
              <w:rPr>
                <w:rFonts w:ascii="Arial" w:hAnsi="Arial" w:cs="Arial"/>
                <w:sz w:val="20"/>
                <w:szCs w:val="20"/>
              </w:rPr>
            </w:pPr>
            <w:r w:rsidRPr="00A30CED">
              <w:rPr>
                <w:rFonts w:ascii="Arial" w:hAnsi="Arial" w:cs="Arial"/>
                <w:sz w:val="20"/>
                <w:szCs w:val="20"/>
              </w:rPr>
              <w:t>dobrać narzędzia i przyrządy do wykonania połączeń nierozłącznych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0564" w:rsidRPr="00ED14C3" w:rsidTr="00712126">
        <w:trPr>
          <w:trHeight w:val="474"/>
        </w:trPr>
        <w:tc>
          <w:tcPr>
            <w:tcW w:w="1856" w:type="dxa"/>
            <w:vMerge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>3. Narzędzia, przyrządy i urządzenia kontroli jakości połączeń nierozłącznych.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30CED">
              <w:rPr>
                <w:rFonts w:ascii="Arial" w:hAnsi="Arial" w:cs="Arial"/>
                <w:sz w:val="20"/>
                <w:szCs w:val="20"/>
              </w:rPr>
              <w:t>opisać narzędzia, przyrządy i urządzenia do przeprowadzenia kontroli jakości wykonanego połączenia nierozłącznego</w:t>
            </w:r>
          </w:p>
        </w:tc>
        <w:tc>
          <w:tcPr>
            <w:tcW w:w="3949" w:type="dxa"/>
            <w:tcBorders>
              <w:top w:val="single" w:sz="4" w:space="0" w:color="auto"/>
            </w:tcBorders>
            <w:shd w:val="clear" w:color="auto" w:fill="auto"/>
          </w:tcPr>
          <w:p w:rsidR="006C0564" w:rsidRPr="00A30CED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30CED">
              <w:rPr>
                <w:rFonts w:ascii="Arial" w:hAnsi="Arial" w:cs="Arial"/>
                <w:sz w:val="20"/>
                <w:szCs w:val="20"/>
              </w:rPr>
              <w:t>dobrać narzędzia i przyrządy do kontroli jakości wykonanego połączenia nierozłącznego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0564" w:rsidRPr="00ED14C3" w:rsidTr="006C0564">
        <w:trPr>
          <w:trHeight w:val="269"/>
        </w:trPr>
        <w:tc>
          <w:tcPr>
            <w:tcW w:w="1856" w:type="dxa"/>
            <w:vMerge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>4. Kontroli jakości połączeń nierozłącznych</w:t>
            </w:r>
            <w:r w:rsidR="00A30CE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sposoby kontroli jakości połączeń nierozłącznych</w:t>
            </w:r>
          </w:p>
        </w:tc>
        <w:tc>
          <w:tcPr>
            <w:tcW w:w="3949" w:type="dxa"/>
            <w:tcBorders>
              <w:top w:val="single" w:sz="4" w:space="0" w:color="auto"/>
            </w:tcBorders>
            <w:shd w:val="clear" w:color="auto" w:fill="auto"/>
          </w:tcPr>
          <w:p w:rsidR="006C0564" w:rsidRPr="00A30CED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30CED">
              <w:rPr>
                <w:rFonts w:ascii="Arial" w:hAnsi="Arial" w:cs="Arial"/>
                <w:sz w:val="20"/>
                <w:szCs w:val="20"/>
              </w:rPr>
              <w:t>określać metody kontroli jakości wykonanych połączeń rozłącznych</w:t>
            </w:r>
          </w:p>
          <w:p w:rsidR="006C0564" w:rsidRPr="00A30CED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metodę wykonania kontrolo jakości połączenia nierozłącznego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0564" w:rsidRPr="00ED14C3" w:rsidTr="00712126">
        <w:trPr>
          <w:trHeight w:val="474"/>
        </w:trPr>
        <w:tc>
          <w:tcPr>
            <w:tcW w:w="18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024D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IV.</w:t>
            </w:r>
          </w:p>
          <w:p w:rsidR="006C0564" w:rsidRPr="00ED14C3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Technologia wykonywania połączeń podatnych i rurowych.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39189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1. Wykonywanie i kontrola jakości połączeń podatnych.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trike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scharakteryzować połączenia podatne</w:t>
            </w:r>
          </w:p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sposoby wykonania połączeń podatnych</w:t>
            </w:r>
          </w:p>
          <w:p w:rsidR="006C0564" w:rsidRPr="00ED14C3" w:rsidRDefault="001A6F0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wymieniać narzędzia i sprzęt do </w:t>
            </w:r>
            <w:r w:rsidR="006C0564" w:rsidRPr="00ED14C3">
              <w:rPr>
                <w:rFonts w:ascii="Arial" w:hAnsi="Arial" w:cs="Arial"/>
                <w:bCs/>
                <w:sz w:val="20"/>
                <w:szCs w:val="20"/>
              </w:rPr>
              <w:t>wykonywania połączeń</w:t>
            </w:r>
            <w:r w:rsidR="006C0564" w:rsidRPr="00ED14C3">
              <w:rPr>
                <w:rStyle w:val="Odwoaniedokomentarza"/>
              </w:rPr>
              <w:t xml:space="preserve"> </w:t>
            </w:r>
            <w:r w:rsidR="006C0564" w:rsidRPr="00ED14C3">
              <w:rPr>
                <w:rFonts w:ascii="Arial" w:hAnsi="Arial" w:cs="Arial"/>
                <w:bCs/>
                <w:sz w:val="20"/>
                <w:szCs w:val="20"/>
              </w:rPr>
              <w:t>podatnych</w:t>
            </w:r>
          </w:p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>opisać narzędzia, przyrządy i urządzenia do przeprowadzenia kontroli jakości wykonanego połączenia podatnego</w:t>
            </w:r>
          </w:p>
        </w:tc>
        <w:tc>
          <w:tcPr>
            <w:tcW w:w="3949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bCs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>ok</w:t>
            </w:r>
            <w:r w:rsidR="001A6F06">
              <w:rPr>
                <w:rFonts w:ascii="Arial" w:hAnsi="Arial" w:cs="Arial"/>
                <w:bCs/>
                <w:sz w:val="20"/>
                <w:szCs w:val="20"/>
              </w:rPr>
              <w:t>reślać przeznaczenie narzędzi i </w:t>
            </w:r>
            <w:r w:rsidRPr="00ED14C3">
              <w:rPr>
                <w:rFonts w:ascii="Arial" w:hAnsi="Arial" w:cs="Arial"/>
                <w:bCs/>
                <w:sz w:val="20"/>
                <w:szCs w:val="20"/>
              </w:rPr>
              <w:t>sprzętu do wykonywania połączeń podatnych</w:t>
            </w:r>
          </w:p>
          <w:p w:rsidR="006C0564" w:rsidRPr="00A30CED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podać przykłady zastosowania połączeń podatnych i uzasadni</w:t>
            </w:r>
            <w:r w:rsidR="00A30CED">
              <w:rPr>
                <w:rFonts w:ascii="Arial" w:hAnsi="Arial" w:cs="Arial"/>
                <w:sz w:val="20"/>
                <w:szCs w:val="20"/>
              </w:rPr>
              <w:t>ć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 je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Akapitzlist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0564" w:rsidRPr="00ED14C3" w:rsidTr="00DB235C">
        <w:trPr>
          <w:trHeight w:val="1927"/>
        </w:trPr>
        <w:tc>
          <w:tcPr>
            <w:tcW w:w="1856" w:type="dxa"/>
            <w:vMerge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39189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2. Wykonywanie i kontrola jakości połączeń rurowych.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scharakteryzować połączenia rurowe</w:t>
            </w:r>
          </w:p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sposoby wykonania połączeń rurowych</w:t>
            </w:r>
          </w:p>
          <w:p w:rsidR="006C0564" w:rsidRPr="00ED14C3" w:rsidRDefault="001A6F0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wymieniać narzędzia i sprzęt do </w:t>
            </w:r>
            <w:r w:rsidR="006C0564" w:rsidRPr="00ED14C3">
              <w:rPr>
                <w:rFonts w:ascii="Arial" w:hAnsi="Arial" w:cs="Arial"/>
                <w:bCs/>
                <w:sz w:val="20"/>
                <w:szCs w:val="20"/>
              </w:rPr>
              <w:t>wykonywania połączeń</w:t>
            </w:r>
            <w:r w:rsidR="006C0564" w:rsidRPr="00ED14C3">
              <w:rPr>
                <w:rStyle w:val="Odwoaniedokomentarza"/>
              </w:rPr>
              <w:t xml:space="preserve"> </w:t>
            </w:r>
            <w:r w:rsidR="006C0564" w:rsidRPr="00ED14C3">
              <w:rPr>
                <w:rFonts w:ascii="Arial" w:hAnsi="Arial" w:cs="Arial"/>
                <w:bCs/>
                <w:sz w:val="20"/>
                <w:szCs w:val="20"/>
              </w:rPr>
              <w:t>rurowych</w:t>
            </w:r>
          </w:p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>opisać narzędzia, przyrządy i urządzenia do przeprowadzenia kontroli jakości wykonanego połączenia rurowego</w:t>
            </w:r>
          </w:p>
        </w:tc>
        <w:tc>
          <w:tcPr>
            <w:tcW w:w="3949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bCs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>określać przeznaczenie narzędzi i sprzętu do wykonywania połączeń rurowych</w:t>
            </w:r>
          </w:p>
          <w:p w:rsidR="006C0564" w:rsidRPr="00A30CED" w:rsidRDefault="006C056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podać przykłady zastosowania połączeń podatnych i uzasadni</w:t>
            </w:r>
            <w:r w:rsidR="00A30CED">
              <w:rPr>
                <w:rFonts w:ascii="Arial" w:hAnsi="Arial" w:cs="Arial"/>
                <w:sz w:val="20"/>
                <w:szCs w:val="20"/>
              </w:rPr>
              <w:t>ć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 je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Akapitzlist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0564" w:rsidRPr="00ED14C3" w:rsidTr="00712126">
        <w:trPr>
          <w:trHeight w:val="20"/>
        </w:trPr>
        <w:tc>
          <w:tcPr>
            <w:tcW w:w="39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0564" w:rsidRPr="00ED14C3" w:rsidRDefault="006C0564" w:rsidP="006C0564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6C3C" w:rsidRPr="00ED14C3" w:rsidRDefault="00D66C3C" w:rsidP="00F66FEE">
      <w:pPr>
        <w:spacing w:line="360" w:lineRule="auto"/>
        <w:rPr>
          <w:rFonts w:ascii="Arial" w:hAnsi="Arial" w:cs="Arial"/>
          <w:b/>
          <w:bCs/>
          <w:sz w:val="20"/>
        </w:rPr>
      </w:pPr>
    </w:p>
    <w:p w:rsidR="00147547" w:rsidRPr="00ED14C3" w:rsidRDefault="00147547" w:rsidP="00F66FEE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Metody nauczania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procesie nauczania nauczyciel powinien przyjąć postawę: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kierownika procesu uczenia się uczniów,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doradcy, który jest do dyspozycji, gdy uczniowie mają problem z rozwiązaniem trudnego zadania lub gdy czegoś nie rozumieją, a także wtedy, gdy są niepewni,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animatora, który inicjuje metody i objaśnia ich znaczenie dla procesu uczenia się, przedstawia cele uczenia się i przygotowuje materiał do pracy,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obserwatora i słuchacza, który obserwuje uczniów przy pracy i dzieli się z nimi obserwacjami,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uczestnika procesu dydaktycznego, który nie musi być doskonały i jest przykładem osoby, która uczy się przez całe życie,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- partnera, który jest gotowy modyfikować przygotowane wcześniej zajęcia w zależności od sytuacji w klasie.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Metody i techniki dydaktyczne powinny umożliwiać uczniom rozwijanie umiejętności: poszukiwania, doświadczania, odkrywania i stosowania nabytej wiedzy</w:t>
      </w:r>
      <w:r w:rsidR="00332310" w:rsidRPr="00ED14C3">
        <w:rPr>
          <w:rFonts w:ascii="Arial" w:hAnsi="Arial" w:cs="Arial"/>
          <w:sz w:val="20"/>
          <w:szCs w:val="20"/>
        </w:rPr>
        <w:t xml:space="preserve"> i ukształtowania umiej</w:t>
      </w:r>
      <w:r w:rsidR="007F306B" w:rsidRPr="00ED14C3">
        <w:rPr>
          <w:rFonts w:ascii="Arial" w:hAnsi="Arial" w:cs="Arial"/>
          <w:sz w:val="20"/>
          <w:szCs w:val="20"/>
        </w:rPr>
        <w:t>ę</w:t>
      </w:r>
      <w:r w:rsidR="00332310" w:rsidRPr="00ED14C3">
        <w:rPr>
          <w:rFonts w:ascii="Arial" w:hAnsi="Arial" w:cs="Arial"/>
          <w:sz w:val="20"/>
          <w:szCs w:val="20"/>
        </w:rPr>
        <w:t>tno</w:t>
      </w:r>
      <w:r w:rsidR="007F306B" w:rsidRPr="00ED14C3">
        <w:rPr>
          <w:rFonts w:ascii="Arial" w:hAnsi="Arial" w:cs="Arial"/>
          <w:sz w:val="20"/>
          <w:szCs w:val="20"/>
        </w:rPr>
        <w:t>ś</w:t>
      </w:r>
      <w:r w:rsidR="00332310" w:rsidRPr="00ED14C3">
        <w:rPr>
          <w:rFonts w:ascii="Arial" w:hAnsi="Arial" w:cs="Arial"/>
          <w:sz w:val="20"/>
          <w:szCs w:val="20"/>
        </w:rPr>
        <w:t>ci</w:t>
      </w:r>
      <w:r w:rsidRPr="00ED14C3">
        <w:rPr>
          <w:rFonts w:ascii="Arial" w:hAnsi="Arial" w:cs="Arial"/>
          <w:sz w:val="20"/>
          <w:szCs w:val="20"/>
        </w:rPr>
        <w:t xml:space="preserve"> w praktyce.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Należy zaplanować metody rozwoju i wzmacniania kompetencji kluczowych uczniów poprzez stosowanie korelacji międzyprzedmiotowych, stwarzania możliwości wszechstronnego rozwoju w obszarze kształcenia zawodowego.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Wskazane jest stosowanie różnorodnych metod i technik przygotowujących ucznia do aktywnej pracy, współpracy w zespole oraz angażujących go do uczenia się poprzez działanie. Metody i techniki pracy z uczniem powinny uwzględniać aktualne warunki organizacyjne, jego potrzeby i możliwości oraz specyfikę treści nauczania i efektów kształcenia.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ED14C3">
        <w:rPr>
          <w:rFonts w:ascii="Arial" w:hAnsi="Arial" w:cs="Arial"/>
          <w:bCs/>
          <w:sz w:val="20"/>
          <w:szCs w:val="20"/>
        </w:rPr>
        <w:t>Nauczyciel dobierając metody kształcenia powinien przede wszystkim zastanowić się nad tym: c</w:t>
      </w:r>
      <w:r w:rsidRPr="00ED14C3">
        <w:rPr>
          <w:rFonts w:ascii="Arial" w:hAnsi="Arial" w:cs="Arial"/>
          <w:sz w:val="20"/>
          <w:szCs w:val="20"/>
        </w:rPr>
        <w:t>zego?</w:t>
      </w:r>
      <w:r w:rsidRPr="00ED14C3">
        <w:rPr>
          <w:rFonts w:ascii="Arial" w:hAnsi="Arial" w:cs="Arial"/>
          <w:bCs/>
          <w:sz w:val="20"/>
          <w:szCs w:val="20"/>
        </w:rPr>
        <w:t xml:space="preserve">, </w:t>
      </w:r>
      <w:r w:rsidRPr="00ED14C3">
        <w:rPr>
          <w:rFonts w:ascii="Arial" w:hAnsi="Arial" w:cs="Arial"/>
          <w:sz w:val="20"/>
          <w:szCs w:val="20"/>
        </w:rPr>
        <w:t>jak?</w:t>
      </w:r>
      <w:r w:rsidRPr="00ED14C3">
        <w:rPr>
          <w:rFonts w:ascii="Arial" w:hAnsi="Arial" w:cs="Arial"/>
          <w:bCs/>
          <w:sz w:val="20"/>
          <w:szCs w:val="20"/>
        </w:rPr>
        <w:t xml:space="preserve">, </w:t>
      </w:r>
      <w:r w:rsidRPr="00ED14C3">
        <w:rPr>
          <w:rFonts w:ascii="Arial" w:hAnsi="Arial" w:cs="Arial"/>
          <w:sz w:val="20"/>
          <w:szCs w:val="20"/>
        </w:rPr>
        <w:t>kiedy?</w:t>
      </w:r>
      <w:r w:rsidRPr="00ED14C3">
        <w:rPr>
          <w:rFonts w:ascii="Arial" w:hAnsi="Arial" w:cs="Arial"/>
          <w:bCs/>
          <w:sz w:val="20"/>
          <w:szCs w:val="20"/>
        </w:rPr>
        <w:t xml:space="preserve">, </w:t>
      </w:r>
      <w:r w:rsidRPr="00ED14C3">
        <w:rPr>
          <w:rFonts w:ascii="Arial" w:hAnsi="Arial" w:cs="Arial"/>
          <w:sz w:val="20"/>
          <w:szCs w:val="20"/>
        </w:rPr>
        <w:t xml:space="preserve">dlaczego?, po co uczyć? </w:t>
      </w:r>
      <w:r w:rsidRPr="00ED14C3">
        <w:rPr>
          <w:rFonts w:ascii="Arial" w:hAnsi="Arial" w:cs="Arial"/>
          <w:bCs/>
          <w:sz w:val="20"/>
          <w:szCs w:val="20"/>
        </w:rPr>
        <w:t>Powinien odpowiedzieć sobie na następujące pytania: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 chce osiągnąć efekty?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 metody będą najbardziej odpowiednie dla danej grupy wiekowej, możliwości percepcyjnych uczniów?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 problemy (o jakim stopniu trudności i złożoności) powinny być przez uczniów rozwiązane?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="001A6F06">
        <w:rPr>
          <w:rFonts w:ascii="Arial" w:hAnsi="Arial" w:cs="Arial"/>
          <w:bCs/>
          <w:sz w:val="20"/>
          <w:szCs w:val="20"/>
        </w:rPr>
        <w:t>jak motywować uczniów do </w:t>
      </w:r>
      <w:r w:rsidRPr="00ED14C3">
        <w:rPr>
          <w:rFonts w:ascii="Arial" w:hAnsi="Arial" w:cs="Arial"/>
          <w:bCs/>
          <w:sz w:val="20"/>
          <w:szCs w:val="20"/>
        </w:rPr>
        <w:t>wykonywania ćwiczeń?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bCs/>
          <w:iCs/>
          <w:sz w:val="20"/>
          <w:szCs w:val="20"/>
        </w:rPr>
        <w:t xml:space="preserve">Rzetelna odpowiedź na te pytania pozwoli na trafne dobranie metod, które doprowadzą do osiągnięcia zamierzonych efektów. </w:t>
      </w:r>
      <w:r w:rsidRPr="00ED14C3">
        <w:rPr>
          <w:rFonts w:ascii="Arial" w:hAnsi="Arial" w:cs="Arial"/>
          <w:sz w:val="20"/>
          <w:szCs w:val="20"/>
        </w:rPr>
        <w:t xml:space="preserve">W przedmiocie nauczania powinny być kształtowane umiejętności </w:t>
      </w:r>
      <w:r w:rsidRPr="00ED14C3">
        <w:rPr>
          <w:rFonts w:ascii="Arial" w:hAnsi="Arial" w:cs="Arial"/>
          <w:bCs/>
          <w:sz w:val="20"/>
          <w:szCs w:val="20"/>
        </w:rPr>
        <w:t xml:space="preserve">samodzielnego myślenia, </w:t>
      </w:r>
      <w:r w:rsidRPr="00ED14C3">
        <w:rPr>
          <w:rFonts w:ascii="Arial" w:hAnsi="Arial" w:cs="Arial"/>
          <w:sz w:val="20"/>
          <w:szCs w:val="20"/>
        </w:rPr>
        <w:t>analizowania zjawisk, wyszukiwania, selekcjonowania i przetwarzania informacji. Niezbędne jest stosowanie aktywizujących metod kształcenia, które wykorzystają wszystkie zmysły uczniów, które umożliwią prowadzić dyskusję i ukierunkowaną wymianę poglądów na określony temat, przećwiczyć wykonywanie czynności zawodowych.</w:t>
      </w:r>
    </w:p>
    <w:p w:rsidR="00147547" w:rsidRPr="00ED14C3" w:rsidRDefault="00147547" w:rsidP="00F66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Przykładowe metody i techniki: prezentacja, pokaz z instruktażem, ćwiczenia, obserwacje, dyskusja dydaktyczna, metoda przewodniego tekstu, metoda projektu. Niektóre elementy zajęć mogą być wspomagane </w:t>
      </w:r>
      <w:r w:rsidR="00332310" w:rsidRPr="00ED14C3">
        <w:rPr>
          <w:rFonts w:ascii="Arial" w:hAnsi="Arial" w:cs="Arial"/>
          <w:sz w:val="20"/>
          <w:szCs w:val="20"/>
        </w:rPr>
        <w:t>mini</w:t>
      </w:r>
      <w:r w:rsidRPr="00ED14C3">
        <w:rPr>
          <w:rFonts w:ascii="Arial" w:hAnsi="Arial" w:cs="Arial"/>
          <w:sz w:val="20"/>
          <w:szCs w:val="20"/>
        </w:rPr>
        <w:t>wykładem</w:t>
      </w:r>
      <w:r w:rsidR="00332310" w:rsidRPr="00ED14C3">
        <w:rPr>
          <w:rFonts w:ascii="Arial" w:hAnsi="Arial" w:cs="Arial"/>
          <w:sz w:val="20"/>
          <w:szCs w:val="20"/>
        </w:rPr>
        <w:t xml:space="preserve"> problemowym lub</w:t>
      </w:r>
      <w:r w:rsidRPr="00ED14C3">
        <w:rPr>
          <w:rFonts w:ascii="Arial" w:hAnsi="Arial" w:cs="Arial"/>
          <w:sz w:val="20"/>
          <w:szCs w:val="20"/>
        </w:rPr>
        <w:t xml:space="preserve"> konwersatoryjnym. Zaleca się wykorzystywanie filmów dydaktycznych oraz prezentacji multimedialnych. Dominującą techniką powinny być ćwiczenia indywidualne. Wykonywanie ćwiczeń należy poprzedzić szczegółowym instruktażem. Działy programowe wymagają stosowania również rozwiązywania zadań praktycznych.</w:t>
      </w:r>
    </w:p>
    <w:p w:rsidR="00147547" w:rsidRPr="00ED14C3" w:rsidRDefault="00147547" w:rsidP="00F66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bCs/>
          <w:sz w:val="20"/>
          <w:szCs w:val="20"/>
        </w:rPr>
      </w:pPr>
    </w:p>
    <w:p w:rsidR="00147547" w:rsidRPr="00ED14C3" w:rsidRDefault="00147547" w:rsidP="00F66FEE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 xml:space="preserve">Środki dydaktyczne </w:t>
      </w:r>
    </w:p>
    <w:p w:rsidR="00147547" w:rsidRPr="00ED14C3" w:rsidRDefault="00147547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Zajęcia edukacyjne z technologii wykonania połączeń elementów maszyn, urządzeń i narzędzi powinny być prowadzone w pracowni technologii mechanicznej wyposażonej w: pomoce dydaktyczne do kształtowania wyobraźni przestrzennej, normy zharmonizowane z dyrektywą maszynową, części maszyn, modele połączeń, modele maszyn i urządzeń transportu wewnętrznego, narzędzia do obróbki ręcznej i</w:t>
      </w:r>
      <w:r w:rsidR="00924B78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maszynowej, narzędzia monterskie, narzędzia i przyrządy pomiarowe, dokumentację techniczną, próbki materiałów konstrukcyjnych i eksploatacyjnych, elementy maszyn i urządzeń, modele napędów, układów smarowania, modele sprężarek, wentylatorów, pomp, części maszyn z</w:t>
      </w:r>
      <w:r w:rsidR="00924B78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 xml:space="preserve">różnymi postaciami zużycia, katalogi maszyn, urządzeń, materiałów </w:t>
      </w:r>
      <w:r w:rsidRPr="00ED14C3">
        <w:rPr>
          <w:rFonts w:ascii="Arial" w:hAnsi="Arial" w:cs="Arial"/>
          <w:sz w:val="20"/>
          <w:szCs w:val="20"/>
        </w:rPr>
        <w:lastRenderedPageBreak/>
        <w:t>eksploatacyjnych, oraz elementów znormalizowanych stosowanych w budowie maszyn, prezentacje multimedialne dotyczące poszczególnych technik wytwarzania.</w:t>
      </w:r>
    </w:p>
    <w:p w:rsidR="00147547" w:rsidRPr="00ED14C3" w:rsidRDefault="00147547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 Zaleca się by pracownia była wyposażona w: stanowisko komputerowe dla nauczyciela podłączone do sieci lokalnej z dost</w:t>
      </w:r>
      <w:r w:rsidR="001A6F06">
        <w:rPr>
          <w:rFonts w:ascii="Arial" w:hAnsi="Arial" w:cs="Arial"/>
          <w:sz w:val="20"/>
          <w:szCs w:val="20"/>
        </w:rPr>
        <w:t>ępem do Internetu, z drukarką i </w:t>
      </w:r>
      <w:r w:rsidRPr="00ED14C3">
        <w:rPr>
          <w:rFonts w:ascii="Arial" w:hAnsi="Arial" w:cs="Arial"/>
          <w:sz w:val="20"/>
          <w:szCs w:val="20"/>
        </w:rPr>
        <w:t>ze skanerem oraz projektorem multimedialnym, stanowiska komputerowe (jedno dla jednego ucznia)</w:t>
      </w:r>
      <w:r w:rsidR="00F05B28" w:rsidRPr="00ED14C3">
        <w:rPr>
          <w:rFonts w:ascii="Arial" w:hAnsi="Arial" w:cs="Arial"/>
          <w:sz w:val="20"/>
          <w:szCs w:val="20"/>
        </w:rPr>
        <w:t>.</w:t>
      </w:r>
    </w:p>
    <w:p w:rsidR="00147547" w:rsidRPr="00ED14C3" w:rsidRDefault="00147547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Warunki realizacji efektów kształcenia</w:t>
      </w:r>
    </w:p>
    <w:p w:rsidR="00147547" w:rsidRPr="00ED14C3" w:rsidRDefault="00147547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Zajęcia edukacyjne powinny być prowadzone w pracowni posiadającej stały dostęp do pomocy i środków dydaktycznych z zakresu technologii wykonania połączeń elementów maszyn, urządzeń i narzędzi oraz możliwość maksymalnego wykorzystania pomocy dydaktycznych. Pracownia powinna być wyposażona w stanowisko komputerowe dla nauczyciela z drukarką, ze skanerem oraz z projektorem multimedialnym, pakiet programów biurowych oraz programów edukacyjnych dotyczących technologii wykonania połączeń elementów maszyn, urządzeń i narzędzi. Pracownia powinna umożliwiać zespołową pracę uczniów w różnych konfiguracjach organizacyjnych oraz uczenie się uczniów ze specjalnymi potrzebami edukacyjnymi.</w:t>
      </w:r>
    </w:p>
    <w:p w:rsidR="00147547" w:rsidRPr="00ED14C3" w:rsidRDefault="00147547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Przedmiot „Technologia wykonania połączeń elementów maszyn, urządzeń i narzędzi” wymaga stosowania aktywizujących metod kształcenia. Zaplanowane do osiągnięcia efekty kształcenia przygotowują ucznia do dalszej edukacji z zakresu mechaniki. Na lekcjach powinny być kształtowane umiejętności poszukiwania, pozyskiwania, analizowania i selekcjonowania i przetwarzania najnowszych informacji z zakresu </w:t>
      </w:r>
      <w:r w:rsidR="00332310" w:rsidRPr="00ED14C3">
        <w:rPr>
          <w:rFonts w:ascii="Arial" w:hAnsi="Arial" w:cs="Arial"/>
          <w:sz w:val="20"/>
          <w:szCs w:val="20"/>
        </w:rPr>
        <w:t xml:space="preserve">ślusarstwa i </w:t>
      </w:r>
      <w:r w:rsidRPr="00ED14C3">
        <w:rPr>
          <w:rFonts w:ascii="Arial" w:hAnsi="Arial" w:cs="Arial"/>
          <w:sz w:val="20"/>
          <w:szCs w:val="20"/>
        </w:rPr>
        <w:t xml:space="preserve">mechaniki. Należy także rozwijać umiejętności samokształcenia i współpracy w grupie, rozwoju kompetencji kluczowych oraz wszystkich kompetencji społecznych określonych </w:t>
      </w:r>
      <w:r w:rsidR="001A6F06">
        <w:rPr>
          <w:rFonts w:ascii="Arial" w:hAnsi="Arial" w:cs="Arial"/>
          <w:sz w:val="20"/>
          <w:szCs w:val="20"/>
        </w:rPr>
        <w:t>w </w:t>
      </w:r>
      <w:r w:rsidRPr="00ED14C3">
        <w:rPr>
          <w:rFonts w:ascii="Arial" w:hAnsi="Arial" w:cs="Arial"/>
          <w:sz w:val="20"/>
          <w:szCs w:val="20"/>
        </w:rPr>
        <w:t>podstawie programowej</w:t>
      </w:r>
      <w:r w:rsidR="00332310" w:rsidRPr="00ED14C3">
        <w:rPr>
          <w:rFonts w:ascii="Arial" w:hAnsi="Arial" w:cs="Arial"/>
          <w:sz w:val="20"/>
          <w:szCs w:val="20"/>
        </w:rPr>
        <w:t xml:space="preserve"> kształcenia w zawodzie.</w:t>
      </w:r>
      <w:r w:rsidRPr="00ED14C3">
        <w:rPr>
          <w:rFonts w:ascii="Arial" w:hAnsi="Arial" w:cs="Arial"/>
          <w:sz w:val="20"/>
          <w:szCs w:val="20"/>
        </w:rPr>
        <w:t>.</w:t>
      </w:r>
    </w:p>
    <w:p w:rsidR="00147547" w:rsidRPr="00ED14C3" w:rsidRDefault="00147547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147547" w:rsidRPr="00ED14C3" w:rsidRDefault="00147547" w:rsidP="00F66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Obudowa dydaktyczna</w:t>
      </w:r>
    </w:p>
    <w:p w:rsidR="00147547" w:rsidRPr="00ED14C3" w:rsidRDefault="00147547" w:rsidP="00F66FEE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Formy organizacyjne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Zajęcia powinny być prowadzone z wykorzystaniem zróżnicowanych form: zbiorowo podczas wprowadzenia do t</w:t>
      </w:r>
      <w:r w:rsidR="001A6F06">
        <w:rPr>
          <w:rFonts w:ascii="Arial" w:hAnsi="Arial" w:cs="Arial"/>
          <w:sz w:val="20"/>
          <w:szCs w:val="20"/>
        </w:rPr>
        <w:t>ematu zajęć, indywidualnie oraz </w:t>
      </w:r>
      <w:r w:rsidRPr="00ED14C3">
        <w:rPr>
          <w:rFonts w:ascii="Arial" w:hAnsi="Arial" w:cs="Arial"/>
          <w:sz w:val="20"/>
          <w:szCs w:val="20"/>
        </w:rPr>
        <w:t>zespołowo podczas wykonywania ćwiczeń, zadań, badania osiągnięć edukacyjnych uczniów. Zajęcia należy organizować w oddziałach klasowych w systemie pracownianym z możliwością wykonywania pracy indywidualnej oraz w grupach kilkuosobowych.</w:t>
      </w:r>
    </w:p>
    <w:p w:rsidR="00147547" w:rsidRPr="00ED14C3" w:rsidRDefault="00147547" w:rsidP="00F66FEE">
      <w:pPr>
        <w:pStyle w:val="nag3"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Formy indywidualizacji pracy uczniów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Formy indywidualizacji pracy uczniów powinny uwzględniać: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dostosowanie warunków, środków, metod i form kształcenia do potrzeb ucznia,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dostosowanie warunków, środków, metod i form kształcenia do możliwości ucznia.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 xml:space="preserve">Wskazane jest przeprowadzenie szczegółowej diagnozy potrzeb rozwoju ucznia w kontekście specyfiki przedmiotu nauczania (diagnoza posiadanych kompetencji i potrzeb rozwoju ucznia powinna być wykonana przez zespół nauczycieli i wychowawców z udziałem pedagoga, psychologa, doradcy zawodowego, rodziców) oraz ustalenie sposobu pracy z uczniem. Dużą uwagę należy zwrócić na uczniów posiadających trudności z uczeniem się. </w:t>
      </w:r>
      <w:r w:rsidR="00310674" w:rsidRPr="00ED14C3">
        <w:rPr>
          <w:rFonts w:ascii="Arial" w:hAnsi="Arial" w:cs="Arial"/>
          <w:sz w:val="20"/>
          <w:szCs w:val="20"/>
        </w:rPr>
        <w:t>W</w:t>
      </w:r>
      <w:r w:rsidR="001A6F06">
        <w:rPr>
          <w:rFonts w:ascii="Arial" w:hAnsi="Arial" w:cs="Arial"/>
          <w:sz w:val="20"/>
          <w:szCs w:val="20"/>
        </w:rPr>
        <w:t>ażni są </w:t>
      </w:r>
      <w:r w:rsidRPr="00ED14C3">
        <w:rPr>
          <w:rFonts w:ascii="Arial" w:hAnsi="Arial" w:cs="Arial"/>
          <w:sz w:val="20"/>
          <w:szCs w:val="20"/>
        </w:rPr>
        <w:t xml:space="preserve">uczniowie uzdolnieni i szczególnie zainteresowani </w:t>
      </w:r>
      <w:r w:rsidR="00310674" w:rsidRPr="00ED14C3">
        <w:rPr>
          <w:rFonts w:ascii="Arial" w:hAnsi="Arial" w:cs="Arial"/>
          <w:sz w:val="20"/>
          <w:szCs w:val="20"/>
        </w:rPr>
        <w:t>zawodem i nauc</w:t>
      </w:r>
      <w:r w:rsidR="00AA5D1D" w:rsidRPr="00ED14C3">
        <w:rPr>
          <w:rFonts w:ascii="Arial" w:hAnsi="Arial" w:cs="Arial"/>
          <w:sz w:val="20"/>
          <w:szCs w:val="20"/>
        </w:rPr>
        <w:t>z</w:t>
      </w:r>
      <w:r w:rsidR="00310674" w:rsidRPr="00ED14C3">
        <w:rPr>
          <w:rFonts w:ascii="Arial" w:hAnsi="Arial" w:cs="Arial"/>
          <w:sz w:val="20"/>
          <w:szCs w:val="20"/>
        </w:rPr>
        <w:t>anym</w:t>
      </w:r>
      <w:r w:rsidRPr="00ED14C3">
        <w:rPr>
          <w:rFonts w:ascii="Arial" w:hAnsi="Arial" w:cs="Arial"/>
          <w:sz w:val="20"/>
          <w:szCs w:val="20"/>
        </w:rPr>
        <w:t xml:space="preserve"> przedmiotem.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Każdy uczeń posiadający szczególne potrzeby i możliwości powinien mieć określone właściwe dla siebie tempo i zakres pracy w obszarze przedmiotu nauczania z zachowaniem realizacji podstawy programowej</w:t>
      </w:r>
      <w:r w:rsidR="00310674" w:rsidRPr="00ED14C3">
        <w:rPr>
          <w:rFonts w:ascii="Arial" w:hAnsi="Arial" w:cs="Arial"/>
          <w:sz w:val="20"/>
          <w:szCs w:val="20"/>
        </w:rPr>
        <w:t xml:space="preserve"> kształcenia</w:t>
      </w:r>
      <w:r w:rsidRPr="00ED14C3">
        <w:rPr>
          <w:rFonts w:ascii="Arial" w:hAnsi="Arial" w:cs="Arial"/>
          <w:sz w:val="20"/>
          <w:szCs w:val="20"/>
        </w:rPr>
        <w:t>.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Przykładowe formy indywidualizacji pracy uczniów: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zastosowanie zindywidualizowanych form pracy z uczniem,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organizowanie wzajemnego uczenia się uczniów w zespołach o zróżnicowanym potencjale intelektualnym, bądź w grupach jednorodnych wykonujących zadania o odpowiednim poziomie trudności i złożoności,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zorganizowanie wsparcia przez innych uczestników procesu edukacyjnego, m.in.: rodziców, innych nauczycieli, pracowników poradni psychologiczno-pedagogicznej</w:t>
      </w:r>
      <w:r w:rsidR="00332310" w:rsidRPr="00ED14C3">
        <w:rPr>
          <w:rFonts w:ascii="Arial" w:hAnsi="Arial" w:cs="Arial"/>
          <w:sz w:val="20"/>
          <w:szCs w:val="20"/>
        </w:rPr>
        <w:t xml:space="preserve"> i</w:t>
      </w:r>
      <w:r w:rsidRPr="00ED14C3">
        <w:rPr>
          <w:rFonts w:ascii="Arial" w:hAnsi="Arial" w:cs="Arial"/>
          <w:sz w:val="20"/>
          <w:szCs w:val="20"/>
        </w:rPr>
        <w:t xml:space="preserve"> specjalistów,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wykorzystanie technologii informacyjnych i form samokształcenia ucznia do odpowiedniego ukierunkowania jego rozwoju</w:t>
      </w:r>
      <w:r w:rsidR="00A30CED">
        <w:rPr>
          <w:rFonts w:ascii="Arial" w:hAnsi="Arial" w:cs="Arial"/>
          <w:sz w:val="20"/>
          <w:szCs w:val="20"/>
        </w:rPr>
        <w:t>.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Nauczyciel powinien: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zainteresować ucznia przedmiotem nauczania i kształceniem w zawodzie,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motywować ucznia do systematycznego uczenia się,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dostosowywać stopień trudności planowanych ćwiczeń do możliwości ucznia,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uwzględniać zainteresowania ucznia,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zachęcać ucznia do korzystania z różnych źródeł informacji,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udzielać wskazówek, jak wykonać trudne elementy zadań oraz wspomagać w trakcie ich wykonywania,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ustalać realne cele dydaktyczne zajęć umożliwiające osiągnięcie przez uczniów zakładanych efektów kształcenia,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na bieżąco monitorować i oceniać postępy uczniów,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kształtować poczucie odpowiedzialności za powierzone materiały i środki dydaktyczne</w:t>
      </w:r>
      <w:r w:rsidR="00310674" w:rsidRPr="00ED14C3">
        <w:rPr>
          <w:rFonts w:ascii="Arial" w:hAnsi="Arial" w:cs="Arial"/>
          <w:sz w:val="20"/>
          <w:szCs w:val="20"/>
        </w:rPr>
        <w:t xml:space="preserve"> oraz</w:t>
      </w:r>
      <w:r w:rsidRPr="00ED14C3">
        <w:rPr>
          <w:rFonts w:ascii="Arial" w:hAnsi="Arial" w:cs="Arial"/>
          <w:sz w:val="20"/>
          <w:szCs w:val="20"/>
        </w:rPr>
        <w:t xml:space="preserve"> sprzęt</w:t>
      </w:r>
      <w:r w:rsidR="00310674" w:rsidRPr="00ED14C3">
        <w:rPr>
          <w:rFonts w:ascii="Arial" w:hAnsi="Arial" w:cs="Arial"/>
          <w:sz w:val="20"/>
          <w:szCs w:val="20"/>
        </w:rPr>
        <w:t xml:space="preserve"> wykorzystywany</w:t>
      </w:r>
      <w:r w:rsidRPr="00ED14C3">
        <w:rPr>
          <w:rFonts w:ascii="Arial" w:hAnsi="Arial" w:cs="Arial"/>
          <w:sz w:val="20"/>
          <w:szCs w:val="20"/>
        </w:rPr>
        <w:t xml:space="preserve"> w procesie</w:t>
      </w:r>
      <w:r w:rsidR="00310674" w:rsidRPr="00ED14C3">
        <w:rPr>
          <w:rFonts w:ascii="Arial" w:hAnsi="Arial" w:cs="Arial"/>
          <w:sz w:val="20"/>
          <w:szCs w:val="20"/>
        </w:rPr>
        <w:t xml:space="preserve"> nauczania -</w:t>
      </w:r>
      <w:r w:rsidRPr="00ED14C3">
        <w:rPr>
          <w:rFonts w:ascii="Arial" w:hAnsi="Arial" w:cs="Arial"/>
          <w:sz w:val="20"/>
          <w:szCs w:val="20"/>
        </w:rPr>
        <w:t xml:space="preserve"> uczenia się.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PROPONOWANE METODY SPRAWDZANIA OSIĄGNIĘĆ EDUKACYJNYCH UCZNIA/SŁUCHACZA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procesie oceniania osiągnięć edukacyjnych uczniów należy uwzględnić wyniki wszystkich form i metod sprawdzania ef</w:t>
      </w:r>
      <w:r w:rsidR="001A6F06">
        <w:rPr>
          <w:rFonts w:ascii="Arial" w:hAnsi="Arial" w:cs="Arial"/>
          <w:sz w:val="20"/>
          <w:szCs w:val="20"/>
        </w:rPr>
        <w:t>ektów kształcenia oraz ocenę za </w:t>
      </w:r>
      <w:r w:rsidRPr="00ED14C3">
        <w:rPr>
          <w:rFonts w:ascii="Arial" w:hAnsi="Arial" w:cs="Arial"/>
          <w:sz w:val="20"/>
          <w:szCs w:val="20"/>
        </w:rPr>
        <w:t>wykonane ćwiczenia</w:t>
      </w:r>
      <w:r w:rsidR="00611924" w:rsidRPr="00ED14C3">
        <w:rPr>
          <w:rFonts w:ascii="Arial" w:hAnsi="Arial" w:cs="Arial"/>
          <w:sz w:val="20"/>
          <w:szCs w:val="20"/>
        </w:rPr>
        <w:t>.</w:t>
      </w:r>
      <w:r w:rsidRPr="00ED14C3">
        <w:rPr>
          <w:rFonts w:ascii="Arial" w:hAnsi="Arial" w:cs="Arial"/>
          <w:sz w:val="20"/>
          <w:szCs w:val="20"/>
        </w:rPr>
        <w:t xml:space="preserve"> Istotne jest prowadzenie przez nauczyciela monitorowania przebiegu całego procesu uczenia się ucznia, dokonywanie oceny </w:t>
      </w:r>
      <w:r w:rsidRPr="00ED14C3">
        <w:rPr>
          <w:rFonts w:ascii="Arial" w:hAnsi="Arial" w:cs="Arial"/>
          <w:sz w:val="20"/>
          <w:szCs w:val="20"/>
        </w:rPr>
        <w:lastRenderedPageBreak/>
        <w:t xml:space="preserve">podczas wszystkich etapów pracy ucznia, a w szczególności w pracy zespołowej. Należy stosować różnorodne formy oceniania: prace pisemne, wypowiedzi ustne, analizę efektów wykonywanych ćwiczeń i </w:t>
      </w:r>
      <w:r w:rsidR="00310674" w:rsidRPr="00ED14C3">
        <w:rPr>
          <w:rFonts w:ascii="Arial" w:hAnsi="Arial" w:cs="Arial"/>
          <w:sz w:val="20"/>
          <w:szCs w:val="20"/>
        </w:rPr>
        <w:t>zadań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="00310674" w:rsidRPr="00ED14C3">
        <w:rPr>
          <w:rFonts w:ascii="Arial" w:hAnsi="Arial" w:cs="Arial"/>
          <w:sz w:val="20"/>
          <w:szCs w:val="20"/>
        </w:rPr>
        <w:t>praktycznych</w:t>
      </w:r>
      <w:r w:rsidRPr="00ED14C3">
        <w:rPr>
          <w:rFonts w:ascii="Arial" w:hAnsi="Arial" w:cs="Arial"/>
          <w:sz w:val="20"/>
          <w:szCs w:val="20"/>
        </w:rPr>
        <w:t>. Duże znaczenie powinna mieć obserwacja pracy i zachowań ucznia, która dostarcza ważnych informacji umożliwiających wspomaganie procesu jego uczenia się i rozwoju.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celu dokonania oceny praktycznych osiągnięć edukacyjnych ucznia proponuje się prowadzenie bieżącej obserwacji</w:t>
      </w:r>
      <w:r w:rsidR="001A6F06">
        <w:rPr>
          <w:rFonts w:ascii="Arial" w:hAnsi="Arial" w:cs="Arial"/>
          <w:sz w:val="20"/>
          <w:szCs w:val="20"/>
        </w:rPr>
        <w:t xml:space="preserve"> podczas wykonywania ćwiczeń, a </w:t>
      </w:r>
      <w:r w:rsidRPr="00ED14C3">
        <w:rPr>
          <w:rFonts w:ascii="Arial" w:hAnsi="Arial" w:cs="Arial"/>
          <w:sz w:val="20"/>
          <w:szCs w:val="20"/>
        </w:rPr>
        <w:t xml:space="preserve">także przeprowadzenie testu praktycznego typu próba pracy, który pozwoli potwierdzić opanowanie założonych efektów kształcenia. Na ocenę poziomu opanowania zagadnień teoretycznych powinny wpływać wyniki wypowiedzi ustnych, pisemnych, zadań i testów dydaktycznych (np. wielokrotnego </w:t>
      </w:r>
      <w:r w:rsidR="001A6F06">
        <w:rPr>
          <w:rFonts w:ascii="Arial" w:hAnsi="Arial" w:cs="Arial"/>
          <w:sz w:val="20"/>
          <w:szCs w:val="20"/>
        </w:rPr>
        <w:t>lub </w:t>
      </w:r>
      <w:r w:rsidR="00332310" w:rsidRPr="00ED14C3">
        <w:rPr>
          <w:rFonts w:ascii="Arial" w:hAnsi="Arial" w:cs="Arial"/>
          <w:sz w:val="20"/>
          <w:szCs w:val="20"/>
        </w:rPr>
        <w:t xml:space="preserve">jednokrotnego </w:t>
      </w:r>
      <w:r w:rsidRPr="00ED14C3">
        <w:rPr>
          <w:rFonts w:ascii="Arial" w:hAnsi="Arial" w:cs="Arial"/>
          <w:sz w:val="20"/>
          <w:szCs w:val="20"/>
        </w:rPr>
        <w:t>wyboru).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Zaleca się systematyczne ocenianie postępów ucznia oraz bieżącą analizę i korygowanie nieprawidłowo wykonywanych ćwiczeń.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Kryteria oceniania powinny być czytelnie określone na początku nauki w przedmiocie oraz uszczegółowiane w odniesieniu do bieżących form sprawdzania i kontroli wiedzy i umiejętności</w:t>
      </w:r>
      <w:r w:rsidR="00332310" w:rsidRPr="00ED14C3">
        <w:rPr>
          <w:rFonts w:ascii="Arial" w:hAnsi="Arial" w:cs="Arial"/>
          <w:sz w:val="20"/>
          <w:szCs w:val="20"/>
        </w:rPr>
        <w:t xml:space="preserve"> uczniów</w:t>
      </w:r>
      <w:r w:rsidRPr="00ED14C3">
        <w:rPr>
          <w:rFonts w:ascii="Arial" w:hAnsi="Arial" w:cs="Arial"/>
          <w:sz w:val="20"/>
          <w:szCs w:val="20"/>
        </w:rPr>
        <w:t>.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procesie oceniania należy uwzględnić wartość osiąganych efektów kształcenia w kategorii od najniższej do najwyższej: wiedza, umiejętności, kompetencje. Wskazane jest stosowanie oceniania kształtującego.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Oceniając osiągnięcia uczniów należy zwrócić uwagę na umiejętność korzystania z dokumentacji</w:t>
      </w:r>
      <w:r w:rsidR="00310674" w:rsidRPr="00ED14C3">
        <w:rPr>
          <w:rFonts w:ascii="Arial" w:hAnsi="Arial" w:cs="Arial"/>
          <w:sz w:val="20"/>
          <w:szCs w:val="20"/>
        </w:rPr>
        <w:t xml:space="preserve"> technicznej</w:t>
      </w:r>
      <w:r w:rsidRPr="00ED14C3">
        <w:rPr>
          <w:rFonts w:ascii="Arial" w:hAnsi="Arial" w:cs="Arial"/>
          <w:sz w:val="20"/>
          <w:szCs w:val="20"/>
        </w:rPr>
        <w:t xml:space="preserve">, materiałów pomocniczych, czytania rysunków, schematów, wykresów, wykonywania czynności </w:t>
      </w:r>
      <w:r w:rsidR="007E3543" w:rsidRPr="00ED14C3">
        <w:rPr>
          <w:rFonts w:ascii="Arial" w:hAnsi="Arial" w:cs="Arial"/>
          <w:sz w:val="20"/>
          <w:szCs w:val="20"/>
        </w:rPr>
        <w:t>projektowych</w:t>
      </w:r>
      <w:r w:rsidRPr="00ED14C3">
        <w:rPr>
          <w:rFonts w:ascii="Arial" w:hAnsi="Arial" w:cs="Arial"/>
          <w:sz w:val="20"/>
          <w:szCs w:val="20"/>
        </w:rPr>
        <w:t>, dokonywania analizy, przewidywania zagrożeń, wyciągania wniosków, prezentacji wyników, a także na poprawność wykonywania ćwiczeń i zadań w określonych ramach czasowych oraz stosowanie języka zawodu i przedmiotu.</w:t>
      </w:r>
      <w:r w:rsidRPr="00ED14C3">
        <w:rPr>
          <w:rFonts w:ascii="Arial" w:hAnsi="Arial" w:cs="Arial"/>
          <w:b/>
          <w:sz w:val="20"/>
          <w:szCs w:val="20"/>
        </w:rPr>
        <w:t xml:space="preserve"> 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147547" w:rsidRPr="00ED14C3" w:rsidRDefault="00191C01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SPOSOBY EWALUACJI PRZEDMIOTU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Jakość procesu nauczania i uzyskiwane efekty zależą w dużym stopniu od programu nauczania przedmiotu: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jego koncepcji,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doboru stosowanych metod i technik nauczania,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używanych środków dydaktycznych w odniesieniu do założonych celów i treści kształcenia – materiału nauczania.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Realizacja programu nauczania w ramach przedmiotu Technologia wykonania połączeń elementów maszyn, urządzeń i narzędzi powinna zapewnić osiągnięcie założonych efektów z podstawy programowej</w:t>
      </w:r>
      <w:r w:rsidR="007E3543" w:rsidRPr="00ED14C3">
        <w:rPr>
          <w:rFonts w:ascii="Arial" w:hAnsi="Arial" w:cs="Arial"/>
          <w:sz w:val="20"/>
          <w:szCs w:val="20"/>
        </w:rPr>
        <w:t xml:space="preserve"> kształcenia</w:t>
      </w:r>
      <w:r w:rsidRPr="00ED14C3">
        <w:rPr>
          <w:rFonts w:ascii="Arial" w:hAnsi="Arial" w:cs="Arial"/>
          <w:sz w:val="20"/>
          <w:szCs w:val="20"/>
        </w:rPr>
        <w:t>. Na tym etapie ewaluacji programu nauczania przedmiotu Technologia wykonania połączeń elementów maszyn, urządzeń i narzędzi mogą być wykorzystywane: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arkusze obserwacji zajęć (lekcji koleżeńskich, nadzoru pedagogicznego),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notatki własne nauczyciela,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notatki z rozmów z pracodawcami, rodzicami,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- zestawienia bieżących osiągnięć uczniów,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karty/arkusze samooceny uczniów,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wyniki z ćwiczeń w rozwiązywaniu testów egzaminacyjnych z wykorzystaniem technik komputerowych,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obserwacje (kompletne, wybiórcze - nastawione na poszczególne elementy, np. kształcenie najważniejszych umiejętności, kształtowanie postaw, indywidualizacja, warunki i sposób realizacji).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Oceniając program nauczania w ramach przedmiotu Technologia wykonania połączeń elementów maszyn, urządzeń i narzędzi należy przeanalizować osiągnięcie założonych celów, jakie program stawia i w takim rozumieniu, jakie zostały przyjęte. Zadaniem ewaluacji programu jest: między innymi ulepszenie jego struktury, dodanie lub usunięcie pewnych technik pracy i wskazanie: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a) mocnych stron pracy ucznia (opanowanych umiejętności),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b) słabych stron pracy ucznia (nieopanowanych umiejętności),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c) sposobów poprawy pracy przez ucznia,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d) jak uczeń dalej ma pracować, aby przyswoić nieopanowane wiadomości i umiejętności.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efekcie końcowym ewaluacji programu nauczania do przedmiotu Technologia wykonania połączeń elementów maszyn, urządzeń i narzędzi, należy ustalić: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które czynniki sprzyjają realizacji programu?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które czynniki nie sprzyjają realizacji programu?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jakie są ewentualne uboczne skutki (pożądane i niepożądane) realizacji programu?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jakie czynności należy wykonać dla optymalizacji i modernizacji programu?</w:t>
      </w:r>
    </w:p>
    <w:p w:rsidR="00147547" w:rsidRPr="00ED14C3" w:rsidRDefault="00147547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D66C3C" w:rsidRPr="00ED14C3" w:rsidRDefault="00D66C3C" w:rsidP="00F66FEE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ZALECANA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LITERATURA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DO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PRZEDMIOTU:</w:t>
      </w:r>
    </w:p>
    <w:p w:rsidR="00D66C3C" w:rsidRPr="00ED14C3" w:rsidRDefault="00D66C3C" w:rsidP="00F66FE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p w:rsidR="00D66C3C" w:rsidRPr="00ED14C3" w:rsidRDefault="00D66C3C" w:rsidP="00F66FEE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Proponowane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Podręczniki:</w:t>
      </w:r>
    </w:p>
    <w:p w:rsidR="00D66C3C" w:rsidRPr="00ED14C3" w:rsidRDefault="00A611BB" w:rsidP="00891DF4">
      <w:pPr>
        <w:pStyle w:val="Bezodstpw"/>
        <w:numPr>
          <w:ilvl w:val="0"/>
          <w:numId w:val="40"/>
        </w:numPr>
        <w:spacing w:line="360" w:lineRule="auto"/>
        <w:ind w:left="567" w:hanging="294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 xml:space="preserve">Figurski J. Popis S., </w:t>
      </w:r>
      <w:r w:rsidR="00D66C3C" w:rsidRPr="00ED14C3">
        <w:rPr>
          <w:rFonts w:ascii="Arial" w:hAnsi="Arial" w:cs="Arial"/>
          <w:i/>
          <w:sz w:val="20"/>
        </w:rPr>
        <w:t>Wykonywanie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D66C3C" w:rsidRPr="00ED14C3">
        <w:rPr>
          <w:rFonts w:ascii="Arial" w:hAnsi="Arial" w:cs="Arial"/>
          <w:i/>
          <w:sz w:val="20"/>
        </w:rPr>
        <w:t>połączeń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D66C3C" w:rsidRPr="00ED14C3">
        <w:rPr>
          <w:rFonts w:ascii="Arial" w:hAnsi="Arial" w:cs="Arial"/>
          <w:i/>
          <w:sz w:val="20"/>
        </w:rPr>
        <w:t>materiałów</w:t>
      </w:r>
      <w:r w:rsidR="007B672B" w:rsidRPr="00ED14C3">
        <w:rPr>
          <w:rFonts w:ascii="Arial" w:hAnsi="Arial" w:cs="Arial"/>
          <w:i/>
          <w:sz w:val="20"/>
        </w:rPr>
        <w:t xml:space="preserve">, </w:t>
      </w:r>
      <w:r w:rsidR="001529CA" w:rsidRPr="00ED14C3">
        <w:rPr>
          <w:rFonts w:ascii="Arial" w:hAnsi="Arial" w:cs="Arial"/>
          <w:kern w:val="36"/>
          <w:sz w:val="20"/>
        </w:rPr>
        <w:t>WSiP</w:t>
      </w:r>
      <w:r w:rsidR="00723195" w:rsidRPr="00ED14C3">
        <w:rPr>
          <w:rFonts w:ascii="Arial" w:hAnsi="Arial" w:cs="Arial"/>
          <w:kern w:val="36"/>
          <w:sz w:val="20"/>
        </w:rPr>
        <w:t>, Warszawa 2015.</w:t>
      </w:r>
      <w:r w:rsidR="000F12BC" w:rsidRPr="00ED14C3">
        <w:rPr>
          <w:rFonts w:ascii="Arial" w:hAnsi="Arial" w:cs="Arial"/>
          <w:sz w:val="20"/>
        </w:rPr>
        <w:t xml:space="preserve"> </w:t>
      </w:r>
    </w:p>
    <w:p w:rsidR="001437BB" w:rsidRPr="00ED14C3" w:rsidRDefault="001437BB" w:rsidP="00F66FEE">
      <w:pPr>
        <w:pStyle w:val="Bezodstpw"/>
        <w:spacing w:line="360" w:lineRule="auto"/>
        <w:ind w:left="567"/>
        <w:rPr>
          <w:rFonts w:ascii="Arial" w:hAnsi="Arial" w:cs="Arial"/>
          <w:sz w:val="20"/>
        </w:rPr>
      </w:pPr>
    </w:p>
    <w:p w:rsidR="00D66C3C" w:rsidRPr="00ED14C3" w:rsidRDefault="00D66C3C" w:rsidP="00F66FEE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Literatura:</w:t>
      </w:r>
    </w:p>
    <w:p w:rsidR="007B672B" w:rsidRPr="00ED14C3" w:rsidRDefault="000B79D8" w:rsidP="00891DF4">
      <w:pPr>
        <w:numPr>
          <w:ilvl w:val="0"/>
          <w:numId w:val="43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t>Potrykus J. (red.),</w:t>
      </w:r>
      <w:r w:rsidR="00142D3E">
        <w:rPr>
          <w:rFonts w:ascii="Arial" w:hAnsi="Arial" w:cs="Arial"/>
          <w:sz w:val="20"/>
        </w:rPr>
        <w:t xml:space="preserve"> </w:t>
      </w:r>
      <w:r w:rsidR="007B672B" w:rsidRPr="00ED14C3">
        <w:rPr>
          <w:rFonts w:ascii="Arial" w:hAnsi="Arial" w:cs="Arial"/>
          <w:i/>
          <w:sz w:val="20"/>
        </w:rPr>
        <w:t>Poradnik mechanika</w:t>
      </w:r>
      <w:r w:rsidR="007B672B" w:rsidRPr="00ED14C3">
        <w:rPr>
          <w:rFonts w:ascii="Arial" w:hAnsi="Arial" w:cs="Arial"/>
          <w:sz w:val="20"/>
        </w:rPr>
        <w:t xml:space="preserve">, </w:t>
      </w:r>
      <w:r w:rsidR="00AA7178" w:rsidRPr="00ED14C3">
        <w:rPr>
          <w:rFonts w:ascii="Arial" w:hAnsi="Arial" w:cs="Arial"/>
          <w:sz w:val="20"/>
          <w:szCs w:val="20"/>
        </w:rPr>
        <w:t>REA</w:t>
      </w:r>
      <w:r w:rsidR="00723195" w:rsidRPr="00ED14C3">
        <w:rPr>
          <w:rFonts w:ascii="Arial" w:hAnsi="Arial" w:cs="Arial"/>
          <w:sz w:val="20"/>
          <w:szCs w:val="20"/>
        </w:rPr>
        <w:t>, Warszawa 2014.</w:t>
      </w:r>
    </w:p>
    <w:p w:rsidR="007B672B" w:rsidRPr="00ED14C3" w:rsidRDefault="007B672B" w:rsidP="00891DF4">
      <w:pPr>
        <w:pStyle w:val="Akapitzlist"/>
        <w:numPr>
          <w:ilvl w:val="0"/>
          <w:numId w:val="43"/>
        </w:numPr>
        <w:spacing w:after="160" w:line="360" w:lineRule="auto"/>
        <w:ind w:left="567" w:hanging="283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 xml:space="preserve">Praca zbiorowa, </w:t>
      </w:r>
      <w:r w:rsidRPr="00ED14C3">
        <w:rPr>
          <w:rFonts w:ascii="Arial" w:hAnsi="Arial" w:cs="Arial"/>
          <w:i/>
          <w:sz w:val="20"/>
        </w:rPr>
        <w:t>Mały poradnik mechanika Tom I i II</w:t>
      </w:r>
      <w:r w:rsidRPr="00ED14C3">
        <w:rPr>
          <w:rFonts w:ascii="Arial" w:hAnsi="Arial" w:cs="Arial"/>
          <w:sz w:val="20"/>
        </w:rPr>
        <w:t xml:space="preserve">, </w:t>
      </w:r>
      <w:r w:rsidR="00723195" w:rsidRPr="00ED14C3">
        <w:rPr>
          <w:rFonts w:ascii="Arial" w:hAnsi="Arial" w:cs="Arial"/>
          <w:sz w:val="20"/>
        </w:rPr>
        <w:t>Wydawnictwo Naukowo Techniczne, Warszawa 2008.</w:t>
      </w:r>
    </w:p>
    <w:p w:rsidR="00D66C3C" w:rsidRPr="00ED14C3" w:rsidRDefault="00D66C3C" w:rsidP="00F66FEE">
      <w:pPr>
        <w:tabs>
          <w:tab w:val="left" w:pos="11783"/>
        </w:tabs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Czasopisma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branżowe:</w:t>
      </w:r>
      <w:r w:rsidR="00FA56B9" w:rsidRPr="00ED14C3">
        <w:rPr>
          <w:rFonts w:ascii="Arial" w:hAnsi="Arial" w:cs="Arial"/>
          <w:b/>
          <w:sz w:val="20"/>
          <w:szCs w:val="20"/>
        </w:rPr>
        <w:tab/>
      </w:r>
    </w:p>
    <w:p w:rsidR="00D66C3C" w:rsidRPr="00ED14C3" w:rsidRDefault="00D66C3C" w:rsidP="00891DF4">
      <w:pPr>
        <w:pStyle w:val="Bezodstpw"/>
        <w:numPr>
          <w:ilvl w:val="0"/>
          <w:numId w:val="41"/>
        </w:numPr>
        <w:spacing w:line="360" w:lineRule="auto"/>
        <w:ind w:left="567" w:hanging="294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</w:rPr>
        <w:t>Mechanik.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Miesięcznik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Naukowo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-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Techniczny.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SIM</w:t>
      </w:r>
      <w:r w:rsidR="007E3543" w:rsidRPr="00ED14C3">
        <w:rPr>
          <w:rFonts w:ascii="Arial" w:hAnsi="Arial" w:cs="Arial"/>
          <w:sz w:val="20"/>
        </w:rPr>
        <w:t>P</w:t>
      </w:r>
    </w:p>
    <w:p w:rsidR="009E2D7D" w:rsidRPr="00ED14C3" w:rsidRDefault="00D66C3C" w:rsidP="00891DF4">
      <w:pPr>
        <w:pStyle w:val="Bezodstpw"/>
        <w:numPr>
          <w:ilvl w:val="0"/>
          <w:numId w:val="41"/>
        </w:numPr>
        <w:spacing w:line="360" w:lineRule="auto"/>
        <w:ind w:left="567" w:hanging="294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Młody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ATV</w:t>
      </w:r>
    </w:p>
    <w:p w:rsidR="000277AE" w:rsidRPr="00ED14C3" w:rsidRDefault="000277AE" w:rsidP="00F66FEE">
      <w:pPr>
        <w:spacing w:line="360" w:lineRule="auto"/>
        <w:ind w:firstLine="284"/>
        <w:rPr>
          <w:rFonts w:ascii="Arial" w:hAnsi="Arial" w:cs="Arial"/>
          <w:szCs w:val="20"/>
        </w:rPr>
      </w:pPr>
    </w:p>
    <w:p w:rsidR="00460217" w:rsidRPr="00ED14C3" w:rsidRDefault="006B6F5F" w:rsidP="00F66FEE">
      <w:pPr>
        <w:pStyle w:val="Bezodstpw"/>
        <w:spacing w:line="360" w:lineRule="auto"/>
        <w:ind w:firstLine="284"/>
        <w:rPr>
          <w:rFonts w:ascii="Arial" w:hAnsi="Arial" w:cs="Arial"/>
          <w:b/>
          <w:sz w:val="24"/>
        </w:rPr>
      </w:pPr>
      <w:r w:rsidRPr="00ED14C3">
        <w:rPr>
          <w:rFonts w:ascii="Arial" w:hAnsi="Arial" w:cs="Arial"/>
          <w:b/>
          <w:sz w:val="24"/>
        </w:rPr>
        <w:t>Naprawa</w:t>
      </w:r>
      <w:r w:rsidR="000F12BC" w:rsidRPr="00ED14C3">
        <w:rPr>
          <w:rFonts w:ascii="Arial" w:hAnsi="Arial" w:cs="Arial"/>
          <w:b/>
          <w:sz w:val="24"/>
        </w:rPr>
        <w:t xml:space="preserve"> </w:t>
      </w:r>
      <w:r w:rsidRPr="00ED14C3">
        <w:rPr>
          <w:rFonts w:ascii="Arial" w:hAnsi="Arial" w:cs="Arial"/>
          <w:b/>
          <w:sz w:val="24"/>
        </w:rPr>
        <w:t>i</w:t>
      </w:r>
      <w:r w:rsidR="000F12BC" w:rsidRPr="00ED14C3">
        <w:rPr>
          <w:rFonts w:ascii="Arial" w:hAnsi="Arial" w:cs="Arial"/>
          <w:b/>
          <w:sz w:val="24"/>
        </w:rPr>
        <w:t xml:space="preserve"> </w:t>
      </w:r>
      <w:r w:rsidRPr="00ED14C3">
        <w:rPr>
          <w:rFonts w:ascii="Arial" w:hAnsi="Arial" w:cs="Arial"/>
          <w:b/>
          <w:sz w:val="24"/>
        </w:rPr>
        <w:t>konserwacja</w:t>
      </w:r>
      <w:r w:rsidR="000F12BC" w:rsidRPr="00ED14C3">
        <w:rPr>
          <w:rFonts w:ascii="Arial" w:hAnsi="Arial" w:cs="Arial"/>
          <w:b/>
          <w:sz w:val="24"/>
        </w:rPr>
        <w:t xml:space="preserve"> </w:t>
      </w:r>
      <w:r w:rsidR="00D66C3C" w:rsidRPr="00ED14C3">
        <w:rPr>
          <w:rFonts w:ascii="Arial" w:hAnsi="Arial" w:cs="Arial"/>
          <w:b/>
          <w:sz w:val="24"/>
        </w:rPr>
        <w:t>elementów</w:t>
      </w:r>
      <w:r w:rsidR="000F12BC" w:rsidRPr="00ED14C3">
        <w:rPr>
          <w:rFonts w:ascii="Arial" w:hAnsi="Arial" w:cs="Arial"/>
          <w:b/>
          <w:sz w:val="24"/>
        </w:rPr>
        <w:t xml:space="preserve"> </w:t>
      </w:r>
      <w:r w:rsidR="00D66C3C" w:rsidRPr="00ED14C3">
        <w:rPr>
          <w:rFonts w:ascii="Arial" w:hAnsi="Arial" w:cs="Arial"/>
          <w:b/>
          <w:sz w:val="24"/>
        </w:rPr>
        <w:t>maszyn</w:t>
      </w:r>
      <w:r w:rsidR="000F12BC" w:rsidRPr="00ED14C3">
        <w:rPr>
          <w:rFonts w:ascii="Arial" w:hAnsi="Arial" w:cs="Arial"/>
          <w:b/>
          <w:sz w:val="24"/>
        </w:rPr>
        <w:t xml:space="preserve"> </w:t>
      </w:r>
      <w:r w:rsidR="00D66C3C" w:rsidRPr="00ED14C3">
        <w:rPr>
          <w:rFonts w:ascii="Arial" w:hAnsi="Arial" w:cs="Arial"/>
          <w:b/>
          <w:sz w:val="24"/>
        </w:rPr>
        <w:t>urządzeń</w:t>
      </w:r>
      <w:r w:rsidR="000F12BC" w:rsidRPr="00ED14C3">
        <w:rPr>
          <w:rFonts w:ascii="Arial" w:hAnsi="Arial" w:cs="Arial"/>
          <w:b/>
          <w:sz w:val="24"/>
        </w:rPr>
        <w:t xml:space="preserve"> </w:t>
      </w:r>
      <w:r w:rsidR="00D66C3C" w:rsidRPr="00ED14C3">
        <w:rPr>
          <w:rFonts w:ascii="Arial" w:hAnsi="Arial" w:cs="Arial"/>
          <w:b/>
          <w:sz w:val="24"/>
        </w:rPr>
        <w:t>i</w:t>
      </w:r>
      <w:r w:rsidR="000F12BC" w:rsidRPr="00ED14C3">
        <w:rPr>
          <w:rFonts w:ascii="Arial" w:hAnsi="Arial" w:cs="Arial"/>
          <w:b/>
          <w:sz w:val="24"/>
        </w:rPr>
        <w:t xml:space="preserve"> </w:t>
      </w:r>
      <w:r w:rsidR="00D66C3C" w:rsidRPr="00ED14C3">
        <w:rPr>
          <w:rFonts w:ascii="Arial" w:hAnsi="Arial" w:cs="Arial"/>
          <w:b/>
          <w:sz w:val="24"/>
        </w:rPr>
        <w:t>narzędzi</w:t>
      </w:r>
      <w:r w:rsidR="000F12BC" w:rsidRPr="00ED14C3">
        <w:rPr>
          <w:rFonts w:ascii="Arial" w:hAnsi="Arial" w:cs="Arial"/>
          <w:b/>
          <w:sz w:val="24"/>
        </w:rPr>
        <w:t xml:space="preserve"> </w:t>
      </w:r>
    </w:p>
    <w:p w:rsidR="00460217" w:rsidRPr="00ED14C3" w:rsidRDefault="00460217" w:rsidP="00F66FE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p w:rsidR="00460217" w:rsidRPr="00ED14C3" w:rsidRDefault="00460217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Cele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ogólne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przedmiotu</w:t>
      </w:r>
    </w:p>
    <w:p w:rsidR="00B435B3" w:rsidRPr="00ED14C3" w:rsidRDefault="00B435B3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460217" w:rsidRPr="00ED14C3" w:rsidRDefault="00DC63EA" w:rsidP="00891DF4">
      <w:pPr>
        <w:pStyle w:val="Akapitzlist"/>
        <w:numPr>
          <w:ilvl w:val="0"/>
          <w:numId w:val="12"/>
        </w:numPr>
        <w:spacing w:line="360" w:lineRule="auto"/>
        <w:ind w:left="142" w:firstLine="284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Określanie sposobów napraw maszyn, urządzeń i narzędzi.</w:t>
      </w:r>
    </w:p>
    <w:p w:rsidR="00DC63EA" w:rsidRPr="00ED14C3" w:rsidRDefault="00DC63EA" w:rsidP="00891DF4">
      <w:pPr>
        <w:pStyle w:val="Akapitzlist"/>
        <w:numPr>
          <w:ilvl w:val="0"/>
          <w:numId w:val="12"/>
        </w:numPr>
        <w:spacing w:line="360" w:lineRule="auto"/>
        <w:ind w:left="142" w:firstLine="284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Określanie sposobów konserwacji maszyn, urządzeń i narzędzi.</w:t>
      </w:r>
    </w:p>
    <w:p w:rsidR="00DC63EA" w:rsidRPr="00ED14C3" w:rsidRDefault="00DC63EA" w:rsidP="00891DF4">
      <w:pPr>
        <w:pStyle w:val="Akapitzlist"/>
        <w:numPr>
          <w:ilvl w:val="0"/>
          <w:numId w:val="12"/>
        </w:numPr>
        <w:spacing w:line="360" w:lineRule="auto"/>
        <w:ind w:left="142" w:firstLine="284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Korzystanie z dokumentacji technicznej maszyn i urządzeń</w:t>
      </w:r>
      <w:r w:rsidR="00F35D84" w:rsidRPr="00ED14C3">
        <w:rPr>
          <w:rFonts w:ascii="Arial" w:hAnsi="Arial" w:cs="Arial"/>
          <w:sz w:val="20"/>
          <w:szCs w:val="20"/>
        </w:rPr>
        <w:t xml:space="preserve"> w zakresie napraw i konserwacji</w:t>
      </w:r>
      <w:r w:rsidR="00CC102B" w:rsidRPr="00ED14C3">
        <w:rPr>
          <w:rFonts w:ascii="Arial" w:hAnsi="Arial" w:cs="Arial"/>
          <w:sz w:val="20"/>
          <w:szCs w:val="20"/>
        </w:rPr>
        <w:t>.</w:t>
      </w:r>
    </w:p>
    <w:p w:rsidR="00460217" w:rsidRDefault="00460217" w:rsidP="00F66FEE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A30CED" w:rsidRPr="00ED14C3" w:rsidRDefault="00A30CED" w:rsidP="00F66FEE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460217" w:rsidRPr="00ED14C3" w:rsidRDefault="00460217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Cele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operacyjne:</w:t>
      </w:r>
    </w:p>
    <w:p w:rsidR="00B435B3" w:rsidRPr="00ED14C3" w:rsidRDefault="00B435B3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460217" w:rsidRPr="00ED14C3" w:rsidRDefault="00DC63EA" w:rsidP="00891DF4">
      <w:pPr>
        <w:pStyle w:val="Akapitzlist"/>
        <w:numPr>
          <w:ilvl w:val="0"/>
          <w:numId w:val="13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rozróżnić procesy zużywania się elementów maszyn, urządzeń i narzędzi,</w:t>
      </w:r>
    </w:p>
    <w:p w:rsidR="00460217" w:rsidRPr="00ED14C3" w:rsidRDefault="00C60FB1" w:rsidP="00891DF4">
      <w:pPr>
        <w:pStyle w:val="Akapitzlist"/>
        <w:numPr>
          <w:ilvl w:val="0"/>
          <w:numId w:val="13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określ</w:t>
      </w:r>
      <w:r>
        <w:rPr>
          <w:rFonts w:ascii="Arial" w:hAnsi="Arial" w:cs="Arial"/>
          <w:sz w:val="20"/>
          <w:szCs w:val="20"/>
        </w:rPr>
        <w:t>i</w:t>
      </w:r>
      <w:r w:rsidRPr="00ED14C3">
        <w:rPr>
          <w:rFonts w:ascii="Arial" w:hAnsi="Arial" w:cs="Arial"/>
          <w:sz w:val="20"/>
          <w:szCs w:val="20"/>
        </w:rPr>
        <w:t xml:space="preserve">ć </w:t>
      </w:r>
      <w:r w:rsidR="00DC63EA" w:rsidRPr="00ED14C3">
        <w:rPr>
          <w:rFonts w:ascii="Arial" w:hAnsi="Arial" w:cs="Arial"/>
          <w:sz w:val="20"/>
          <w:szCs w:val="20"/>
        </w:rPr>
        <w:t>sposoby weryfikacji elementów maszyn, urządzeń i narzędzi,</w:t>
      </w:r>
    </w:p>
    <w:p w:rsidR="00460217" w:rsidRPr="00ED14C3" w:rsidRDefault="00DC63EA" w:rsidP="00891DF4">
      <w:pPr>
        <w:pStyle w:val="Akapitzlist"/>
        <w:numPr>
          <w:ilvl w:val="0"/>
          <w:numId w:val="13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opisać przebieg demontażu i montażu elementów maszyn, urządzeń i narzędzi,</w:t>
      </w:r>
    </w:p>
    <w:p w:rsidR="00460217" w:rsidRPr="00ED14C3" w:rsidRDefault="00DC63EA" w:rsidP="00891DF4">
      <w:pPr>
        <w:pStyle w:val="Akapitzlist"/>
        <w:numPr>
          <w:ilvl w:val="0"/>
          <w:numId w:val="13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określ</w:t>
      </w:r>
      <w:r w:rsidR="00C60FB1">
        <w:rPr>
          <w:rFonts w:ascii="Arial" w:hAnsi="Arial" w:cs="Arial"/>
          <w:sz w:val="20"/>
          <w:szCs w:val="20"/>
        </w:rPr>
        <w:t>i</w:t>
      </w:r>
      <w:r w:rsidRPr="00ED14C3">
        <w:rPr>
          <w:rFonts w:ascii="Arial" w:hAnsi="Arial" w:cs="Arial"/>
          <w:sz w:val="20"/>
          <w:szCs w:val="20"/>
        </w:rPr>
        <w:t>ć metody napraw elementów maszyn, urządzeń i narzędzi,</w:t>
      </w:r>
    </w:p>
    <w:p w:rsidR="00460217" w:rsidRPr="00ED14C3" w:rsidRDefault="00DC63EA" w:rsidP="00891DF4">
      <w:pPr>
        <w:pStyle w:val="Akapitzlist"/>
        <w:numPr>
          <w:ilvl w:val="0"/>
          <w:numId w:val="13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opisać sposoby konserwacji elementów maszyn, urządzeń i narzędzi,</w:t>
      </w:r>
    </w:p>
    <w:p w:rsidR="00DC63EA" w:rsidRPr="00ED14C3" w:rsidRDefault="00C60FB1" w:rsidP="00891DF4">
      <w:pPr>
        <w:pStyle w:val="Akapitzlist"/>
        <w:numPr>
          <w:ilvl w:val="0"/>
          <w:numId w:val="13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F61AD" w:rsidRPr="00ED14C3">
        <w:rPr>
          <w:rFonts w:ascii="Arial" w:hAnsi="Arial" w:cs="Arial"/>
          <w:sz w:val="20"/>
          <w:szCs w:val="20"/>
        </w:rPr>
        <w:t>korzystać z dokumentacji napraw i konserwacji elementów maszyn, urządzeń i narzędzi</w:t>
      </w:r>
      <w:r w:rsidR="00CC102B" w:rsidRPr="00ED14C3">
        <w:rPr>
          <w:rFonts w:ascii="Arial" w:hAnsi="Arial" w:cs="Arial"/>
          <w:sz w:val="20"/>
          <w:szCs w:val="20"/>
        </w:rPr>
        <w:t>.</w:t>
      </w:r>
    </w:p>
    <w:p w:rsidR="00460217" w:rsidRPr="00ED14C3" w:rsidRDefault="009B7B40" w:rsidP="00F66FEE">
      <w:pPr>
        <w:pStyle w:val="Bezodstpw"/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MATERIAŁ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NAUCZANNIA</w:t>
      </w:r>
    </w:p>
    <w:p w:rsidR="00D31415" w:rsidRPr="00ED14C3" w:rsidRDefault="00D31415" w:rsidP="00F66FEE">
      <w:pPr>
        <w:pStyle w:val="Bezodstpw"/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2104"/>
        <w:gridCol w:w="993"/>
        <w:gridCol w:w="3969"/>
        <w:gridCol w:w="3969"/>
        <w:gridCol w:w="1275"/>
      </w:tblGrid>
      <w:tr w:rsidR="00924B78" w:rsidRPr="00ED14C3" w:rsidTr="00E96346">
        <w:tc>
          <w:tcPr>
            <w:tcW w:w="1860" w:type="dxa"/>
            <w:vMerge w:val="restart"/>
            <w:vAlign w:val="center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 xml:space="preserve">Dział </w:t>
            </w:r>
            <w:r w:rsidRPr="00ED14C3">
              <w:rPr>
                <w:rFonts w:ascii="Arial" w:hAnsi="Arial" w:cs="Arial"/>
                <w:b/>
                <w:sz w:val="20"/>
                <w:szCs w:val="20"/>
              </w:rPr>
              <w:lastRenderedPageBreak/>
              <w:t>programowy</w:t>
            </w:r>
          </w:p>
        </w:tc>
        <w:tc>
          <w:tcPr>
            <w:tcW w:w="2104" w:type="dxa"/>
            <w:vMerge w:val="restart"/>
            <w:vAlign w:val="center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Tematy jednostek </w:t>
            </w:r>
            <w:r w:rsidRPr="00ED14C3">
              <w:rPr>
                <w:rFonts w:ascii="Arial" w:hAnsi="Arial" w:cs="Arial"/>
                <w:b/>
                <w:sz w:val="20"/>
                <w:szCs w:val="20"/>
              </w:rPr>
              <w:lastRenderedPageBreak/>
              <w:t>metodycznych</w:t>
            </w:r>
          </w:p>
        </w:tc>
        <w:tc>
          <w:tcPr>
            <w:tcW w:w="993" w:type="dxa"/>
            <w:vMerge w:val="restart"/>
            <w:vAlign w:val="center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Liczba </w:t>
            </w:r>
            <w:r w:rsidRPr="00ED14C3">
              <w:rPr>
                <w:rFonts w:ascii="Arial" w:hAnsi="Arial" w:cs="Arial"/>
                <w:b/>
                <w:sz w:val="20"/>
                <w:szCs w:val="20"/>
              </w:rPr>
              <w:lastRenderedPageBreak/>
              <w:t>godzin</w:t>
            </w:r>
          </w:p>
        </w:tc>
        <w:tc>
          <w:tcPr>
            <w:tcW w:w="7938" w:type="dxa"/>
            <w:gridSpan w:val="2"/>
            <w:vAlign w:val="center"/>
          </w:tcPr>
          <w:p w:rsidR="00924B78" w:rsidRPr="00ED14C3" w:rsidRDefault="00924B78" w:rsidP="00E96346">
            <w:pPr>
              <w:pStyle w:val="Bezodstpw"/>
              <w:ind w:firstLine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lastRenderedPageBreak/>
              <w:t>Wymagania programowe</w:t>
            </w:r>
          </w:p>
        </w:tc>
        <w:tc>
          <w:tcPr>
            <w:tcW w:w="1275" w:type="dxa"/>
            <w:vAlign w:val="center"/>
          </w:tcPr>
          <w:p w:rsidR="00924B78" w:rsidRPr="00ED14C3" w:rsidRDefault="00924B78" w:rsidP="0039189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 xml:space="preserve">Uwagi o </w:t>
            </w:r>
            <w:r w:rsidRPr="00ED14C3">
              <w:rPr>
                <w:rFonts w:ascii="Arial" w:hAnsi="Arial" w:cs="Arial"/>
                <w:b/>
                <w:sz w:val="20"/>
                <w:szCs w:val="20"/>
              </w:rPr>
              <w:lastRenderedPageBreak/>
              <w:t>realizacji</w:t>
            </w:r>
          </w:p>
        </w:tc>
      </w:tr>
      <w:tr w:rsidR="00924B78" w:rsidRPr="00ED14C3" w:rsidTr="00E96346">
        <w:tc>
          <w:tcPr>
            <w:tcW w:w="1860" w:type="dxa"/>
            <w:vMerge/>
            <w:vAlign w:val="center"/>
          </w:tcPr>
          <w:p w:rsidR="00924B78" w:rsidRPr="00ED14C3" w:rsidRDefault="00924B78" w:rsidP="00E96346">
            <w:pPr>
              <w:pStyle w:val="Bezodstpw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:rsidR="00924B78" w:rsidRPr="00ED14C3" w:rsidRDefault="00924B78" w:rsidP="00E96346">
            <w:pPr>
              <w:pStyle w:val="Bezodstpw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969" w:type="dxa"/>
            <w:vAlign w:val="center"/>
          </w:tcPr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924B78" w:rsidRPr="00ED14C3" w:rsidRDefault="00924B78" w:rsidP="00E9634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75" w:type="dxa"/>
            <w:vAlign w:val="center"/>
          </w:tcPr>
          <w:p w:rsidR="00924B78" w:rsidRPr="00ED14C3" w:rsidRDefault="00924B78" w:rsidP="0039189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924B78" w:rsidRPr="00ED14C3" w:rsidTr="00E96346">
        <w:tc>
          <w:tcPr>
            <w:tcW w:w="1860" w:type="dxa"/>
            <w:vMerge w:val="restart"/>
            <w:tcBorders>
              <w:top w:val="nil"/>
            </w:tcBorders>
            <w:shd w:val="clear" w:color="auto" w:fill="auto"/>
          </w:tcPr>
          <w:p w:rsidR="0060024D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Przygotowanie procesów naprawy maszyn, urządzeń i narzędzi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1. Weryfikacja elementów maszyn, urządzeń i narzędzi.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rodzaje zużycia maszyn, urządzeń i narzędzi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rozróżnić procesy zużycia elementów maszyn, urządzeń i narzędzi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określić przyczyny zużycia elementów maszyn, urządzeń i narzędzi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scharakteryzować pomiary parametrów ocenianych elementów maszyn, urządzeń i narzędzi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kryteria stanu technicznego elementów maszyn, urządzeń i narzędzi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scharakteryzować sposoby oceny stanu technicznego elementów maszyn, urządzeń i narzędzi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zużycie mechaniczne elementów maszyn, urządzeń i narzędzi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zużycie korozyjne elementów maszyn, urządzeń i narzędzi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zasady weryfikacji części maszyn, urządzeń i narzędzi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24B78" w:rsidRPr="00ED14C3" w:rsidRDefault="00924B78" w:rsidP="0039189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924B78" w:rsidRPr="00ED14C3" w:rsidTr="00E96346">
        <w:tc>
          <w:tcPr>
            <w:tcW w:w="1860" w:type="dxa"/>
            <w:vMerge/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24B78" w:rsidRPr="00ED14C3" w:rsidRDefault="001A6F06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Demontaż i </w:t>
            </w:r>
            <w:r w:rsidR="00924B78" w:rsidRPr="00ED14C3">
              <w:rPr>
                <w:rFonts w:ascii="Arial" w:hAnsi="Arial" w:cs="Arial"/>
                <w:sz w:val="20"/>
                <w:szCs w:val="20"/>
              </w:rPr>
              <w:t>montaż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elementów maszyn, urządzeń i </w:t>
            </w:r>
            <w:r w:rsidR="00924B78" w:rsidRPr="00ED14C3">
              <w:rPr>
                <w:rFonts w:ascii="Arial" w:hAnsi="Arial" w:cs="Arial"/>
                <w:sz w:val="20"/>
                <w:szCs w:val="20"/>
              </w:rPr>
              <w:t>narzędzi.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B78" w:rsidRPr="00ED14C3" w:rsidRDefault="00924B78" w:rsidP="00C7795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sposób przygotowania demontażu i montażu elementów maszyn, urządzeń i narzędzi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przebieg demontażu i montażu elementów maszyn, urządzeń i narzędzi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funkcję i budowę demontowanych elementów maszyn, urządzeń i narzędzi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kolejność czynności procesu demontażu i montażu elementów maszyn, urządzeń i narzędzi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scharakteryzować maszyny i urządzenia, narzędzia do wykonania demontażu i montażu elementów maszyn i urządzeń po naprawie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materiały</w:t>
            </w:r>
            <w:r w:rsidR="001A6F06">
              <w:rPr>
                <w:rFonts w:ascii="Arial" w:hAnsi="Arial" w:cs="Arial"/>
                <w:sz w:val="20"/>
                <w:szCs w:val="20"/>
              </w:rPr>
              <w:t xml:space="preserve"> pomocnicze i </w:t>
            </w:r>
            <w:r w:rsidRPr="00ED14C3">
              <w:rPr>
                <w:rFonts w:ascii="Arial" w:hAnsi="Arial" w:cs="Arial"/>
                <w:sz w:val="20"/>
                <w:szCs w:val="20"/>
              </w:rPr>
              <w:t>nar</w:t>
            </w:r>
            <w:r w:rsidR="001A6F06">
              <w:rPr>
                <w:rFonts w:ascii="Arial" w:hAnsi="Arial" w:cs="Arial"/>
                <w:sz w:val="20"/>
                <w:szCs w:val="20"/>
              </w:rPr>
              <w:t xml:space="preserve">zędzia do wykonania demontażu i </w:t>
            </w:r>
            <w:r w:rsidRPr="00ED14C3">
              <w:rPr>
                <w:rFonts w:ascii="Arial" w:hAnsi="Arial" w:cs="Arial"/>
                <w:sz w:val="20"/>
                <w:szCs w:val="20"/>
              </w:rPr>
              <w:t>montażu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oprzyrządowanie instalowane na maszynach i urządzeniach wykorzystywanych do wykonywania montażu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zastosować systemy komputerowe wspomagające czynności wykonywania montażu elementów maszyn, urządzeń i narzędzi po naprawie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24B78" w:rsidRPr="00ED14C3" w:rsidRDefault="00391895" w:rsidP="0039189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924B78" w:rsidRPr="00ED14C3" w:rsidTr="00E96346">
        <w:tc>
          <w:tcPr>
            <w:tcW w:w="1860" w:type="dxa"/>
            <w:vMerge w:val="restart"/>
            <w:tcBorders>
              <w:top w:val="nil"/>
            </w:tcBorders>
            <w:shd w:val="clear" w:color="auto" w:fill="auto"/>
          </w:tcPr>
          <w:p w:rsidR="0060024D" w:rsidRDefault="00924B78" w:rsidP="0039189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II.</w:t>
            </w:r>
          </w:p>
          <w:p w:rsidR="00924B78" w:rsidRPr="00ED14C3" w:rsidRDefault="001A6F06" w:rsidP="0039189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Naprawa i </w:t>
            </w:r>
            <w:r w:rsidR="00924B78" w:rsidRPr="00ED14C3">
              <w:rPr>
                <w:rFonts w:ascii="Arial" w:hAnsi="Arial" w:cs="Arial"/>
                <w:sz w:val="20"/>
                <w:szCs w:val="20"/>
              </w:rPr>
              <w:t>konserwacja maszyn, urządzeń i narzędzi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1. Naprawa maszyn, urządzeń i narzędzi.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metody naprawy maszyn, narzędzi i urządzeń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przebieg naprawy elementów maszyn, urządzeń i narzędzi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opisać oprzyrządowanie wykorzystywane do wykonania naprawy elementów maszyn, urządzeń i </w:t>
            </w: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narzędzia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stanowisko do wykonania naprawy elementów maszyn, urządzeń i narzędzi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posłużyć się dokumentacją techniczną podczas napraw elementów maszyn, urządzeń i narzędzi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wyszukać materiały i części do przeprowadzenia naprawy w katalogach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określać sposoby przeprowadzenia kontroli jakości wykonanej naprawy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oprzyrządowanie i narzędzia wykorzystywane do przeprowadzenia wymiany elementów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24B78" w:rsidRPr="00ED14C3" w:rsidRDefault="00924B78" w:rsidP="0039189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924B78" w:rsidRPr="00ED14C3" w:rsidRDefault="00924B78" w:rsidP="0039189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43304" w:rsidRPr="00ED14C3" w:rsidTr="00E96346">
        <w:tc>
          <w:tcPr>
            <w:tcW w:w="1860" w:type="dxa"/>
            <w:vMerge/>
            <w:shd w:val="clear" w:color="auto" w:fill="auto"/>
          </w:tcPr>
          <w:p w:rsidR="00043304" w:rsidRPr="00ED14C3" w:rsidRDefault="00043304" w:rsidP="0004330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043304" w:rsidRPr="00ED14C3" w:rsidRDefault="00043304" w:rsidP="0004330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2. Naprawa instalacji wodnych, klimatyzacyjnych i centralnego ogrzewania.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43304" w:rsidRPr="00ED14C3" w:rsidRDefault="00043304" w:rsidP="00043304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3304" w:rsidRPr="00ED14C3" w:rsidRDefault="0004330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metody naprawy instalacji wodnych, klimatyzacyjnych i centralnego ogrzewania</w:t>
            </w:r>
          </w:p>
          <w:p w:rsidR="00043304" w:rsidRPr="00ED14C3" w:rsidRDefault="0004330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przebieg naprawy instalacji wodnych, klimatyzacyjnych i centralnego ogrzewania</w:t>
            </w:r>
          </w:p>
          <w:p w:rsidR="00043304" w:rsidRPr="00ED14C3" w:rsidRDefault="0004330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oprzyrządowanie wykorzystywane do wykonania naprawy instalacji wodnych, klimatyzacyjnych i centralnego ogrzewania</w:t>
            </w:r>
          </w:p>
          <w:p w:rsidR="00043304" w:rsidRPr="00ED14C3" w:rsidRDefault="0004330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stanowisko do wykonania naprawy instalacji wodnych, klimatyzacyjnych i centralnego ogrzewania</w:t>
            </w:r>
          </w:p>
          <w:p w:rsidR="00043304" w:rsidRPr="00ED14C3" w:rsidRDefault="0004330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posłużyć się dokumentacją techniczną podczas napraw instalacji wodnych, klimatyzacyjnych i centralnego ogrzewania</w:t>
            </w:r>
          </w:p>
          <w:p w:rsidR="00043304" w:rsidRPr="00ED14C3" w:rsidRDefault="0004330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wyszukać materiały i części do przeprowadzenia naprawy w katalogach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043304" w:rsidRPr="00ED14C3" w:rsidRDefault="0004330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sposoby przeprowadzenia kontroli jakości wykonanej naprawy</w:t>
            </w:r>
          </w:p>
          <w:p w:rsidR="00043304" w:rsidRPr="00ED14C3" w:rsidRDefault="0004330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oprzyrządowanie i narzędzia wykorzystywane do przeprowadzenia wymiany elementów</w:t>
            </w:r>
          </w:p>
          <w:p w:rsidR="00043304" w:rsidRPr="00ED14C3" w:rsidRDefault="0004330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metody naprawy instalacji wodociągowo-kanalizacyjnych oraz wentylacyjno-klimatyzacyjnych</w:t>
            </w:r>
          </w:p>
          <w:p w:rsidR="00043304" w:rsidRPr="00ED14C3" w:rsidRDefault="0004330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metody naprawy instalacji centralnego ogrzewania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043304" w:rsidRPr="00ED14C3" w:rsidRDefault="00712126" w:rsidP="0039189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43304" w:rsidRPr="00ED14C3" w:rsidTr="00E96346">
        <w:tc>
          <w:tcPr>
            <w:tcW w:w="1860" w:type="dxa"/>
            <w:vMerge/>
            <w:shd w:val="clear" w:color="auto" w:fill="auto"/>
          </w:tcPr>
          <w:p w:rsidR="00043304" w:rsidRPr="00ED14C3" w:rsidRDefault="00043304" w:rsidP="0004330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043304" w:rsidRPr="00ED14C3" w:rsidRDefault="00043304" w:rsidP="0004330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3.Obsługa codzienna maszyn, urządzeń i narzędzi.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43304" w:rsidRPr="00ED14C3" w:rsidRDefault="00043304" w:rsidP="00043304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3304" w:rsidRPr="00ED14C3" w:rsidRDefault="0004330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sposób wykonania obsługi codziennej maszyn i narzędzi</w:t>
            </w:r>
          </w:p>
          <w:p w:rsidR="00043304" w:rsidRPr="00ED14C3" w:rsidRDefault="0004330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określać na podstawie instrukcji obsługi </w:t>
            </w:r>
            <w:r w:rsidRPr="00ED14C3">
              <w:rPr>
                <w:rFonts w:ascii="Arial" w:hAnsi="Arial" w:cs="Arial"/>
                <w:sz w:val="20"/>
                <w:szCs w:val="20"/>
              </w:rPr>
              <w:br/>
              <w:t>zakres obsługi codziennej maszyn i narzędzi ślusarskich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043304" w:rsidRPr="00ED14C3" w:rsidRDefault="00043304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sposób dokumentowania wykonanej obsługi codziennej oraz konserwacji maszyn i narzędzi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043304" w:rsidRPr="00ED14C3" w:rsidRDefault="00043304" w:rsidP="0039189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924B78" w:rsidRPr="00ED14C3" w:rsidTr="00E96346">
        <w:tc>
          <w:tcPr>
            <w:tcW w:w="1860" w:type="dxa"/>
            <w:vMerge/>
            <w:shd w:val="clear" w:color="auto" w:fill="auto"/>
          </w:tcPr>
          <w:p w:rsidR="00924B78" w:rsidRPr="00ED14C3" w:rsidRDefault="00924B78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924B78" w:rsidRPr="00ED14C3" w:rsidRDefault="00043304" w:rsidP="00E963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3</w:t>
            </w:r>
            <w:r w:rsidR="00924B78" w:rsidRPr="00ED14C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D14C3">
              <w:rPr>
                <w:rFonts w:ascii="Arial" w:hAnsi="Arial" w:cs="Arial"/>
                <w:sz w:val="20"/>
                <w:szCs w:val="20"/>
              </w:rPr>
              <w:t>K</w:t>
            </w:r>
            <w:r w:rsidR="00924B78" w:rsidRPr="00ED14C3">
              <w:rPr>
                <w:rFonts w:ascii="Arial" w:hAnsi="Arial" w:cs="Arial"/>
                <w:sz w:val="20"/>
                <w:szCs w:val="20"/>
              </w:rPr>
              <w:t>onserwacja maszyn, urządzeń i narzędzi.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sposób wykonania konserwacji maszyn i narzędzi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na podstawie instrukcji konserwacji zakres konserwacji maszyn i narzędzi ślusarskich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określać metody wykonywania zabezpieczeń antykorozyjnych elementów maszyn, urządzeń i narzędzi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metody zabezpieczenia antykorozyjnego dla określonyc</w:t>
            </w:r>
            <w:r w:rsidR="001A6F06">
              <w:rPr>
                <w:rFonts w:ascii="Arial" w:hAnsi="Arial" w:cs="Arial"/>
                <w:sz w:val="20"/>
                <w:szCs w:val="20"/>
              </w:rPr>
              <w:t>h elementów, maszyn, urządzeń i </w:t>
            </w:r>
            <w:r w:rsidRPr="00ED14C3">
              <w:rPr>
                <w:rFonts w:ascii="Arial" w:hAnsi="Arial" w:cs="Arial"/>
                <w:sz w:val="20"/>
                <w:szCs w:val="20"/>
              </w:rPr>
              <w:t>narzędzi</w:t>
            </w:r>
          </w:p>
          <w:p w:rsidR="00924B78" w:rsidRPr="00ED14C3" w:rsidRDefault="00924B78" w:rsidP="00891DF4">
            <w:pPr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posłużyć się dokumentacją techniczną podczas konserwacji elementów maszyn, urządzeń i narzędzi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określać sposoby przeprowadzenia kontroli jakości wykonanej konserwacji</w:t>
            </w:r>
          </w:p>
          <w:p w:rsidR="00924B78" w:rsidRPr="00ED14C3" w:rsidRDefault="00924B78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narzędzia, przyrządy i urządzenia do przeprowadzenia kontroli jakości wykonanej konserwacji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24B78" w:rsidRPr="00ED14C3" w:rsidRDefault="00924B78" w:rsidP="0039189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924B78" w:rsidRPr="00ED14C3" w:rsidTr="00E96346">
        <w:tc>
          <w:tcPr>
            <w:tcW w:w="39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lastRenderedPageBreak/>
              <w:t>Razem: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B78" w:rsidRPr="00ED14C3" w:rsidRDefault="00924B78" w:rsidP="00E96346">
            <w:pPr>
              <w:pStyle w:val="Bezodstpw"/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4B78" w:rsidRPr="00ED14C3" w:rsidRDefault="00924B78" w:rsidP="00391895">
            <w:pPr>
              <w:pStyle w:val="Bezodstpw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1C6A" w:rsidRPr="00ED14C3" w:rsidRDefault="00531C6A" w:rsidP="00F66FEE">
      <w:pPr>
        <w:pStyle w:val="Bezodstpw"/>
        <w:spacing w:line="360" w:lineRule="auto"/>
        <w:ind w:firstLine="284"/>
        <w:rPr>
          <w:rFonts w:ascii="Arial" w:hAnsi="Arial" w:cs="Arial"/>
          <w:sz w:val="20"/>
          <w:szCs w:val="18"/>
        </w:rPr>
      </w:pPr>
    </w:p>
    <w:p w:rsidR="00F05B28" w:rsidRPr="00ED14C3" w:rsidRDefault="00F05B28" w:rsidP="00F66FEE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Metody nauczania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procesie nauczania nauczyciel powinien przyjąć postawę: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kierownika procesu uczenia się uczniów,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doradcy, który jest do dyspozycji, gdy uczniowie mają problem z rozwiązaniem trudnego zadania lub gdy czegoś ni</w:t>
      </w:r>
      <w:r w:rsidR="001A6F06">
        <w:rPr>
          <w:rFonts w:ascii="Arial" w:hAnsi="Arial" w:cs="Arial"/>
          <w:sz w:val="20"/>
          <w:szCs w:val="20"/>
        </w:rPr>
        <w:t>e rozumieją, a także wtedy, gdy są </w:t>
      </w:r>
      <w:r w:rsidRPr="00ED14C3">
        <w:rPr>
          <w:rFonts w:ascii="Arial" w:hAnsi="Arial" w:cs="Arial"/>
          <w:sz w:val="20"/>
          <w:szCs w:val="20"/>
        </w:rPr>
        <w:t>niepewni,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animatora, który inicjuje metody i objaśnia ich znaczenie dla procesu uczenia się, przedstawia cele uczenia się i przygotowuje materiał do pracy,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obserwatora i słuchacza, który obserwuje uczniów przy pracy i dzieli się z nimi obserwacjami,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- uczestnika procesu dydaktycznego, który nie musi być doskonały i jest przykładem osoby, która uczy się przez całe życie, 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- partnera, który jest gotowy modyfikować przygotowane wcześniej zajęcia w zależności od sytuacji w klasie. 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Metody i techniki dydaktyczne powinny umożliwiać uczniom rozwijanie umiejętności: poszukiwania, doświadczania, odkrywania i stosowania nabytej wiedzy w praktyce.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Należy zaplanować metody rozwoju i wzmacniania kompetencji kluczowych uczniów poprzez stosowanie korelacji międzyprzedmiotowych, stwarzania możliwości wszechstronnego rozwoju w obszarze kształcenia zawodowego.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Wskazane jest stosowanie różnorodnych metod i technik przygotowujących ucznia do aktywnej pracy, współpracy</w:t>
      </w:r>
      <w:r w:rsidR="001A6F06">
        <w:rPr>
          <w:rFonts w:ascii="Arial" w:hAnsi="Arial" w:cs="Arial"/>
          <w:sz w:val="20"/>
          <w:szCs w:val="20"/>
        </w:rPr>
        <w:t xml:space="preserve"> w zespole oraz angażujących go do </w:t>
      </w:r>
      <w:r w:rsidRPr="00ED14C3">
        <w:rPr>
          <w:rFonts w:ascii="Arial" w:hAnsi="Arial" w:cs="Arial"/>
          <w:sz w:val="20"/>
          <w:szCs w:val="20"/>
        </w:rPr>
        <w:t>uczenia się poprzez działanie. Metody i techniki pracy z uczniem powinny uwzględniać aktualne warunki organizacyjne, jego potrzeby i możliwości oraz specyfikę treści nauczania i efektów kształcenia.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ED14C3">
        <w:rPr>
          <w:rFonts w:ascii="Arial" w:hAnsi="Arial" w:cs="Arial"/>
          <w:bCs/>
          <w:sz w:val="20"/>
          <w:szCs w:val="20"/>
        </w:rPr>
        <w:t>Nauczyciel dobierając metody kształcenia powinien przede wszystkim zastanowić się nad tym: c</w:t>
      </w:r>
      <w:r w:rsidRPr="00ED14C3">
        <w:rPr>
          <w:rFonts w:ascii="Arial" w:hAnsi="Arial" w:cs="Arial"/>
          <w:sz w:val="20"/>
          <w:szCs w:val="20"/>
        </w:rPr>
        <w:t>zego?</w:t>
      </w:r>
      <w:r w:rsidRPr="00ED14C3">
        <w:rPr>
          <w:rFonts w:ascii="Arial" w:hAnsi="Arial" w:cs="Arial"/>
          <w:bCs/>
          <w:sz w:val="20"/>
          <w:szCs w:val="20"/>
        </w:rPr>
        <w:t xml:space="preserve">, </w:t>
      </w:r>
      <w:r w:rsidRPr="00ED14C3">
        <w:rPr>
          <w:rFonts w:ascii="Arial" w:hAnsi="Arial" w:cs="Arial"/>
          <w:sz w:val="20"/>
          <w:szCs w:val="20"/>
        </w:rPr>
        <w:t>jak?</w:t>
      </w:r>
      <w:r w:rsidRPr="00ED14C3">
        <w:rPr>
          <w:rFonts w:ascii="Arial" w:hAnsi="Arial" w:cs="Arial"/>
          <w:bCs/>
          <w:sz w:val="20"/>
          <w:szCs w:val="20"/>
        </w:rPr>
        <w:t xml:space="preserve">, </w:t>
      </w:r>
      <w:r w:rsidRPr="00ED14C3">
        <w:rPr>
          <w:rFonts w:ascii="Arial" w:hAnsi="Arial" w:cs="Arial"/>
          <w:sz w:val="20"/>
          <w:szCs w:val="20"/>
        </w:rPr>
        <w:t>kiedy?</w:t>
      </w:r>
      <w:r w:rsidRPr="00ED14C3">
        <w:rPr>
          <w:rFonts w:ascii="Arial" w:hAnsi="Arial" w:cs="Arial"/>
          <w:bCs/>
          <w:sz w:val="20"/>
          <w:szCs w:val="20"/>
        </w:rPr>
        <w:t xml:space="preserve">, </w:t>
      </w:r>
      <w:r w:rsidRPr="00ED14C3">
        <w:rPr>
          <w:rFonts w:ascii="Arial" w:hAnsi="Arial" w:cs="Arial"/>
          <w:sz w:val="20"/>
          <w:szCs w:val="20"/>
        </w:rPr>
        <w:t xml:space="preserve">dlaczego?, po co uczyć? </w:t>
      </w:r>
      <w:r w:rsidRPr="00ED14C3">
        <w:rPr>
          <w:rFonts w:ascii="Arial" w:hAnsi="Arial" w:cs="Arial"/>
          <w:bCs/>
          <w:sz w:val="20"/>
          <w:szCs w:val="20"/>
        </w:rPr>
        <w:t>Przede wszystkim powinien odpowiedzieć sobie na następujące pytania: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 chce osiągnąć efekty?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 xml:space="preserve">jakie metody będą najbardziej odpowiednie dla danej grupy </w:t>
      </w:r>
      <w:r w:rsidRPr="00ED14C3">
        <w:rPr>
          <w:rFonts w:ascii="Arial" w:hAnsi="Arial" w:cs="Arial"/>
          <w:bCs/>
          <w:sz w:val="20"/>
          <w:szCs w:val="20"/>
        </w:rPr>
        <w:lastRenderedPageBreak/>
        <w:t>wiekowej, możliwości percepcyjnych uczniów?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 problemy (o jakim stopniu trudności i złożoności) powinny być przez uczniów rozwiązane?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="001A6F06">
        <w:rPr>
          <w:rFonts w:ascii="Arial" w:hAnsi="Arial" w:cs="Arial"/>
          <w:bCs/>
          <w:sz w:val="20"/>
          <w:szCs w:val="20"/>
        </w:rPr>
        <w:t>Jak </w:t>
      </w:r>
      <w:r w:rsidRPr="00ED14C3">
        <w:rPr>
          <w:rFonts w:ascii="Arial" w:hAnsi="Arial" w:cs="Arial"/>
          <w:bCs/>
          <w:sz w:val="20"/>
          <w:szCs w:val="20"/>
        </w:rPr>
        <w:t>motywować uczniów do wykonywania ćwiczeń?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bCs/>
          <w:iCs/>
          <w:sz w:val="20"/>
          <w:szCs w:val="20"/>
        </w:rPr>
        <w:t xml:space="preserve">Rzetelna odpowiedź na te pytania pozwoli na trafne dobranie metod, które doprowadzą do osiągnięcia zamierzonych efektów. </w:t>
      </w:r>
      <w:r w:rsidRPr="00ED14C3">
        <w:rPr>
          <w:rFonts w:ascii="Arial" w:hAnsi="Arial" w:cs="Arial"/>
          <w:sz w:val="20"/>
          <w:szCs w:val="20"/>
        </w:rPr>
        <w:t xml:space="preserve">W przedmiocie nauczania powinny być kształtowane umiejętności </w:t>
      </w:r>
      <w:r w:rsidRPr="00ED14C3">
        <w:rPr>
          <w:rFonts w:ascii="Arial" w:hAnsi="Arial" w:cs="Arial"/>
          <w:bCs/>
          <w:sz w:val="20"/>
          <w:szCs w:val="20"/>
        </w:rPr>
        <w:t xml:space="preserve">samodzielnego myślenia, </w:t>
      </w:r>
      <w:r w:rsidRPr="00ED14C3">
        <w:rPr>
          <w:rFonts w:ascii="Arial" w:hAnsi="Arial" w:cs="Arial"/>
          <w:sz w:val="20"/>
          <w:szCs w:val="20"/>
        </w:rPr>
        <w:t>analizowania zjawisk, wyszukiwania, selekcjonowania i przetwarzania informacji. Niezbędne jest stosowanie aktywizujących metod kształcenia, które wykorzystają wszystkie zmysły uczniów, które umożliwią prowadzić dyskusję i ukierunkowaną wymianę poglądów na określony temat, przećwiczyć wykonywanie czynności zawodowych.</w:t>
      </w:r>
    </w:p>
    <w:p w:rsidR="00F05B28" w:rsidRPr="00ED14C3" w:rsidRDefault="00F05B28" w:rsidP="00F66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Przykładowe metody i techniki</w:t>
      </w:r>
      <w:r w:rsidR="00332310" w:rsidRPr="00ED14C3">
        <w:rPr>
          <w:rFonts w:ascii="Arial" w:hAnsi="Arial" w:cs="Arial"/>
          <w:sz w:val="20"/>
          <w:szCs w:val="20"/>
        </w:rPr>
        <w:t>:</w:t>
      </w:r>
      <w:r w:rsidRPr="00ED14C3">
        <w:rPr>
          <w:rFonts w:ascii="Arial" w:hAnsi="Arial" w:cs="Arial"/>
          <w:sz w:val="20"/>
          <w:szCs w:val="20"/>
        </w:rPr>
        <w:t xml:space="preserve"> prezentacja, pokaz z instruktażem, ćwiczenia, obserwacje, dyskusja dydaktyczna, metoda przewodniego tekstu, metoda projektu. Niektóre elementy zajęć mogą być wspomagane wykładem</w:t>
      </w:r>
      <w:r w:rsidR="0055322B" w:rsidRPr="00ED14C3">
        <w:rPr>
          <w:rFonts w:ascii="Arial" w:hAnsi="Arial" w:cs="Arial"/>
          <w:sz w:val="20"/>
          <w:szCs w:val="20"/>
        </w:rPr>
        <w:t xml:space="preserve"> problemowym lub</w:t>
      </w:r>
      <w:r w:rsidRPr="00ED14C3">
        <w:rPr>
          <w:rFonts w:ascii="Arial" w:hAnsi="Arial" w:cs="Arial"/>
          <w:sz w:val="20"/>
          <w:szCs w:val="20"/>
        </w:rPr>
        <w:t xml:space="preserve"> konwersatoryjnym. Zaleca się wykorzystywanie filmów dydaktycznych oraz prezentacji multimedialnych. Dominującą techniką powinny być ćwiczenia indywidualne. Wykonywanie ćwiczeń należy poprzedzić szczegółowym instruktażem. Działy programowe wymagają stosowania również rozwiązywania zadań praktycznych.</w:t>
      </w:r>
    </w:p>
    <w:p w:rsidR="00F05B28" w:rsidRPr="00ED14C3" w:rsidRDefault="00F05B28" w:rsidP="00F66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bCs/>
          <w:sz w:val="20"/>
          <w:szCs w:val="20"/>
        </w:rPr>
      </w:pPr>
    </w:p>
    <w:p w:rsidR="00F05B28" w:rsidRPr="00ED14C3" w:rsidRDefault="00F05B28" w:rsidP="00F66FEE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 xml:space="preserve">Środki dydaktyczne </w:t>
      </w:r>
    </w:p>
    <w:p w:rsidR="00F05B28" w:rsidRPr="00ED14C3" w:rsidRDefault="00F05B28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Zajęcia edukacyjne z </w:t>
      </w:r>
      <w:r w:rsidR="00AC25F7" w:rsidRPr="00ED14C3">
        <w:rPr>
          <w:rFonts w:ascii="Arial" w:hAnsi="Arial" w:cs="Arial"/>
          <w:sz w:val="20"/>
          <w:szCs w:val="20"/>
        </w:rPr>
        <w:t xml:space="preserve">napraw i konserwacji elementów maszyn urządzeń i narzędzi </w:t>
      </w:r>
      <w:r w:rsidRPr="00ED14C3">
        <w:rPr>
          <w:rFonts w:ascii="Arial" w:hAnsi="Arial" w:cs="Arial"/>
          <w:sz w:val="20"/>
          <w:szCs w:val="20"/>
        </w:rPr>
        <w:t xml:space="preserve">powinny być prowadzone w pracowni technologii mechanicznej wyposażonej w: </w:t>
      </w:r>
      <w:r w:rsidR="0055322B" w:rsidRPr="00ED14C3">
        <w:rPr>
          <w:rFonts w:ascii="Arial" w:hAnsi="Arial" w:cs="Arial"/>
          <w:sz w:val="20"/>
          <w:szCs w:val="20"/>
        </w:rPr>
        <w:t xml:space="preserve">środki </w:t>
      </w:r>
      <w:r w:rsidRPr="00ED14C3">
        <w:rPr>
          <w:rFonts w:ascii="Arial" w:hAnsi="Arial" w:cs="Arial"/>
          <w:sz w:val="20"/>
          <w:szCs w:val="20"/>
        </w:rPr>
        <w:t>dydaktyczne do kształtowania wyobraźni przestrzennej, normy zharmonizowane z dyrektywą maszynową, części maszyn, modele połączeń, modele maszyn i urządzeń transportu wewnętrznego, narzędzia do obróbki ręcznej i</w:t>
      </w:r>
      <w:r w:rsidR="00924B78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maszynowej, narzędzia monterskie, narzędzia i przyrządy pomiarowe, dokumentację techniczną, próbki materiałów konstrukcyjnych i eksploatacyjnych, elementy maszyn i urządzeń, modele napędów, układów smarowania, modele sprężarek, wentylatorów, pomp, części maszyn z</w:t>
      </w:r>
      <w:r w:rsidR="00924B78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różnymi postaciami zużycia, katalogi maszyn, urządzeń, materiałów eksploatacyjnych, oraz elementów znormalizowanych stosowanych w budowie maszyn, prezentacje multimedialne dotyczące poszczególnych technik wytwarzania.</w:t>
      </w:r>
    </w:p>
    <w:p w:rsidR="00F05B28" w:rsidRPr="00ED14C3" w:rsidRDefault="00F05B28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 Zaleca się by pracownia była wyposażona w: stanowisko komputerowe dla nauczyciela podłączone do sieci lokalnej z dost</w:t>
      </w:r>
      <w:r w:rsidR="001A6F06">
        <w:rPr>
          <w:rFonts w:ascii="Arial" w:hAnsi="Arial" w:cs="Arial"/>
          <w:sz w:val="20"/>
          <w:szCs w:val="20"/>
        </w:rPr>
        <w:t>ępem do Internetu, z drukarką i </w:t>
      </w:r>
      <w:r w:rsidRPr="00ED14C3">
        <w:rPr>
          <w:rFonts w:ascii="Arial" w:hAnsi="Arial" w:cs="Arial"/>
          <w:sz w:val="20"/>
          <w:szCs w:val="20"/>
        </w:rPr>
        <w:t>ze skanerem oraz projektorem multimedialnym, stanowiska komputerowe (jedno dla jednego ucznia).</w:t>
      </w:r>
    </w:p>
    <w:p w:rsidR="00F05B28" w:rsidRPr="00ED14C3" w:rsidRDefault="00F05B28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Warunki realizacji efektów kształcenia</w:t>
      </w:r>
    </w:p>
    <w:p w:rsidR="00F05B28" w:rsidRPr="00ED14C3" w:rsidRDefault="00F05B28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Zajęcia edukacyjne powinny być prowadzone w pracowni posiadającej stały dostęp do środków dydaktycznych z </w:t>
      </w:r>
      <w:r w:rsidR="00AC25F7" w:rsidRPr="00ED14C3">
        <w:rPr>
          <w:rFonts w:ascii="Arial" w:hAnsi="Arial" w:cs="Arial"/>
          <w:sz w:val="20"/>
          <w:szCs w:val="20"/>
        </w:rPr>
        <w:t xml:space="preserve">napraw i konserwacji elementów maszyn urządzeń i narzędzi </w:t>
      </w:r>
      <w:r w:rsidRPr="00ED14C3">
        <w:rPr>
          <w:rFonts w:ascii="Arial" w:hAnsi="Arial" w:cs="Arial"/>
          <w:sz w:val="20"/>
          <w:szCs w:val="20"/>
        </w:rPr>
        <w:t xml:space="preserve">oraz możliwość maksymalnego wykorzystania </w:t>
      </w:r>
      <w:r w:rsidR="0055322B" w:rsidRPr="00ED14C3">
        <w:rPr>
          <w:rFonts w:ascii="Arial" w:hAnsi="Arial" w:cs="Arial"/>
          <w:sz w:val="20"/>
          <w:szCs w:val="20"/>
        </w:rPr>
        <w:t xml:space="preserve">środków </w:t>
      </w:r>
      <w:r w:rsidRPr="00ED14C3">
        <w:rPr>
          <w:rFonts w:ascii="Arial" w:hAnsi="Arial" w:cs="Arial"/>
          <w:sz w:val="20"/>
          <w:szCs w:val="20"/>
        </w:rPr>
        <w:t xml:space="preserve">dydaktycznych. Pracownia powinna być wyposażona w stanowisko komputerowe dla nauczyciela z drukarką, ze skanerem oraz z projektorem multimedialnym, pakiet programów biurowych oraz programów edukacyjnych dotyczących </w:t>
      </w:r>
      <w:r w:rsidR="00AC25F7" w:rsidRPr="00ED14C3">
        <w:rPr>
          <w:rFonts w:ascii="Arial" w:hAnsi="Arial" w:cs="Arial"/>
          <w:sz w:val="20"/>
          <w:szCs w:val="20"/>
        </w:rPr>
        <w:t>napraw i konserwacji elementów maszyn urządzeń i narzędzi</w:t>
      </w:r>
      <w:r w:rsidRPr="00ED14C3">
        <w:rPr>
          <w:rFonts w:ascii="Arial" w:hAnsi="Arial" w:cs="Arial"/>
          <w:sz w:val="20"/>
          <w:szCs w:val="20"/>
        </w:rPr>
        <w:t>. Pracownia powinna umożliwiać zespołową pracę uczniów w różnych konfiguracjach organizacyjnych oraz uczenie się uczniów ze specjalnymi potrzebami edukacyjnymi.</w:t>
      </w:r>
    </w:p>
    <w:p w:rsidR="00F05B28" w:rsidRPr="00ED14C3" w:rsidRDefault="00F05B28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Przedmiot „</w:t>
      </w:r>
      <w:r w:rsidR="00AC25F7" w:rsidRPr="00ED14C3">
        <w:rPr>
          <w:rFonts w:ascii="Arial" w:hAnsi="Arial" w:cs="Arial"/>
          <w:sz w:val="20"/>
          <w:szCs w:val="20"/>
        </w:rPr>
        <w:t>Naprawa i konserwacja elementów maszyn urządzeń i narzędzi</w:t>
      </w:r>
      <w:r w:rsidRPr="00ED14C3">
        <w:rPr>
          <w:rFonts w:ascii="Arial" w:hAnsi="Arial" w:cs="Arial"/>
          <w:sz w:val="20"/>
          <w:szCs w:val="20"/>
        </w:rPr>
        <w:t>” wymaga stosowania aktywizujących me</w:t>
      </w:r>
      <w:r w:rsidR="001A6F06">
        <w:rPr>
          <w:rFonts w:ascii="Arial" w:hAnsi="Arial" w:cs="Arial"/>
          <w:sz w:val="20"/>
          <w:szCs w:val="20"/>
        </w:rPr>
        <w:t>tod kształcenia. Zaplanowane do </w:t>
      </w:r>
      <w:r w:rsidRPr="00ED14C3">
        <w:rPr>
          <w:rFonts w:ascii="Arial" w:hAnsi="Arial" w:cs="Arial"/>
          <w:sz w:val="20"/>
          <w:szCs w:val="20"/>
        </w:rPr>
        <w:t>osiągnięcia efekty kształcenia przygotowują ucznia do dalszej edukacji</w:t>
      </w:r>
      <w:r w:rsidR="0055322B" w:rsidRPr="00ED14C3">
        <w:rPr>
          <w:rFonts w:ascii="Arial" w:hAnsi="Arial" w:cs="Arial"/>
          <w:sz w:val="20"/>
          <w:szCs w:val="20"/>
        </w:rPr>
        <w:t xml:space="preserve"> zawodowej</w:t>
      </w:r>
      <w:r w:rsidRPr="00ED14C3">
        <w:rPr>
          <w:rFonts w:ascii="Arial" w:hAnsi="Arial" w:cs="Arial"/>
          <w:sz w:val="20"/>
          <w:szCs w:val="20"/>
        </w:rPr>
        <w:t>. Na lekcjach powinny być kształtowane umiejętności poszukiwania, pozyskiwania, analizowania i selekcjonowania i przetwarzania najnowszych informacji z zakresu</w:t>
      </w:r>
      <w:r w:rsidR="0055322B" w:rsidRPr="00ED14C3">
        <w:rPr>
          <w:rFonts w:ascii="Arial" w:hAnsi="Arial" w:cs="Arial"/>
          <w:sz w:val="20"/>
          <w:szCs w:val="20"/>
        </w:rPr>
        <w:t xml:space="preserve"> ślusarstwa</w:t>
      </w:r>
      <w:r w:rsidR="00734AC1" w:rsidRPr="00ED14C3">
        <w:rPr>
          <w:rFonts w:ascii="Arial" w:hAnsi="Arial" w:cs="Arial"/>
          <w:sz w:val="20"/>
          <w:szCs w:val="20"/>
        </w:rPr>
        <w:t xml:space="preserve"> w szczególności</w:t>
      </w:r>
      <w:r w:rsidR="00734AC1" w:rsidRPr="00ED14C3">
        <w:rPr>
          <w:rFonts w:ascii="Arial" w:hAnsi="Arial" w:cs="Arial"/>
          <w:b/>
          <w:sz w:val="24"/>
        </w:rPr>
        <w:t xml:space="preserve"> </w:t>
      </w:r>
      <w:r w:rsidR="00734AC1" w:rsidRPr="00ED14C3">
        <w:rPr>
          <w:rFonts w:ascii="Arial" w:hAnsi="Arial" w:cs="Arial"/>
          <w:sz w:val="20"/>
          <w:szCs w:val="20"/>
        </w:rPr>
        <w:t>napraw i konserwacja elementów maszyn urządzeń i narzędzi</w:t>
      </w:r>
      <w:r w:rsidRPr="00ED14C3">
        <w:rPr>
          <w:rFonts w:ascii="Arial" w:hAnsi="Arial" w:cs="Arial"/>
          <w:sz w:val="20"/>
          <w:szCs w:val="20"/>
        </w:rPr>
        <w:t>. Należy także rozwijać umiejętności samokształcenia i współpracy w grupie, rozwoju kompetencji kluczowych oraz wszystkich kompetencji społecznych określonych w podstawie programowej</w:t>
      </w:r>
      <w:r w:rsidR="00734AC1" w:rsidRPr="00ED14C3">
        <w:rPr>
          <w:rFonts w:ascii="Arial" w:hAnsi="Arial" w:cs="Arial"/>
          <w:sz w:val="20"/>
          <w:szCs w:val="20"/>
        </w:rPr>
        <w:t xml:space="preserve"> kształcenia</w:t>
      </w:r>
      <w:r w:rsidRPr="00ED14C3">
        <w:rPr>
          <w:rFonts w:ascii="Arial" w:hAnsi="Arial" w:cs="Arial"/>
          <w:sz w:val="20"/>
          <w:szCs w:val="20"/>
        </w:rPr>
        <w:t>.</w:t>
      </w:r>
    </w:p>
    <w:p w:rsidR="00F05B28" w:rsidRPr="00ED14C3" w:rsidRDefault="00F05B28" w:rsidP="00F66FE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F05B28" w:rsidRPr="00ED14C3" w:rsidRDefault="00F05B28" w:rsidP="00F66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Obudowa dydaktyczna</w:t>
      </w:r>
    </w:p>
    <w:p w:rsidR="00F05B28" w:rsidRPr="00ED14C3" w:rsidRDefault="00F05B28" w:rsidP="00F66FEE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Formy organizacyjne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Zajęcia powinny być prowadzone z wykorzystaniem zróżnicowanych form: zbiorowo podczas wprowadzenia do tematu zajęć, indywidualnie oraz zespołowo podczas wykonywania ćwiczeń, zadań, badania osiągnięć edukacyjnych uczniów. Zajęcia należy organizować w oddziałach klasowych w systemie pracownianym z możliwością wykonywania pracy indywidualnej oraz w grupach kilkuosobowych.</w:t>
      </w:r>
    </w:p>
    <w:p w:rsidR="00F05B28" w:rsidRPr="00ED14C3" w:rsidRDefault="00F05B28" w:rsidP="00F66FEE">
      <w:pPr>
        <w:pStyle w:val="nag3"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Formy indywidualizacji pracy uczniów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Formy indywidualizacji pracy uczniów powinny uwzględniać: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dostosowanie warunków, środków, metod i form kształcenia do potrzeb ucznia,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dostosowanie warunków, środków, metod i form kształcenia do możliwości ucznia.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Wskazane jest przeprowadzenie szczegółowej diagnozy potrzeb rozwoju ucznia w kontekście specyfiki</w:t>
      </w:r>
      <w:r w:rsidR="00092919" w:rsidRPr="00ED14C3">
        <w:rPr>
          <w:rFonts w:ascii="Arial" w:hAnsi="Arial" w:cs="Arial"/>
          <w:sz w:val="20"/>
          <w:szCs w:val="20"/>
        </w:rPr>
        <w:t xml:space="preserve"> nauczanego</w:t>
      </w:r>
      <w:r w:rsidRPr="00ED14C3">
        <w:rPr>
          <w:rFonts w:ascii="Arial" w:hAnsi="Arial" w:cs="Arial"/>
          <w:sz w:val="20"/>
          <w:szCs w:val="20"/>
        </w:rPr>
        <w:t xml:space="preserve"> przedmiotu (diagnoza posiadanych kompetencji i potrzeb rozwoju ucznia powinna być wykonana przez zespół nauczycieli i wychowawców z udziałem pedagoga, psychologa, doradcy zawodowego, rodziców) oraz ustalenie sposobu pracy z uczniem. Dużą uwagę należy zwrócić na uczniów posiadających trudności z uczeniem </w:t>
      </w:r>
      <w:r w:rsidR="00483C4A" w:rsidRPr="00ED14C3">
        <w:rPr>
          <w:rFonts w:ascii="Arial" w:hAnsi="Arial" w:cs="Arial"/>
          <w:sz w:val="20"/>
          <w:szCs w:val="20"/>
        </w:rPr>
        <w:t>się,</w:t>
      </w:r>
      <w:r w:rsidR="00092919" w:rsidRPr="00ED14C3">
        <w:rPr>
          <w:rFonts w:ascii="Arial" w:hAnsi="Arial" w:cs="Arial"/>
          <w:sz w:val="20"/>
          <w:szCs w:val="20"/>
        </w:rPr>
        <w:t xml:space="preserve"> ale </w:t>
      </w:r>
      <w:r w:rsidRPr="00ED14C3">
        <w:rPr>
          <w:rFonts w:ascii="Arial" w:hAnsi="Arial" w:cs="Arial"/>
          <w:sz w:val="20"/>
          <w:szCs w:val="20"/>
        </w:rPr>
        <w:t>ważni są</w:t>
      </w:r>
      <w:r w:rsidR="00092919" w:rsidRPr="00ED14C3">
        <w:rPr>
          <w:rFonts w:ascii="Arial" w:hAnsi="Arial" w:cs="Arial"/>
          <w:sz w:val="20"/>
          <w:szCs w:val="20"/>
        </w:rPr>
        <w:t xml:space="preserve"> też</w:t>
      </w:r>
      <w:r w:rsidRPr="00ED14C3">
        <w:rPr>
          <w:rFonts w:ascii="Arial" w:hAnsi="Arial" w:cs="Arial"/>
          <w:sz w:val="20"/>
          <w:szCs w:val="20"/>
        </w:rPr>
        <w:t xml:space="preserve"> uczniowie uzdolnieni i szczególnie zainteresowani </w:t>
      </w:r>
      <w:r w:rsidR="00092919" w:rsidRPr="00ED14C3">
        <w:rPr>
          <w:rFonts w:ascii="Arial" w:hAnsi="Arial" w:cs="Arial"/>
          <w:sz w:val="20"/>
          <w:szCs w:val="20"/>
        </w:rPr>
        <w:t>zawodem oraz</w:t>
      </w:r>
      <w:r w:rsidRPr="00ED14C3">
        <w:rPr>
          <w:rFonts w:ascii="Arial" w:hAnsi="Arial" w:cs="Arial"/>
          <w:sz w:val="20"/>
          <w:szCs w:val="20"/>
        </w:rPr>
        <w:t xml:space="preserve"> przedmiotem nauczania.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Każdy uczeń posiadający szczególne potrzeby i możliwości powinien mieć określone właściwe dla siebie tempo i zakres pracy w obszarze przedmiotu nauczania z zachowaniem realizacji podstawy programowej</w:t>
      </w:r>
      <w:r w:rsidR="00332310" w:rsidRPr="00ED14C3">
        <w:rPr>
          <w:rFonts w:ascii="Arial" w:hAnsi="Arial" w:cs="Arial"/>
          <w:sz w:val="20"/>
          <w:szCs w:val="20"/>
        </w:rPr>
        <w:t xml:space="preserve"> kształcenia w zawodzie</w:t>
      </w:r>
      <w:r w:rsidRPr="00ED14C3">
        <w:rPr>
          <w:rFonts w:ascii="Arial" w:hAnsi="Arial" w:cs="Arial"/>
          <w:sz w:val="20"/>
          <w:szCs w:val="20"/>
        </w:rPr>
        <w:t>.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Przykładowe formy indywidualizacji pracy uczniów: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zastosowanie zindywidualizowanych form pracy z uczniem,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organizowanie wzajemnego uczenia się uczniów w zespołach o zróżnicowanym potencjale intelektualnym, bądź w grupach jednorodnych wykonujących zadania o odpowiednim poziomie trudności i złożoności,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zorganizowanie wsparcia przez innych uczestników procesu edukacyjnego, m.in.: rodziców, innych nauczycieli, pracowników poradni psychologiczno-pedagogicznej, specjalistów</w:t>
      </w:r>
      <w:r w:rsidR="00332310" w:rsidRPr="00ED14C3">
        <w:rPr>
          <w:rFonts w:ascii="Arial" w:hAnsi="Arial" w:cs="Arial"/>
          <w:sz w:val="20"/>
          <w:szCs w:val="20"/>
        </w:rPr>
        <w:t xml:space="preserve"> z zakresu ślusarstwa,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- wykorzystanie technologii informacyjnych i form samokształcenia ucznia do odpowiedniego ukierunkowania jego rozwoju</w:t>
      </w:r>
      <w:r w:rsidR="00A30CED">
        <w:rPr>
          <w:rFonts w:ascii="Arial" w:hAnsi="Arial" w:cs="Arial"/>
          <w:sz w:val="20"/>
          <w:szCs w:val="20"/>
        </w:rPr>
        <w:t>.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Nauczyciel powinien: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zainteresować ucznia przedmiotem nauczania i kształceniem w zawodzie</w:t>
      </w:r>
      <w:r w:rsidR="00092919" w:rsidRPr="00ED14C3">
        <w:rPr>
          <w:rFonts w:ascii="Arial" w:hAnsi="Arial" w:cs="Arial"/>
          <w:sz w:val="20"/>
          <w:szCs w:val="20"/>
        </w:rPr>
        <w:t xml:space="preserve"> ślusarz</w:t>
      </w:r>
      <w:r w:rsidRPr="00ED14C3">
        <w:rPr>
          <w:rFonts w:ascii="Arial" w:hAnsi="Arial" w:cs="Arial"/>
          <w:sz w:val="20"/>
          <w:szCs w:val="20"/>
        </w:rPr>
        <w:t>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motywować ucznia do systematycznego uczenia się,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dostosowywać stopień trudności planowanych ćwiczeń do możliwości ucznia,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uwzględniać zainteresowania ucznia,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zachęcać ucznia do korzystania z różnych źródeł informacji,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udzielać wskazówek, jak wykonać trudne elementy zadań oraz wspomagać w trakcie ich wykonywania,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ustalać realne cele dydaktyczne zajęć umożliwiające osiągnięcie przez uczniów zakładanych efektów kształcenia,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na bieżąco monitorować i oceniać postępy uczniów,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kształtować poczucie odpowiedzialności za powierzone materiały i środki dydaktyczne</w:t>
      </w:r>
      <w:r w:rsidR="00CC102B" w:rsidRPr="00ED14C3">
        <w:rPr>
          <w:rFonts w:ascii="Arial" w:hAnsi="Arial" w:cs="Arial"/>
          <w:sz w:val="20"/>
          <w:szCs w:val="20"/>
        </w:rPr>
        <w:t xml:space="preserve"> </w:t>
      </w:r>
      <w:r w:rsidR="00092919" w:rsidRPr="00ED14C3">
        <w:rPr>
          <w:rFonts w:ascii="Arial" w:hAnsi="Arial" w:cs="Arial"/>
          <w:sz w:val="20"/>
          <w:szCs w:val="20"/>
        </w:rPr>
        <w:t xml:space="preserve">oraz </w:t>
      </w:r>
      <w:r w:rsidRPr="00ED14C3">
        <w:rPr>
          <w:rFonts w:ascii="Arial" w:hAnsi="Arial" w:cs="Arial"/>
          <w:sz w:val="20"/>
          <w:szCs w:val="20"/>
        </w:rPr>
        <w:t>sprzęt w procesie uczenia się.</w:t>
      </w:r>
    </w:p>
    <w:p w:rsidR="007F306B" w:rsidRPr="00ED14C3" w:rsidRDefault="007F306B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PROPONOWANE METODY SPRAWDZANIA OSIĄGNIĘĆ EDUKACYJNYCH UCZNIA/SŁUCHACZA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procesie oceniania osiągnięć edukacyjnych uczniów należy uwzględnić wyniki wszystkich</w:t>
      </w:r>
      <w:r w:rsidR="00092919" w:rsidRPr="00ED14C3">
        <w:rPr>
          <w:rFonts w:ascii="Arial" w:hAnsi="Arial" w:cs="Arial"/>
          <w:sz w:val="20"/>
          <w:szCs w:val="20"/>
        </w:rPr>
        <w:t xml:space="preserve"> zastosowanych</w:t>
      </w:r>
      <w:r w:rsidRPr="00ED14C3">
        <w:rPr>
          <w:rFonts w:ascii="Arial" w:hAnsi="Arial" w:cs="Arial"/>
          <w:sz w:val="20"/>
          <w:szCs w:val="20"/>
        </w:rPr>
        <w:t xml:space="preserve"> form i metod sprawdzania efektów kształcenia oraz ocenę za wykonane ćwiczenia</w:t>
      </w:r>
      <w:r w:rsidR="00611924" w:rsidRPr="00ED14C3">
        <w:rPr>
          <w:rFonts w:ascii="Arial" w:hAnsi="Arial" w:cs="Arial"/>
          <w:sz w:val="20"/>
          <w:szCs w:val="20"/>
        </w:rPr>
        <w:t>.</w:t>
      </w:r>
      <w:r w:rsidRPr="00ED14C3">
        <w:rPr>
          <w:rFonts w:ascii="Arial" w:hAnsi="Arial" w:cs="Arial"/>
          <w:sz w:val="20"/>
          <w:szCs w:val="20"/>
        </w:rPr>
        <w:t xml:space="preserve"> Istotne jest prowadzenie przez nauczyciela monitorowania przebiegu całego procesu uczenia się ucznia, dokonywanie oceny podczas wszystkich etapów pracy ucznia, a w szczególności w pracy zespołowej. Należy stosować różnorodne formy oceniania: prace pisemne, wypowiedzi ustne, analizę efektów wykonywanych ćwiczeń i badań, zadania praktyczne. Duże znaczenie powinna mieć obserwacja pracy i zachowań ucznia, która dostarcza ważnych informacji umożliwiających wspomaganie procesu jego uczenia się i rozwoju.</w:t>
      </w:r>
    </w:p>
    <w:p w:rsidR="00332310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celu dokonania oceny praktycznych osiągnięć edukacyjnych ucznia proponuje się prowadzenie bieżącej obserwacji</w:t>
      </w:r>
      <w:r w:rsidR="001A6F06">
        <w:rPr>
          <w:rFonts w:ascii="Arial" w:hAnsi="Arial" w:cs="Arial"/>
          <w:sz w:val="20"/>
          <w:szCs w:val="20"/>
        </w:rPr>
        <w:t xml:space="preserve"> podczas wykonywania ćwiczeń, a </w:t>
      </w:r>
      <w:r w:rsidRPr="00ED14C3">
        <w:rPr>
          <w:rFonts w:ascii="Arial" w:hAnsi="Arial" w:cs="Arial"/>
          <w:sz w:val="20"/>
          <w:szCs w:val="20"/>
        </w:rPr>
        <w:t>także przeprowadzenie testu praktycznego typu próba pracy, który pozwoli potwierdzić opanowanie założonych efektów kształcenia. Na ocenę poziomu opanowania zagadnień teoretycznych powinny</w:t>
      </w:r>
      <w:r w:rsidR="00092919" w:rsidRPr="00ED14C3">
        <w:rPr>
          <w:rFonts w:ascii="Arial" w:hAnsi="Arial" w:cs="Arial"/>
          <w:sz w:val="20"/>
          <w:szCs w:val="20"/>
        </w:rPr>
        <w:t xml:space="preserve"> mieć</w:t>
      </w:r>
      <w:r w:rsidRPr="00ED14C3">
        <w:rPr>
          <w:rFonts w:ascii="Arial" w:hAnsi="Arial" w:cs="Arial"/>
          <w:sz w:val="20"/>
          <w:szCs w:val="20"/>
        </w:rPr>
        <w:t xml:space="preserve"> wpływ</w:t>
      </w:r>
      <w:r w:rsidRPr="00ED14C3">
        <w:rPr>
          <w:rFonts w:ascii="Arial" w:hAnsi="Arial" w:cs="Arial"/>
          <w:strike/>
          <w:sz w:val="20"/>
          <w:szCs w:val="20"/>
        </w:rPr>
        <w:t>ać</w:t>
      </w:r>
      <w:r w:rsidRPr="00ED14C3">
        <w:rPr>
          <w:rFonts w:ascii="Arial" w:hAnsi="Arial" w:cs="Arial"/>
          <w:sz w:val="20"/>
          <w:szCs w:val="20"/>
        </w:rPr>
        <w:t xml:space="preserve"> wyniki wypowiedzi ustnych, pisemnych, zadań i testów dydaktycznych</w:t>
      </w:r>
      <w:r w:rsidR="00332310" w:rsidRPr="00ED14C3">
        <w:rPr>
          <w:rFonts w:ascii="Arial" w:hAnsi="Arial" w:cs="Arial"/>
          <w:sz w:val="20"/>
          <w:szCs w:val="20"/>
        </w:rPr>
        <w:t>.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Zaleca się systematyczne ocenianie postępów ucznia oraz bieżącą analizę i korygowanie nieprawidłowo wykonywanych ćwiczeń.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Kryteria oceniania powinny być</w:t>
      </w:r>
      <w:r w:rsidR="00092919" w:rsidRPr="00ED14C3">
        <w:rPr>
          <w:rFonts w:ascii="Arial" w:hAnsi="Arial" w:cs="Arial"/>
          <w:sz w:val="20"/>
          <w:szCs w:val="20"/>
        </w:rPr>
        <w:t xml:space="preserve"> dokładnie i</w:t>
      </w:r>
      <w:r w:rsidRPr="00ED14C3">
        <w:rPr>
          <w:rFonts w:ascii="Arial" w:hAnsi="Arial" w:cs="Arial"/>
          <w:sz w:val="20"/>
          <w:szCs w:val="20"/>
        </w:rPr>
        <w:t xml:space="preserve"> czytelnie określone na początku nauki przedmio</w:t>
      </w:r>
      <w:r w:rsidR="00F90350" w:rsidRPr="00ED14C3">
        <w:rPr>
          <w:rFonts w:ascii="Arial" w:hAnsi="Arial" w:cs="Arial"/>
          <w:sz w:val="20"/>
          <w:szCs w:val="20"/>
        </w:rPr>
        <w:t>tu</w:t>
      </w:r>
      <w:r w:rsidRPr="00ED14C3">
        <w:rPr>
          <w:rFonts w:ascii="Arial" w:hAnsi="Arial" w:cs="Arial"/>
          <w:sz w:val="20"/>
          <w:szCs w:val="20"/>
        </w:rPr>
        <w:t xml:space="preserve"> oraz uszczegółowiane w odniesieniu do bieżących form sprawdzania i kontroli wiedzy i umiejętności</w:t>
      </w:r>
      <w:r w:rsidR="00F90350" w:rsidRPr="00ED14C3">
        <w:rPr>
          <w:rFonts w:ascii="Arial" w:hAnsi="Arial" w:cs="Arial"/>
          <w:sz w:val="20"/>
          <w:szCs w:val="20"/>
        </w:rPr>
        <w:t xml:space="preserve"> ucznia</w:t>
      </w:r>
      <w:r w:rsidRPr="00ED14C3">
        <w:rPr>
          <w:rFonts w:ascii="Arial" w:hAnsi="Arial" w:cs="Arial"/>
          <w:sz w:val="20"/>
          <w:szCs w:val="20"/>
        </w:rPr>
        <w:t>.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procesie oceniania należy uwzględnić wartość osiąganych efektów kształcenia w kategorii od najniższej do najwyższej: wiedza, umiejętności, kompetencje. Wskazane jest stosowanie oceniania kształtującego.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Oceniając osiągnięcia uczniów należy zwrócić uwagę na umiejętność korzystania z dokumentacji</w:t>
      </w:r>
      <w:r w:rsidR="00F90350" w:rsidRPr="00ED14C3">
        <w:rPr>
          <w:rFonts w:ascii="Arial" w:hAnsi="Arial" w:cs="Arial"/>
          <w:sz w:val="20"/>
          <w:szCs w:val="20"/>
        </w:rPr>
        <w:t xml:space="preserve"> technicznej i z</w:t>
      </w:r>
      <w:r w:rsidRPr="00ED14C3">
        <w:rPr>
          <w:rFonts w:ascii="Arial" w:hAnsi="Arial" w:cs="Arial"/>
          <w:sz w:val="20"/>
          <w:szCs w:val="20"/>
        </w:rPr>
        <w:t xml:space="preserve"> materiałów pomocniczych, czytania rysunków, schematów, wykresów, wykonywania</w:t>
      </w:r>
      <w:r w:rsidR="00F90350" w:rsidRPr="00ED14C3">
        <w:rPr>
          <w:rFonts w:ascii="Arial" w:hAnsi="Arial" w:cs="Arial"/>
          <w:sz w:val="20"/>
          <w:szCs w:val="20"/>
        </w:rPr>
        <w:t xml:space="preserve"> niezbędnych obliczeń,</w:t>
      </w:r>
      <w:r w:rsidRPr="00ED14C3">
        <w:rPr>
          <w:rFonts w:ascii="Arial" w:hAnsi="Arial" w:cs="Arial"/>
          <w:sz w:val="20"/>
          <w:szCs w:val="20"/>
        </w:rPr>
        <w:t xml:space="preserve"> projektowania, dokonywania analizy, przewidywania zagrożeń, wyciągania wniosków, prezentacji wyników, a także na poprawność wykonywania ćwiczeń i zadań w określonych ramach czasowych oraz stosowanie języka zawodu</w:t>
      </w:r>
      <w:r w:rsidR="00F90350" w:rsidRPr="00ED14C3">
        <w:rPr>
          <w:rFonts w:ascii="Arial" w:hAnsi="Arial" w:cs="Arial"/>
          <w:sz w:val="20"/>
          <w:szCs w:val="20"/>
        </w:rPr>
        <w:t xml:space="preserve"> </w:t>
      </w:r>
      <w:r w:rsidR="00D31415" w:rsidRPr="00ED14C3">
        <w:rPr>
          <w:rFonts w:ascii="Arial" w:hAnsi="Arial" w:cs="Arial"/>
          <w:sz w:val="20"/>
          <w:szCs w:val="20"/>
        </w:rPr>
        <w:t>ś</w:t>
      </w:r>
      <w:r w:rsidR="00F90350" w:rsidRPr="00ED14C3">
        <w:rPr>
          <w:rFonts w:ascii="Arial" w:hAnsi="Arial" w:cs="Arial"/>
          <w:sz w:val="20"/>
          <w:szCs w:val="20"/>
        </w:rPr>
        <w:t>lusarza</w:t>
      </w:r>
      <w:r w:rsidRPr="00ED14C3">
        <w:rPr>
          <w:rFonts w:ascii="Arial" w:hAnsi="Arial" w:cs="Arial"/>
          <w:sz w:val="20"/>
          <w:szCs w:val="20"/>
        </w:rPr>
        <w:t xml:space="preserve"> i</w:t>
      </w:r>
      <w:r w:rsidR="001A6F06">
        <w:rPr>
          <w:rFonts w:ascii="Arial" w:hAnsi="Arial" w:cs="Arial"/>
          <w:sz w:val="20"/>
          <w:szCs w:val="20"/>
        </w:rPr>
        <w:t> </w:t>
      </w:r>
      <w:r w:rsidR="00F90350" w:rsidRPr="00ED14C3">
        <w:rPr>
          <w:rFonts w:ascii="Arial" w:hAnsi="Arial" w:cs="Arial"/>
          <w:sz w:val="20"/>
          <w:szCs w:val="20"/>
        </w:rPr>
        <w:t>nauczanego</w:t>
      </w:r>
      <w:r w:rsidRPr="00ED14C3">
        <w:rPr>
          <w:rFonts w:ascii="Arial" w:hAnsi="Arial" w:cs="Arial"/>
          <w:sz w:val="20"/>
          <w:szCs w:val="20"/>
        </w:rPr>
        <w:t xml:space="preserve"> przedmiotu.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F05B28" w:rsidRPr="00ED14C3" w:rsidRDefault="00191C01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SPOSOBY EWALUACJI PRZEDMIOTU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Jakość procesu nauczania i uzyskiwane efekty zależą w dużym stopniu od programu nauczania przedmiotu: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jego koncepcji,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doboru stosowanych metod i technik nauczania,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- używanych środków dydaktycznych w odniesieniu do założonych celów i treści kształcenia </w:t>
      </w:r>
      <w:r w:rsidR="00F90350" w:rsidRPr="00ED14C3">
        <w:rPr>
          <w:rFonts w:ascii="Arial" w:hAnsi="Arial" w:cs="Arial"/>
          <w:sz w:val="20"/>
          <w:szCs w:val="20"/>
        </w:rPr>
        <w:t>i</w:t>
      </w:r>
      <w:r w:rsidRPr="00ED14C3">
        <w:rPr>
          <w:rFonts w:ascii="Arial" w:hAnsi="Arial" w:cs="Arial"/>
          <w:sz w:val="20"/>
          <w:szCs w:val="20"/>
        </w:rPr>
        <w:t xml:space="preserve"> materiału nauczania.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Realizacja programu nauczania w ramach przedmiotu </w:t>
      </w:r>
      <w:r w:rsidR="00AC25F7" w:rsidRPr="00ED14C3">
        <w:rPr>
          <w:rFonts w:ascii="Arial" w:hAnsi="Arial" w:cs="Arial"/>
          <w:sz w:val="20"/>
          <w:szCs w:val="20"/>
        </w:rPr>
        <w:t xml:space="preserve">Naprawa i konserwacja elementów maszyn urządzeń i narzędzi </w:t>
      </w:r>
      <w:r w:rsidRPr="00ED14C3">
        <w:rPr>
          <w:rFonts w:ascii="Arial" w:hAnsi="Arial" w:cs="Arial"/>
          <w:sz w:val="20"/>
          <w:szCs w:val="20"/>
        </w:rPr>
        <w:t>powinna zapewnić osiągnięcie założonych efektów z podstawy programowej</w:t>
      </w:r>
      <w:r w:rsidR="00F90350" w:rsidRPr="00ED14C3">
        <w:rPr>
          <w:rFonts w:ascii="Arial" w:hAnsi="Arial" w:cs="Arial"/>
          <w:sz w:val="20"/>
          <w:szCs w:val="20"/>
        </w:rPr>
        <w:t xml:space="preserve"> kształcenia</w:t>
      </w:r>
      <w:r w:rsidRPr="00ED14C3">
        <w:rPr>
          <w:rFonts w:ascii="Arial" w:hAnsi="Arial" w:cs="Arial"/>
          <w:sz w:val="20"/>
          <w:szCs w:val="20"/>
        </w:rPr>
        <w:t xml:space="preserve">. Na tym etapie ewaluacji programu nauczania przedmiotu </w:t>
      </w:r>
      <w:r w:rsidR="00AC25F7" w:rsidRPr="00ED14C3">
        <w:rPr>
          <w:rFonts w:ascii="Arial" w:hAnsi="Arial" w:cs="Arial"/>
          <w:sz w:val="20"/>
          <w:szCs w:val="20"/>
        </w:rPr>
        <w:t>Naprawa i konserwacja elementów maszyn urządzeń i narzędz</w:t>
      </w:r>
      <w:r w:rsidRPr="00ED14C3">
        <w:rPr>
          <w:rFonts w:ascii="Arial" w:hAnsi="Arial" w:cs="Arial"/>
          <w:sz w:val="20"/>
          <w:szCs w:val="20"/>
        </w:rPr>
        <w:t>i mogą być wykorzystywane: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arkusze obserwacji zajęć (lekcji koleżeńskich, nadzoru pedagogicznego),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notatki własne nauczyciela,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notatki z rozmów z pracodawcami, rodzicami,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zestawienia bieżących osiągnięć uczniów,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karty/arkusze samooceny uczniów,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wyniki z ćwiczeń w rozwiązywaniu testów egzaminacyjnych z wykorzystaniem technik komputerowych,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obserwacje (kompletne, wybiórcze - nastawione na poszczególne elementy, np. kształcenie najważniejszych umiejętności, kształtowanie postaw, indywidualizacja, warunki i sposób realizacji).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Oceniając program nauczania w ramach przedmiotu </w:t>
      </w:r>
      <w:r w:rsidR="00AC25F7" w:rsidRPr="00ED14C3">
        <w:rPr>
          <w:rFonts w:ascii="Arial" w:hAnsi="Arial" w:cs="Arial"/>
          <w:sz w:val="20"/>
          <w:szCs w:val="20"/>
        </w:rPr>
        <w:t xml:space="preserve">Naprawa i konserwacja elementów maszyn urządzeń i narzędzi </w:t>
      </w:r>
      <w:r w:rsidRPr="00ED14C3">
        <w:rPr>
          <w:rFonts w:ascii="Arial" w:hAnsi="Arial" w:cs="Arial"/>
          <w:sz w:val="20"/>
          <w:szCs w:val="20"/>
        </w:rPr>
        <w:t>należy przeanalizować osiągnięcie założonych celów, jakie program stawia i w takim rozumieniu, jakie zostały przyjęte. Zadaniem ewaluacji programu jest: między innymi ulepszenie jego struktury, dodanie lub usunięcie pewnych technik pracy i wskazanie: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a) mocnych stron pracy ucznia (opanowanych umiejętności),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b) słabych stron pracy ucznia (nieopanowanych umiejętności),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c) sposobów poprawy pracy przez ucznia,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d) jak uczeń dalej ma pracować, aby przyswoić nieopanowane wiadomości i umiejętności.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W efekcie końcowym ewaluacji programu nauczania do przedmiotu </w:t>
      </w:r>
      <w:r w:rsidR="00AC25F7" w:rsidRPr="00ED14C3">
        <w:rPr>
          <w:rFonts w:ascii="Arial" w:hAnsi="Arial" w:cs="Arial"/>
          <w:sz w:val="20"/>
          <w:szCs w:val="20"/>
        </w:rPr>
        <w:t>Naprawa i konserwacja elementów maszyn urządzeń i narzędzi</w:t>
      </w:r>
      <w:r w:rsidRPr="00ED14C3">
        <w:rPr>
          <w:rFonts w:ascii="Arial" w:hAnsi="Arial" w:cs="Arial"/>
          <w:sz w:val="20"/>
          <w:szCs w:val="20"/>
        </w:rPr>
        <w:t>, należy ustalić: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które czynniki sprzyjają realizacji programu?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które czynniki nie sprzyjają realizacji programu?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jakie są ewentualne uboczne skutki (pożądane i niepożądane) realizacji programu?</w:t>
      </w:r>
    </w:p>
    <w:p w:rsidR="00F05B28" w:rsidRPr="00ED14C3" w:rsidRDefault="00F05B28" w:rsidP="00F66FE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jakie czynności należy wykonać dla optymalizacji i modernizacji programu?</w:t>
      </w:r>
    </w:p>
    <w:p w:rsidR="003A4368" w:rsidRPr="00ED14C3" w:rsidRDefault="003A4368" w:rsidP="00F66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</w:p>
    <w:p w:rsidR="00AB1937" w:rsidRPr="00ED14C3" w:rsidRDefault="00AB1937" w:rsidP="00F66FEE">
      <w:pPr>
        <w:spacing w:line="360" w:lineRule="auto"/>
        <w:ind w:firstLine="284"/>
        <w:rPr>
          <w:rFonts w:ascii="Arial" w:hAnsi="Arial" w:cs="Arial"/>
          <w:sz w:val="20"/>
        </w:rPr>
      </w:pPr>
      <w:r w:rsidRPr="00ED14C3">
        <w:rPr>
          <w:rFonts w:ascii="Arial" w:hAnsi="Arial" w:cs="Arial"/>
          <w:b/>
          <w:szCs w:val="20"/>
        </w:rPr>
        <w:t>ZALECANA</w:t>
      </w:r>
      <w:r w:rsidR="000F12BC" w:rsidRPr="00ED14C3">
        <w:rPr>
          <w:rFonts w:ascii="Arial" w:hAnsi="Arial" w:cs="Arial"/>
          <w:b/>
          <w:szCs w:val="20"/>
        </w:rPr>
        <w:t xml:space="preserve"> </w:t>
      </w:r>
      <w:r w:rsidRPr="00ED14C3">
        <w:rPr>
          <w:rFonts w:ascii="Arial" w:hAnsi="Arial" w:cs="Arial"/>
          <w:b/>
          <w:szCs w:val="20"/>
        </w:rPr>
        <w:t>LITERATURA</w:t>
      </w:r>
      <w:r w:rsidR="000F12BC" w:rsidRPr="00ED14C3">
        <w:rPr>
          <w:rFonts w:ascii="Arial" w:hAnsi="Arial" w:cs="Arial"/>
          <w:b/>
          <w:szCs w:val="20"/>
        </w:rPr>
        <w:t xml:space="preserve"> </w:t>
      </w:r>
      <w:r w:rsidRPr="00ED14C3">
        <w:rPr>
          <w:rFonts w:ascii="Arial" w:hAnsi="Arial" w:cs="Arial"/>
          <w:b/>
          <w:szCs w:val="20"/>
        </w:rPr>
        <w:t>DO</w:t>
      </w:r>
      <w:r w:rsidR="000F12BC" w:rsidRPr="00ED14C3">
        <w:rPr>
          <w:rFonts w:ascii="Arial" w:hAnsi="Arial" w:cs="Arial"/>
          <w:b/>
          <w:szCs w:val="20"/>
        </w:rPr>
        <w:t xml:space="preserve"> </w:t>
      </w:r>
      <w:r w:rsidRPr="00ED14C3">
        <w:rPr>
          <w:rFonts w:ascii="Arial" w:hAnsi="Arial" w:cs="Arial"/>
          <w:b/>
          <w:szCs w:val="20"/>
        </w:rPr>
        <w:t>PRZEDMIOTU:</w:t>
      </w:r>
      <w:r w:rsidR="000F12BC" w:rsidRPr="00ED14C3">
        <w:rPr>
          <w:rFonts w:ascii="Arial" w:hAnsi="Arial" w:cs="Arial"/>
          <w:sz w:val="20"/>
        </w:rPr>
        <w:t xml:space="preserve"> </w:t>
      </w:r>
    </w:p>
    <w:p w:rsidR="001437BB" w:rsidRPr="00ED14C3" w:rsidRDefault="001437BB" w:rsidP="00F66FE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p w:rsidR="0057422B" w:rsidRPr="00ED14C3" w:rsidRDefault="0057422B" w:rsidP="00F66FEE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Proponowane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Podręczniki:</w:t>
      </w:r>
    </w:p>
    <w:p w:rsidR="00FE148C" w:rsidRPr="00ED14C3" w:rsidRDefault="007B672B" w:rsidP="00891DF4">
      <w:pPr>
        <w:pStyle w:val="Bezodstpw"/>
        <w:numPr>
          <w:ilvl w:val="0"/>
          <w:numId w:val="20"/>
        </w:numPr>
        <w:spacing w:line="360" w:lineRule="auto"/>
        <w:ind w:left="567" w:hanging="294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 xml:space="preserve">Figurski J. Popis S., </w:t>
      </w:r>
      <w:r w:rsidR="00FE148C" w:rsidRPr="00ED14C3">
        <w:rPr>
          <w:rFonts w:ascii="Arial" w:hAnsi="Arial" w:cs="Arial"/>
          <w:i/>
          <w:sz w:val="20"/>
        </w:rPr>
        <w:t>Naprawa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E148C" w:rsidRPr="00ED14C3">
        <w:rPr>
          <w:rFonts w:ascii="Arial" w:hAnsi="Arial" w:cs="Arial"/>
          <w:i/>
          <w:sz w:val="20"/>
        </w:rPr>
        <w:t>i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E148C" w:rsidRPr="00ED14C3">
        <w:rPr>
          <w:rFonts w:ascii="Arial" w:hAnsi="Arial" w:cs="Arial"/>
          <w:i/>
          <w:sz w:val="20"/>
        </w:rPr>
        <w:t>konserwacja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E148C" w:rsidRPr="00ED14C3">
        <w:rPr>
          <w:rFonts w:ascii="Arial" w:hAnsi="Arial" w:cs="Arial"/>
          <w:i/>
          <w:sz w:val="20"/>
        </w:rPr>
        <w:t>elementów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E148C" w:rsidRPr="00ED14C3">
        <w:rPr>
          <w:rFonts w:ascii="Arial" w:hAnsi="Arial" w:cs="Arial"/>
          <w:i/>
          <w:sz w:val="20"/>
        </w:rPr>
        <w:t>maszyn,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E148C" w:rsidRPr="00ED14C3">
        <w:rPr>
          <w:rFonts w:ascii="Arial" w:hAnsi="Arial" w:cs="Arial"/>
          <w:i/>
          <w:sz w:val="20"/>
        </w:rPr>
        <w:t>urządzeń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E148C" w:rsidRPr="00ED14C3">
        <w:rPr>
          <w:rFonts w:ascii="Arial" w:hAnsi="Arial" w:cs="Arial"/>
          <w:i/>
          <w:sz w:val="20"/>
        </w:rPr>
        <w:t>i</w:t>
      </w:r>
      <w:r w:rsidR="000F12BC" w:rsidRPr="00ED14C3">
        <w:rPr>
          <w:rFonts w:ascii="Arial" w:hAnsi="Arial" w:cs="Arial"/>
          <w:i/>
          <w:sz w:val="20"/>
        </w:rPr>
        <w:t xml:space="preserve"> </w:t>
      </w:r>
      <w:r w:rsidR="00FE148C" w:rsidRPr="00ED14C3">
        <w:rPr>
          <w:rFonts w:ascii="Arial" w:hAnsi="Arial" w:cs="Arial"/>
          <w:i/>
          <w:sz w:val="20"/>
        </w:rPr>
        <w:t>narzędzi.</w:t>
      </w:r>
      <w:r w:rsidR="000F12BC" w:rsidRPr="00ED14C3">
        <w:rPr>
          <w:rFonts w:ascii="Arial" w:hAnsi="Arial" w:cs="Arial"/>
          <w:sz w:val="20"/>
        </w:rPr>
        <w:t xml:space="preserve"> </w:t>
      </w:r>
      <w:r w:rsidR="001529CA" w:rsidRPr="00ED14C3">
        <w:rPr>
          <w:rFonts w:ascii="Arial" w:hAnsi="Arial" w:cs="Arial"/>
          <w:kern w:val="36"/>
          <w:sz w:val="20"/>
        </w:rPr>
        <w:t>WSiP</w:t>
      </w:r>
      <w:r w:rsidR="00723195" w:rsidRPr="00ED14C3">
        <w:rPr>
          <w:rFonts w:ascii="Arial" w:hAnsi="Arial" w:cs="Arial"/>
          <w:kern w:val="36"/>
          <w:sz w:val="20"/>
        </w:rPr>
        <w:t>, Warszawa 2015.</w:t>
      </w:r>
    </w:p>
    <w:p w:rsidR="00CD0858" w:rsidRPr="00ED14C3" w:rsidRDefault="00CD0858" w:rsidP="00F66FE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p w:rsidR="00FE148C" w:rsidRPr="00ED14C3" w:rsidRDefault="00FE148C" w:rsidP="00F66FEE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Literatura:</w:t>
      </w:r>
    </w:p>
    <w:p w:rsidR="007B672B" w:rsidRPr="00ED14C3" w:rsidRDefault="000B79D8" w:rsidP="00891DF4">
      <w:pPr>
        <w:numPr>
          <w:ilvl w:val="0"/>
          <w:numId w:val="24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Potrykus J. (red.),</w:t>
      </w:r>
      <w:r w:rsidR="00142D3E">
        <w:rPr>
          <w:rFonts w:ascii="Arial" w:hAnsi="Arial" w:cs="Arial"/>
          <w:sz w:val="20"/>
        </w:rPr>
        <w:t xml:space="preserve"> </w:t>
      </w:r>
      <w:r w:rsidR="007B672B" w:rsidRPr="00ED14C3">
        <w:rPr>
          <w:rFonts w:ascii="Arial" w:hAnsi="Arial" w:cs="Arial"/>
          <w:i/>
          <w:sz w:val="20"/>
        </w:rPr>
        <w:t>Poradnik mechanika</w:t>
      </w:r>
      <w:r w:rsidR="007B672B" w:rsidRPr="00ED14C3">
        <w:rPr>
          <w:rFonts w:ascii="Arial" w:hAnsi="Arial" w:cs="Arial"/>
          <w:sz w:val="20"/>
        </w:rPr>
        <w:t xml:space="preserve">, </w:t>
      </w:r>
      <w:r w:rsidR="00AA7178" w:rsidRPr="00ED14C3">
        <w:rPr>
          <w:rFonts w:ascii="Arial" w:hAnsi="Arial" w:cs="Arial"/>
          <w:sz w:val="20"/>
          <w:szCs w:val="20"/>
        </w:rPr>
        <w:t>REA</w:t>
      </w:r>
      <w:r w:rsidR="00723195" w:rsidRPr="00ED14C3">
        <w:rPr>
          <w:rFonts w:ascii="Arial" w:hAnsi="Arial" w:cs="Arial"/>
          <w:sz w:val="20"/>
          <w:szCs w:val="20"/>
        </w:rPr>
        <w:t>, Warszawa 2014.</w:t>
      </w:r>
    </w:p>
    <w:p w:rsidR="007B672B" w:rsidRPr="00ED14C3" w:rsidRDefault="007B672B" w:rsidP="00891DF4">
      <w:pPr>
        <w:pStyle w:val="Akapitzlist"/>
        <w:numPr>
          <w:ilvl w:val="0"/>
          <w:numId w:val="24"/>
        </w:numPr>
        <w:spacing w:after="160" w:line="360" w:lineRule="auto"/>
        <w:ind w:left="567" w:hanging="283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 xml:space="preserve">Praca zbiorowa, </w:t>
      </w:r>
      <w:r w:rsidRPr="00ED14C3">
        <w:rPr>
          <w:rFonts w:ascii="Arial" w:hAnsi="Arial" w:cs="Arial"/>
          <w:i/>
          <w:sz w:val="20"/>
        </w:rPr>
        <w:t>Mały poradnik mechanika Tom I i II</w:t>
      </w:r>
      <w:r w:rsidRPr="00ED14C3">
        <w:rPr>
          <w:rFonts w:ascii="Arial" w:hAnsi="Arial" w:cs="Arial"/>
          <w:sz w:val="20"/>
        </w:rPr>
        <w:t xml:space="preserve">, </w:t>
      </w:r>
      <w:r w:rsidR="00723195" w:rsidRPr="00ED14C3">
        <w:rPr>
          <w:rFonts w:ascii="Arial" w:hAnsi="Arial" w:cs="Arial"/>
          <w:sz w:val="20"/>
        </w:rPr>
        <w:t>Wydawnictwo Naukowo Techniczne, Warszawa 2008.</w:t>
      </w:r>
    </w:p>
    <w:p w:rsidR="00FE148C" w:rsidRPr="00ED14C3" w:rsidRDefault="007B672B" w:rsidP="00891DF4">
      <w:pPr>
        <w:pStyle w:val="Akapitzlist"/>
        <w:numPr>
          <w:ilvl w:val="0"/>
          <w:numId w:val="24"/>
        </w:numPr>
        <w:spacing w:after="160" w:line="360" w:lineRule="auto"/>
        <w:ind w:left="567" w:hanging="283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 xml:space="preserve">Figurski J., </w:t>
      </w:r>
      <w:r w:rsidR="00DE5CCE" w:rsidRPr="00ED14C3">
        <w:rPr>
          <w:rFonts w:ascii="Arial" w:hAnsi="Arial" w:cs="Arial"/>
          <w:i/>
          <w:kern w:val="36"/>
          <w:sz w:val="20"/>
        </w:rPr>
        <w:t>Testy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DE5CCE" w:rsidRPr="00ED14C3">
        <w:rPr>
          <w:rFonts w:ascii="Arial" w:hAnsi="Arial" w:cs="Arial"/>
          <w:i/>
          <w:kern w:val="36"/>
          <w:sz w:val="20"/>
        </w:rPr>
        <w:t>i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DE5CCE" w:rsidRPr="00ED14C3">
        <w:rPr>
          <w:rFonts w:ascii="Arial" w:hAnsi="Arial" w:cs="Arial"/>
          <w:i/>
          <w:kern w:val="36"/>
          <w:sz w:val="20"/>
        </w:rPr>
        <w:t>zadania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DE5CCE" w:rsidRPr="00ED14C3">
        <w:rPr>
          <w:rFonts w:ascii="Arial" w:hAnsi="Arial" w:cs="Arial"/>
          <w:i/>
          <w:kern w:val="36"/>
          <w:sz w:val="20"/>
        </w:rPr>
        <w:t>praktyczne.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DE5CCE" w:rsidRPr="00ED14C3">
        <w:rPr>
          <w:rFonts w:ascii="Arial" w:hAnsi="Arial" w:cs="Arial"/>
          <w:i/>
          <w:kern w:val="36"/>
          <w:sz w:val="20"/>
        </w:rPr>
        <w:t>Egzamin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DE5CCE" w:rsidRPr="00ED14C3">
        <w:rPr>
          <w:rFonts w:ascii="Arial" w:hAnsi="Arial" w:cs="Arial"/>
          <w:i/>
          <w:kern w:val="36"/>
          <w:sz w:val="20"/>
        </w:rPr>
        <w:t>zawodowy.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DE5CCE" w:rsidRPr="00ED14C3">
        <w:rPr>
          <w:rFonts w:ascii="Arial" w:hAnsi="Arial" w:cs="Arial"/>
          <w:i/>
          <w:kern w:val="36"/>
          <w:sz w:val="20"/>
        </w:rPr>
        <w:t>Technik</w:t>
      </w:r>
      <w:r w:rsidR="000F12BC" w:rsidRPr="00ED14C3">
        <w:rPr>
          <w:rFonts w:ascii="Arial" w:hAnsi="Arial" w:cs="Arial"/>
          <w:i/>
          <w:kern w:val="36"/>
          <w:sz w:val="20"/>
        </w:rPr>
        <w:t xml:space="preserve"> </w:t>
      </w:r>
      <w:r w:rsidR="00DE5CCE" w:rsidRPr="00ED14C3">
        <w:rPr>
          <w:rFonts w:ascii="Arial" w:hAnsi="Arial" w:cs="Arial"/>
          <w:i/>
          <w:kern w:val="36"/>
          <w:sz w:val="20"/>
        </w:rPr>
        <w:t>mechanik/ślusarz</w:t>
      </w:r>
      <w:r w:rsidRPr="00ED14C3">
        <w:rPr>
          <w:rFonts w:ascii="Arial" w:hAnsi="Arial" w:cs="Arial"/>
          <w:kern w:val="36"/>
          <w:sz w:val="20"/>
        </w:rPr>
        <w:t>,</w:t>
      </w:r>
      <w:r w:rsidR="000F12BC" w:rsidRPr="00ED14C3">
        <w:rPr>
          <w:rFonts w:ascii="Arial" w:hAnsi="Arial" w:cs="Arial"/>
          <w:kern w:val="36"/>
          <w:sz w:val="20"/>
        </w:rPr>
        <w:t xml:space="preserve"> </w:t>
      </w:r>
      <w:r w:rsidRPr="00ED14C3">
        <w:rPr>
          <w:rFonts w:ascii="Arial" w:hAnsi="Arial" w:cs="Arial"/>
          <w:kern w:val="36"/>
          <w:sz w:val="20"/>
        </w:rPr>
        <w:t>Warszawa</w:t>
      </w:r>
      <w:r w:rsidR="000F12BC" w:rsidRPr="00ED14C3">
        <w:rPr>
          <w:rFonts w:ascii="Arial" w:hAnsi="Arial" w:cs="Arial"/>
          <w:sz w:val="20"/>
          <w:shd w:val="clear" w:color="auto" w:fill="FFFFFF"/>
        </w:rPr>
        <w:t xml:space="preserve"> </w:t>
      </w:r>
      <w:r w:rsidR="00DE5CCE" w:rsidRPr="00ED14C3">
        <w:rPr>
          <w:rFonts w:ascii="Arial" w:hAnsi="Arial" w:cs="Arial"/>
          <w:sz w:val="20"/>
          <w:shd w:val="clear" w:color="auto" w:fill="FFFFFF"/>
        </w:rPr>
        <w:t>2016</w:t>
      </w:r>
      <w:r w:rsidR="00DE5CCE" w:rsidRPr="00ED14C3">
        <w:rPr>
          <w:rFonts w:ascii="Arial" w:hAnsi="Arial" w:cs="Arial"/>
          <w:sz w:val="20"/>
        </w:rPr>
        <w:t>,</w:t>
      </w:r>
      <w:r w:rsidR="000F12BC" w:rsidRPr="00ED14C3">
        <w:rPr>
          <w:rFonts w:ascii="Arial" w:hAnsi="Arial" w:cs="Arial"/>
          <w:sz w:val="20"/>
        </w:rPr>
        <w:t xml:space="preserve"> </w:t>
      </w:r>
      <w:r w:rsidR="001529CA" w:rsidRPr="00ED14C3">
        <w:rPr>
          <w:rFonts w:ascii="Arial" w:hAnsi="Arial" w:cs="Arial"/>
          <w:sz w:val="20"/>
        </w:rPr>
        <w:t>WSiP</w:t>
      </w:r>
    </w:p>
    <w:p w:rsidR="00FE148C" w:rsidRPr="00ED14C3" w:rsidRDefault="00FE148C" w:rsidP="00F66FEE">
      <w:pPr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Czasopisma</w:t>
      </w:r>
      <w:r w:rsidR="000F12BC" w:rsidRPr="00ED14C3">
        <w:rPr>
          <w:rFonts w:ascii="Arial" w:hAnsi="Arial" w:cs="Arial"/>
          <w:b/>
          <w:sz w:val="20"/>
          <w:szCs w:val="20"/>
        </w:rPr>
        <w:t xml:space="preserve"> </w:t>
      </w:r>
      <w:r w:rsidRPr="00ED14C3">
        <w:rPr>
          <w:rFonts w:ascii="Arial" w:hAnsi="Arial" w:cs="Arial"/>
          <w:b/>
          <w:sz w:val="20"/>
          <w:szCs w:val="20"/>
        </w:rPr>
        <w:t>branżowe:</w:t>
      </w:r>
    </w:p>
    <w:p w:rsidR="00FE148C" w:rsidRPr="00ED14C3" w:rsidRDefault="00FE148C" w:rsidP="00891DF4">
      <w:pPr>
        <w:pStyle w:val="Bezodstpw"/>
        <w:numPr>
          <w:ilvl w:val="0"/>
          <w:numId w:val="25"/>
        </w:numPr>
        <w:spacing w:line="360" w:lineRule="auto"/>
        <w:ind w:left="567" w:hanging="294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</w:rPr>
        <w:t>Mechanik.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Miesięcznik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Naukowo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-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Techniczny.</w:t>
      </w:r>
      <w:r w:rsidR="000F12BC"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sz w:val="20"/>
        </w:rPr>
        <w:t>SIM</w:t>
      </w:r>
      <w:r w:rsidR="0011480C" w:rsidRPr="00ED14C3">
        <w:rPr>
          <w:rFonts w:ascii="Arial" w:hAnsi="Arial" w:cs="Arial"/>
          <w:sz w:val="20"/>
        </w:rPr>
        <w:t>P</w:t>
      </w:r>
    </w:p>
    <w:p w:rsidR="00FE148C" w:rsidRDefault="00FE148C" w:rsidP="00891DF4">
      <w:pPr>
        <w:pStyle w:val="Bezodstpw"/>
        <w:numPr>
          <w:ilvl w:val="0"/>
          <w:numId w:val="25"/>
        </w:numPr>
        <w:spacing w:line="360" w:lineRule="auto"/>
        <w:ind w:left="567" w:hanging="294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Młody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technik</w:t>
      </w:r>
      <w:r w:rsidR="000F12BC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ATV</w:t>
      </w:r>
      <w:bookmarkEnd w:id="1"/>
    </w:p>
    <w:p w:rsidR="002F4A83" w:rsidRPr="00ED14C3" w:rsidRDefault="002F4A83" w:rsidP="00F66FEE">
      <w:pPr>
        <w:pStyle w:val="Bezodstpw"/>
        <w:spacing w:line="360" w:lineRule="auto"/>
        <w:ind w:left="567"/>
        <w:rPr>
          <w:rFonts w:ascii="Arial" w:hAnsi="Arial" w:cs="Arial"/>
          <w:sz w:val="20"/>
          <w:szCs w:val="20"/>
        </w:rPr>
      </w:pPr>
    </w:p>
    <w:p w:rsidR="003D090B" w:rsidRPr="00ED14C3" w:rsidRDefault="003D090B" w:rsidP="00F66FEE">
      <w:pPr>
        <w:pStyle w:val="Bezodstpw"/>
        <w:spacing w:line="360" w:lineRule="auto"/>
        <w:ind w:firstLine="284"/>
        <w:rPr>
          <w:rFonts w:ascii="Arial" w:hAnsi="Arial" w:cs="Arial"/>
          <w:b/>
          <w:sz w:val="24"/>
          <w:szCs w:val="20"/>
        </w:rPr>
      </w:pPr>
      <w:r w:rsidRPr="00ED14C3">
        <w:rPr>
          <w:rFonts w:ascii="Arial" w:hAnsi="Arial" w:cs="Arial"/>
          <w:b/>
          <w:sz w:val="24"/>
          <w:szCs w:val="20"/>
        </w:rPr>
        <w:t xml:space="preserve">Wykonywanie elementów maszyn, urządzeń i narzędzi </w:t>
      </w:r>
    </w:p>
    <w:p w:rsidR="003D090B" w:rsidRPr="00ED14C3" w:rsidRDefault="003D090B" w:rsidP="00F66FE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p w:rsidR="003D090B" w:rsidRPr="00ED14C3" w:rsidRDefault="003D090B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Cele ogólne przedmiotu</w:t>
      </w:r>
    </w:p>
    <w:p w:rsidR="003D090B" w:rsidRPr="00ED14C3" w:rsidRDefault="003D090B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3D090B" w:rsidRPr="00ED14C3" w:rsidRDefault="003D090B" w:rsidP="00891DF4">
      <w:pPr>
        <w:pStyle w:val="Akapitzlist"/>
        <w:numPr>
          <w:ilvl w:val="0"/>
          <w:numId w:val="44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Stosowanie zasad metrologii.</w:t>
      </w:r>
    </w:p>
    <w:p w:rsidR="003D090B" w:rsidRPr="00ED14C3" w:rsidRDefault="003D090B" w:rsidP="00891DF4">
      <w:pPr>
        <w:pStyle w:val="Akapitzlist"/>
        <w:numPr>
          <w:ilvl w:val="0"/>
          <w:numId w:val="44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Wykonywanie pomiarów warsztatowych.</w:t>
      </w:r>
    </w:p>
    <w:p w:rsidR="003D090B" w:rsidRPr="00ED14C3" w:rsidRDefault="003D090B" w:rsidP="00891DF4">
      <w:pPr>
        <w:pStyle w:val="Akapitzlist"/>
        <w:numPr>
          <w:ilvl w:val="0"/>
          <w:numId w:val="44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Określanie metod obróbki ręcznej.</w:t>
      </w:r>
    </w:p>
    <w:p w:rsidR="003D090B" w:rsidRPr="00ED14C3" w:rsidRDefault="003D090B" w:rsidP="00891DF4">
      <w:pPr>
        <w:pStyle w:val="Akapitzlist"/>
        <w:numPr>
          <w:ilvl w:val="0"/>
          <w:numId w:val="44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Wykonywanie elementów metodą obróbki ręcznej.</w:t>
      </w:r>
    </w:p>
    <w:p w:rsidR="003D090B" w:rsidRPr="00ED14C3" w:rsidRDefault="003D090B" w:rsidP="00891DF4">
      <w:pPr>
        <w:pStyle w:val="Akapitzlist"/>
        <w:numPr>
          <w:ilvl w:val="0"/>
          <w:numId w:val="44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Określanie metod obróbki mechanicznej.</w:t>
      </w:r>
    </w:p>
    <w:p w:rsidR="003D090B" w:rsidRPr="00ED14C3" w:rsidRDefault="003D090B" w:rsidP="00891DF4">
      <w:pPr>
        <w:pStyle w:val="Akapitzlist"/>
        <w:numPr>
          <w:ilvl w:val="0"/>
          <w:numId w:val="44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Wykonywanie elementów metodą obróbki maszynowej.</w:t>
      </w:r>
    </w:p>
    <w:p w:rsidR="003D090B" w:rsidRPr="00ED14C3" w:rsidRDefault="003D090B" w:rsidP="00891DF4">
      <w:pPr>
        <w:pStyle w:val="Akapitzlist"/>
        <w:numPr>
          <w:ilvl w:val="0"/>
          <w:numId w:val="44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Korzystanie z dokumentacji technicznej maszyn i urządzeń.</w:t>
      </w:r>
    </w:p>
    <w:p w:rsidR="003D090B" w:rsidRPr="00ED14C3" w:rsidRDefault="003D090B" w:rsidP="00F66FEE">
      <w:pPr>
        <w:pStyle w:val="Akapitzlist"/>
        <w:spacing w:line="360" w:lineRule="auto"/>
        <w:ind w:left="0" w:firstLine="284"/>
        <w:rPr>
          <w:rFonts w:ascii="Arial" w:hAnsi="Arial" w:cs="Arial"/>
          <w:sz w:val="20"/>
          <w:szCs w:val="20"/>
        </w:rPr>
      </w:pPr>
    </w:p>
    <w:p w:rsidR="003D090B" w:rsidRPr="00ED14C3" w:rsidRDefault="003D090B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Cele operacyjne:</w:t>
      </w:r>
    </w:p>
    <w:p w:rsidR="003D090B" w:rsidRPr="00ED14C3" w:rsidRDefault="003D090B" w:rsidP="00F66FEE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3D090B" w:rsidRPr="00ED14C3" w:rsidRDefault="003D090B" w:rsidP="00891DF4">
      <w:pPr>
        <w:pStyle w:val="Akapitzlist"/>
        <w:numPr>
          <w:ilvl w:val="0"/>
          <w:numId w:val="45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dobrać przyrządy i narzędzia pomiarowe,</w:t>
      </w:r>
    </w:p>
    <w:p w:rsidR="003D090B" w:rsidRPr="00ED14C3" w:rsidRDefault="00C60FB1" w:rsidP="00891DF4">
      <w:pPr>
        <w:pStyle w:val="Akapitzlist"/>
        <w:numPr>
          <w:ilvl w:val="0"/>
          <w:numId w:val="45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3D090B" w:rsidRPr="00ED14C3">
        <w:rPr>
          <w:rFonts w:ascii="Arial" w:hAnsi="Arial" w:cs="Arial"/>
          <w:sz w:val="20"/>
          <w:szCs w:val="20"/>
        </w:rPr>
        <w:t>stosować zasady tolerancji i pasowania,</w:t>
      </w:r>
    </w:p>
    <w:p w:rsidR="003D090B" w:rsidRPr="00ED14C3" w:rsidRDefault="003D090B" w:rsidP="00891DF4">
      <w:pPr>
        <w:pStyle w:val="Akapitzlist"/>
        <w:numPr>
          <w:ilvl w:val="0"/>
          <w:numId w:val="45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dobrać metody i techniki wytwarzania elementów,</w:t>
      </w:r>
    </w:p>
    <w:p w:rsidR="003D090B" w:rsidRPr="00ED14C3" w:rsidRDefault="003D090B" w:rsidP="00891DF4">
      <w:pPr>
        <w:pStyle w:val="Akapitzlist"/>
        <w:numPr>
          <w:ilvl w:val="0"/>
          <w:numId w:val="45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dobrać narzędzia i przyrządy do zastosowania w obróbce ręcznej,</w:t>
      </w:r>
    </w:p>
    <w:p w:rsidR="003D090B" w:rsidRPr="00ED14C3" w:rsidRDefault="003D090B" w:rsidP="00891DF4">
      <w:pPr>
        <w:pStyle w:val="Akapitzlist"/>
        <w:numPr>
          <w:ilvl w:val="0"/>
          <w:numId w:val="45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wykonać elementy maszyn i urządzeń metodą obróbki ręcznej,</w:t>
      </w:r>
    </w:p>
    <w:p w:rsidR="003D090B" w:rsidRPr="00ED14C3" w:rsidRDefault="003D090B" w:rsidP="00891DF4">
      <w:pPr>
        <w:pStyle w:val="Akapitzlist"/>
        <w:numPr>
          <w:ilvl w:val="0"/>
          <w:numId w:val="45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dobrać obrabiarki stosowane w obróbce maszynowej,</w:t>
      </w:r>
    </w:p>
    <w:p w:rsidR="003D090B" w:rsidRPr="00ED14C3" w:rsidRDefault="003D090B" w:rsidP="00891DF4">
      <w:pPr>
        <w:pStyle w:val="Akapitzlist"/>
        <w:numPr>
          <w:ilvl w:val="0"/>
          <w:numId w:val="45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dobrać oprzyrządowanie do obrabiarek skrawających,</w:t>
      </w:r>
    </w:p>
    <w:p w:rsidR="003D090B" w:rsidRPr="00ED14C3" w:rsidRDefault="003D090B" w:rsidP="00891DF4">
      <w:pPr>
        <w:pStyle w:val="Akapitzlist"/>
        <w:numPr>
          <w:ilvl w:val="0"/>
          <w:numId w:val="45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wykonać elementy maszyn i urządzeń metodą obróbki maszynowej, </w:t>
      </w:r>
    </w:p>
    <w:p w:rsidR="003D090B" w:rsidRPr="00ED14C3" w:rsidRDefault="003D090B" w:rsidP="00891DF4">
      <w:pPr>
        <w:pStyle w:val="Akapitzlist"/>
        <w:numPr>
          <w:ilvl w:val="0"/>
          <w:numId w:val="45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wykonać obsługę maszyn, urządzeń i narzędzi stosowanych w ślusarstwie,</w:t>
      </w:r>
    </w:p>
    <w:p w:rsidR="003D090B" w:rsidRPr="00ED14C3" w:rsidRDefault="00C60FB1" w:rsidP="00891DF4">
      <w:pPr>
        <w:pStyle w:val="Akapitzlist"/>
        <w:numPr>
          <w:ilvl w:val="0"/>
          <w:numId w:val="45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D090B" w:rsidRPr="00ED14C3">
        <w:rPr>
          <w:rFonts w:ascii="Arial" w:hAnsi="Arial" w:cs="Arial"/>
          <w:sz w:val="20"/>
          <w:szCs w:val="20"/>
        </w:rPr>
        <w:t>kontrolować jakość wykonanych prac z zakresu obróbki ręcznej i maszynowej,</w:t>
      </w:r>
    </w:p>
    <w:p w:rsidR="003D090B" w:rsidRPr="00ED14C3" w:rsidRDefault="00C60FB1" w:rsidP="00891DF4">
      <w:pPr>
        <w:pStyle w:val="Akapitzlist"/>
        <w:numPr>
          <w:ilvl w:val="0"/>
          <w:numId w:val="45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posłu</w:t>
      </w:r>
      <w:r>
        <w:rPr>
          <w:rFonts w:ascii="Arial" w:hAnsi="Arial" w:cs="Arial"/>
          <w:sz w:val="20"/>
          <w:szCs w:val="20"/>
        </w:rPr>
        <w:t>żyć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="003D090B" w:rsidRPr="00ED14C3">
        <w:rPr>
          <w:rFonts w:ascii="Arial" w:hAnsi="Arial" w:cs="Arial"/>
          <w:sz w:val="20"/>
          <w:szCs w:val="20"/>
        </w:rPr>
        <w:t>się dokumentacją techniczną,</w:t>
      </w:r>
    </w:p>
    <w:p w:rsidR="0075777F" w:rsidRPr="00ED14C3" w:rsidRDefault="00C60FB1" w:rsidP="00891DF4">
      <w:pPr>
        <w:pStyle w:val="Akapitzlist"/>
        <w:numPr>
          <w:ilvl w:val="0"/>
          <w:numId w:val="45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75777F" w:rsidRPr="00ED14C3">
        <w:rPr>
          <w:rFonts w:ascii="Arial" w:hAnsi="Arial" w:cs="Arial"/>
          <w:sz w:val="20"/>
          <w:szCs w:val="20"/>
        </w:rPr>
        <w:t>planować wykonanie zadania,</w:t>
      </w:r>
    </w:p>
    <w:p w:rsidR="00CC102B" w:rsidRPr="00ED14C3" w:rsidRDefault="00C60FB1" w:rsidP="00891DF4">
      <w:pPr>
        <w:pStyle w:val="Akapitzlist"/>
        <w:numPr>
          <w:ilvl w:val="0"/>
          <w:numId w:val="45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CC102B" w:rsidRPr="00ED14C3">
        <w:rPr>
          <w:rFonts w:ascii="Arial" w:hAnsi="Arial" w:cs="Arial"/>
          <w:sz w:val="20"/>
          <w:szCs w:val="20"/>
        </w:rPr>
        <w:t>stosować metody i techniki rozwiązywania problemów,</w:t>
      </w:r>
    </w:p>
    <w:p w:rsidR="0075777F" w:rsidRPr="00ED14C3" w:rsidRDefault="0075777F" w:rsidP="00891DF4">
      <w:pPr>
        <w:pStyle w:val="Akapitzlist"/>
        <w:numPr>
          <w:ilvl w:val="0"/>
          <w:numId w:val="45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współpracować w zespole</w:t>
      </w:r>
      <w:r w:rsidR="00CC102B" w:rsidRPr="00ED14C3">
        <w:rPr>
          <w:rFonts w:ascii="Arial" w:hAnsi="Arial" w:cs="Arial"/>
          <w:sz w:val="20"/>
          <w:szCs w:val="20"/>
        </w:rPr>
        <w:t>.</w:t>
      </w:r>
    </w:p>
    <w:p w:rsidR="00065ABD" w:rsidRPr="00ED14C3" w:rsidRDefault="00065ABD" w:rsidP="00F66FEE">
      <w:pPr>
        <w:pStyle w:val="Bezodstpw"/>
        <w:spacing w:line="360" w:lineRule="auto"/>
        <w:rPr>
          <w:rFonts w:ascii="Arial" w:hAnsi="Arial" w:cs="Arial"/>
          <w:b/>
          <w:szCs w:val="24"/>
        </w:rPr>
      </w:pPr>
    </w:p>
    <w:p w:rsidR="003D090B" w:rsidRPr="00ED14C3" w:rsidRDefault="003D090B" w:rsidP="00F66FEE">
      <w:pPr>
        <w:pStyle w:val="Bezodstpw"/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MATERIAŁ NAUCZANNIA</w:t>
      </w:r>
    </w:p>
    <w:p w:rsidR="003D090B" w:rsidRPr="00ED14C3" w:rsidRDefault="003D090B" w:rsidP="00F66FEE">
      <w:pPr>
        <w:pStyle w:val="Bezodstpw"/>
        <w:spacing w:line="360" w:lineRule="auto"/>
        <w:rPr>
          <w:rFonts w:ascii="Arial" w:hAnsi="Arial" w:cs="Arial"/>
          <w:b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2104"/>
        <w:gridCol w:w="993"/>
        <w:gridCol w:w="3969"/>
        <w:gridCol w:w="3969"/>
        <w:gridCol w:w="1275"/>
      </w:tblGrid>
      <w:tr w:rsidR="003D090B" w:rsidRPr="00ED14C3" w:rsidTr="006F383F">
        <w:tc>
          <w:tcPr>
            <w:tcW w:w="1860" w:type="dxa"/>
            <w:vMerge w:val="restart"/>
            <w:vAlign w:val="center"/>
          </w:tcPr>
          <w:p w:rsidR="003D090B" w:rsidRPr="00ED14C3" w:rsidRDefault="003D090B" w:rsidP="006F383F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 programowy</w:t>
            </w:r>
          </w:p>
        </w:tc>
        <w:tc>
          <w:tcPr>
            <w:tcW w:w="2104" w:type="dxa"/>
            <w:vMerge w:val="restart"/>
            <w:vAlign w:val="center"/>
          </w:tcPr>
          <w:p w:rsidR="003D090B" w:rsidRPr="00ED14C3" w:rsidRDefault="003D090B" w:rsidP="006F383F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993" w:type="dxa"/>
            <w:vMerge w:val="restart"/>
            <w:vAlign w:val="center"/>
          </w:tcPr>
          <w:p w:rsidR="003D090B" w:rsidRPr="00ED14C3" w:rsidRDefault="003D090B" w:rsidP="006F383F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7938" w:type="dxa"/>
            <w:gridSpan w:val="2"/>
            <w:vAlign w:val="center"/>
          </w:tcPr>
          <w:p w:rsidR="003D090B" w:rsidRPr="00ED14C3" w:rsidRDefault="003D090B" w:rsidP="006F383F">
            <w:pPr>
              <w:pStyle w:val="Bezodstpw"/>
              <w:ind w:firstLine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275" w:type="dxa"/>
            <w:vAlign w:val="center"/>
          </w:tcPr>
          <w:p w:rsidR="003D090B" w:rsidRPr="00ED14C3" w:rsidRDefault="003D090B" w:rsidP="0039189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3D090B" w:rsidRPr="00ED14C3" w:rsidTr="006F383F">
        <w:tc>
          <w:tcPr>
            <w:tcW w:w="1860" w:type="dxa"/>
            <w:vMerge/>
            <w:vAlign w:val="center"/>
          </w:tcPr>
          <w:p w:rsidR="003D090B" w:rsidRPr="00ED14C3" w:rsidRDefault="003D090B" w:rsidP="006F383F">
            <w:pPr>
              <w:pStyle w:val="Bezodstpw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:rsidR="003D090B" w:rsidRPr="00ED14C3" w:rsidRDefault="003D090B" w:rsidP="006F383F">
            <w:pPr>
              <w:pStyle w:val="Bezodstpw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D090B" w:rsidRPr="00ED14C3" w:rsidRDefault="003D090B" w:rsidP="006F383F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D090B" w:rsidRPr="00ED14C3" w:rsidRDefault="003D090B" w:rsidP="006F383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3D090B" w:rsidRPr="00ED14C3" w:rsidRDefault="003D090B" w:rsidP="006F383F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969" w:type="dxa"/>
            <w:vAlign w:val="center"/>
          </w:tcPr>
          <w:p w:rsidR="003D090B" w:rsidRPr="00ED14C3" w:rsidRDefault="003D090B" w:rsidP="006F383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3D090B" w:rsidRPr="00ED14C3" w:rsidRDefault="003D090B" w:rsidP="006F383F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75" w:type="dxa"/>
            <w:vAlign w:val="center"/>
          </w:tcPr>
          <w:p w:rsidR="003D090B" w:rsidRPr="00ED14C3" w:rsidRDefault="003D090B" w:rsidP="0039189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2A6CC6" w:rsidRPr="00ED14C3" w:rsidTr="006F383F">
        <w:trPr>
          <w:trHeight w:val="796"/>
        </w:trPr>
        <w:tc>
          <w:tcPr>
            <w:tcW w:w="18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A6CC6" w:rsidRPr="00ED14C3" w:rsidRDefault="002A6CC6" w:rsidP="002A6CC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2A6CC6" w:rsidRPr="00ED14C3" w:rsidRDefault="002A6CC6" w:rsidP="002A6CC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Pomiary warsztatowe 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2A6CC6" w:rsidRPr="00ED14C3" w:rsidRDefault="002A6CC6" w:rsidP="002A6CC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1. Pomiary przyrządami</w:t>
            </w:r>
            <w:r w:rsidR="009C76E4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suwmiarkowym</w:t>
            </w:r>
            <w:r w:rsidR="0060765E" w:rsidRPr="00ED14C3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6CC6" w:rsidRPr="00ED14C3" w:rsidRDefault="002A6CC6" w:rsidP="002A6CC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zastosowanie wzorców miar</w:t>
            </w:r>
          </w:p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</w:t>
            </w:r>
            <w:r w:rsidR="001A6F06">
              <w:rPr>
                <w:rFonts w:ascii="Arial" w:hAnsi="Arial" w:cs="Arial"/>
                <w:sz w:val="20"/>
                <w:szCs w:val="20"/>
              </w:rPr>
              <w:t>reślać przeznaczenie narzędzi i </w:t>
            </w:r>
            <w:r w:rsidRPr="00ED14C3">
              <w:rPr>
                <w:rFonts w:ascii="Arial" w:hAnsi="Arial" w:cs="Arial"/>
                <w:sz w:val="20"/>
                <w:szCs w:val="20"/>
              </w:rPr>
              <w:t>przyrządów suwmiarkowych</w:t>
            </w:r>
          </w:p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rozróżniać narzędzia i przyrządy suwmiarkowe </w:t>
            </w:r>
          </w:p>
          <w:p w:rsidR="002A6CC6" w:rsidRPr="00ED14C3" w:rsidRDefault="00F6773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przyrządy suwmiarkowe do </w:t>
            </w:r>
            <w:r w:rsidR="002A6CC6" w:rsidRPr="00ED14C3">
              <w:rPr>
                <w:rFonts w:ascii="Arial" w:hAnsi="Arial" w:cs="Arial"/>
                <w:sz w:val="20"/>
                <w:szCs w:val="20"/>
              </w:rPr>
              <w:t>wykonania określonego pomiaru</w:t>
            </w:r>
          </w:p>
          <w:p w:rsidR="002A6CC6" w:rsidRPr="00065ABD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pomiary warsztatowe narzędziami i</w:t>
            </w:r>
            <w:r w:rsidR="009C76E4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przyrządami suwmiarkowymi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dokładność pomiarów przyrządów suwmiarkowych</w:t>
            </w:r>
          </w:p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narzędzia i</w:t>
            </w:r>
            <w:r w:rsidR="00DA201E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przyrządy suwmiarkowe do wykonania określonych pomiarów warsztatowych</w:t>
            </w:r>
          </w:p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pomiary narzędziami i</w:t>
            </w:r>
            <w:r w:rsidR="00DA201E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przyrządami suwmiarkowymi oraz</w:t>
            </w:r>
            <w:r w:rsidR="00DA201E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dokonać analizy kontroli jakości wykonania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2A6CC6" w:rsidRPr="00ED14C3" w:rsidRDefault="002A6CC6" w:rsidP="0039189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2A6CC6" w:rsidRPr="00ED14C3" w:rsidTr="006F383F">
        <w:trPr>
          <w:trHeight w:val="565"/>
        </w:trPr>
        <w:tc>
          <w:tcPr>
            <w:tcW w:w="1860" w:type="dxa"/>
            <w:vMerge/>
            <w:shd w:val="clear" w:color="auto" w:fill="auto"/>
          </w:tcPr>
          <w:p w:rsidR="002A6CC6" w:rsidRPr="00ED14C3" w:rsidRDefault="002A6CC6" w:rsidP="002A6CC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2A6CC6" w:rsidRPr="00ED14C3" w:rsidRDefault="002A6CC6" w:rsidP="002A6CC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2. Pomiary przyrządami</w:t>
            </w:r>
            <w:r w:rsidR="009C76E4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mikrometrycznymi</w:t>
            </w:r>
            <w:r w:rsidR="0060765E" w:rsidRPr="00ED14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6CC6" w:rsidRPr="00ED14C3" w:rsidRDefault="002A6CC6" w:rsidP="002A6CC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rozróżniać przyrządy mikrometryczne </w:t>
            </w:r>
          </w:p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przeznaczenie przyrządów mikrometrycznych</w:t>
            </w:r>
          </w:p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</w:t>
            </w:r>
            <w:r w:rsidR="001A6F06">
              <w:rPr>
                <w:rFonts w:ascii="Arial" w:hAnsi="Arial" w:cs="Arial"/>
                <w:sz w:val="20"/>
                <w:szCs w:val="20"/>
              </w:rPr>
              <w:t>rać przyrządy mikrometryczne do </w:t>
            </w:r>
            <w:r w:rsidRPr="00ED14C3">
              <w:rPr>
                <w:rFonts w:ascii="Arial" w:hAnsi="Arial" w:cs="Arial"/>
                <w:sz w:val="20"/>
                <w:szCs w:val="20"/>
              </w:rPr>
              <w:t>wykonania określonego pomiaru</w:t>
            </w:r>
          </w:p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pomiary warsztatowe różnymi przyrządami mikrometrycznym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dokładność pomiarów przyrządów mikrometrycznych</w:t>
            </w:r>
          </w:p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</w:t>
            </w:r>
            <w:r w:rsidR="00F6773B">
              <w:rPr>
                <w:rFonts w:ascii="Arial" w:hAnsi="Arial" w:cs="Arial"/>
                <w:sz w:val="20"/>
                <w:szCs w:val="20"/>
              </w:rPr>
              <w:t>rać przyrządy mikrometryczne do </w:t>
            </w:r>
            <w:r w:rsidRPr="00ED14C3">
              <w:rPr>
                <w:rFonts w:ascii="Arial" w:hAnsi="Arial" w:cs="Arial"/>
                <w:sz w:val="20"/>
                <w:szCs w:val="20"/>
              </w:rPr>
              <w:t>wykonania określonych pomiarów warsztatowych</w:t>
            </w:r>
          </w:p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pomiary przyrządami mikrometrycznymi i</w:t>
            </w:r>
            <w:r w:rsidR="00DA201E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dokonać analizy kontroli jakości wykonania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2A6CC6" w:rsidRPr="00ED14C3" w:rsidRDefault="002A6CC6" w:rsidP="00391895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2A6CC6" w:rsidRPr="00ED14C3" w:rsidTr="006F383F">
        <w:trPr>
          <w:trHeight w:val="565"/>
        </w:trPr>
        <w:tc>
          <w:tcPr>
            <w:tcW w:w="1860" w:type="dxa"/>
            <w:vMerge/>
            <w:shd w:val="clear" w:color="auto" w:fill="auto"/>
          </w:tcPr>
          <w:p w:rsidR="002A6CC6" w:rsidRPr="00ED14C3" w:rsidRDefault="002A6CC6" w:rsidP="002A6CC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2A6CC6" w:rsidRPr="00ED14C3" w:rsidRDefault="002A6CC6" w:rsidP="002A6CC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3. Pomiary przyrządami</w:t>
            </w:r>
            <w:r w:rsidR="009C76E4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czujnikowymi</w:t>
            </w:r>
            <w:r w:rsidR="0060765E" w:rsidRPr="00ED14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6CC6" w:rsidRPr="00ED14C3" w:rsidRDefault="002A6CC6" w:rsidP="002A6CC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rozróżniać przyrządy czujnikowe </w:t>
            </w:r>
          </w:p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przeznaczenie przyrządów czujnikowych</w:t>
            </w:r>
          </w:p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dobrać przyrządy czujnikowe do wykonywania pomiarów </w:t>
            </w:r>
          </w:p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dokonać pomiaru przyrządami czujnikowymi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dokładność pomiarów przyrządów czujnikowych</w:t>
            </w:r>
          </w:p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przyrządy czujnikowe do wykonania określonych pomiarów warsztatowych</w:t>
            </w:r>
          </w:p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pomiary przyrządami czujnikowymi i</w:t>
            </w:r>
            <w:r w:rsidR="00DA201E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dokonać analizy kontroli jakości wykonania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2A6CC6" w:rsidRPr="00ED14C3" w:rsidRDefault="002A6CC6" w:rsidP="00391895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2A6CC6" w:rsidRPr="00ED14C3" w:rsidTr="002F4A83">
        <w:trPr>
          <w:trHeight w:val="269"/>
        </w:trPr>
        <w:tc>
          <w:tcPr>
            <w:tcW w:w="1860" w:type="dxa"/>
            <w:vMerge/>
            <w:shd w:val="clear" w:color="auto" w:fill="auto"/>
          </w:tcPr>
          <w:p w:rsidR="002A6CC6" w:rsidRPr="00ED14C3" w:rsidRDefault="002A6CC6" w:rsidP="002A6CC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2A6CC6" w:rsidRPr="00ED14C3" w:rsidRDefault="002A6CC6" w:rsidP="002A6CC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4. Pomiary kątów</w:t>
            </w:r>
            <w:r w:rsidR="0060765E" w:rsidRPr="00ED14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6CC6" w:rsidRPr="00ED14C3" w:rsidRDefault="002A6CC6" w:rsidP="002A6CC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scharakteryzować sprawdziany oraz przyrządy do pomiaru kątów</w:t>
            </w:r>
          </w:p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przeznaczenie sprawdzianów i przyrządów do pomiaru kątów</w:t>
            </w:r>
          </w:p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rozróżniać przyrządy do pomiaru kątów</w:t>
            </w:r>
          </w:p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sprawdziany do kontroli kątów</w:t>
            </w:r>
          </w:p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dokonać pomiaru kątów</w:t>
            </w:r>
          </w:p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dokonać kontroli sprawdzanych kątów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określić dokładność pomiarów przyrządów do pomiaru kątów</w:t>
            </w:r>
          </w:p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przyrządy do wykonania pomiaru kątów dla określonych pomiarów warsztatowych</w:t>
            </w:r>
          </w:p>
          <w:p w:rsidR="002A6CC6" w:rsidRPr="00ED14C3" w:rsidRDefault="002A6CC6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pomiary przyrządami do pomiaru kątów i</w:t>
            </w:r>
            <w:r w:rsidR="00DA201E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dokonać analizy kontroli jakości wykonania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2A6CC6" w:rsidRPr="00ED14C3" w:rsidRDefault="002A6CC6" w:rsidP="00391895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D090B" w:rsidRPr="00ED14C3" w:rsidTr="006F383F">
        <w:trPr>
          <w:trHeight w:val="70"/>
        </w:trPr>
        <w:tc>
          <w:tcPr>
            <w:tcW w:w="18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D090B" w:rsidRPr="00ED14C3" w:rsidRDefault="003D090B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 xml:space="preserve">II. </w:t>
            </w:r>
          </w:p>
          <w:p w:rsidR="003D090B" w:rsidRPr="00ED14C3" w:rsidRDefault="003D090B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Obróbka ręczna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3D090B" w:rsidRPr="00ED14C3" w:rsidRDefault="003D090B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1. Trasowanie</w:t>
            </w:r>
            <w:r w:rsidR="005409AC" w:rsidRPr="00ED14C3">
              <w:rPr>
                <w:rFonts w:ascii="Arial" w:hAnsi="Arial" w:cs="Arial"/>
                <w:sz w:val="20"/>
                <w:szCs w:val="20"/>
              </w:rPr>
              <w:t xml:space="preserve"> na płaszczyźnie i przestrzenne.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090B" w:rsidRPr="00ED14C3" w:rsidRDefault="003D090B" w:rsidP="006F383F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rodzaj materiału do wykonania poszczególnych elementów maszyn, urządzeń i narzędzi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sposób wykonywania trasowania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narzędzia traserskie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trasowanie na płaszczyźnie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trasowanie przestrzenne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D090B" w:rsidRPr="00ED14C3" w:rsidRDefault="003D090B" w:rsidP="0039189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84221C" w:rsidRPr="00ED14C3" w:rsidTr="002D281D">
        <w:trPr>
          <w:trHeight w:val="992"/>
        </w:trPr>
        <w:tc>
          <w:tcPr>
            <w:tcW w:w="1860" w:type="dxa"/>
            <w:vMerge/>
            <w:shd w:val="clear" w:color="auto" w:fill="auto"/>
          </w:tcPr>
          <w:p w:rsidR="003D090B" w:rsidRPr="00ED14C3" w:rsidRDefault="003D090B" w:rsidP="006F383F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3D090B" w:rsidRPr="00ED14C3" w:rsidRDefault="003D090B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B305D2" w:rsidRPr="00ED14C3">
              <w:rPr>
                <w:rFonts w:ascii="Arial" w:hAnsi="Arial" w:cs="Arial"/>
                <w:sz w:val="20"/>
                <w:szCs w:val="20"/>
              </w:rPr>
              <w:t>C</w:t>
            </w:r>
            <w:r w:rsidRPr="00ED14C3">
              <w:rPr>
                <w:rFonts w:ascii="Arial" w:hAnsi="Arial" w:cs="Arial"/>
                <w:sz w:val="20"/>
                <w:szCs w:val="20"/>
              </w:rPr>
              <w:t>iecie</w:t>
            </w:r>
            <w:r w:rsidR="005409AC" w:rsidRPr="00ED14C3">
              <w:rPr>
                <w:rFonts w:ascii="Arial" w:hAnsi="Arial" w:cs="Arial"/>
                <w:sz w:val="20"/>
                <w:szCs w:val="20"/>
              </w:rPr>
              <w:t xml:space="preserve"> metali i ich stopów.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090B" w:rsidRPr="00ED14C3" w:rsidRDefault="003D090B" w:rsidP="006F383F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zorganizować stanowisko pracy zgodnie z obowiązującymi wymaganiami ergonom</w:t>
            </w:r>
            <w:r w:rsidR="00F6773B">
              <w:rPr>
                <w:rFonts w:ascii="Arial" w:hAnsi="Arial" w:cs="Arial"/>
                <w:sz w:val="20"/>
                <w:szCs w:val="20"/>
              </w:rPr>
              <w:t>ii, przepisami bezpieczeństwa i </w:t>
            </w:r>
            <w:r w:rsidRPr="00ED14C3">
              <w:rPr>
                <w:rFonts w:ascii="Arial" w:hAnsi="Arial" w:cs="Arial"/>
                <w:sz w:val="20"/>
                <w:szCs w:val="20"/>
              </w:rPr>
              <w:t>higieny pracy, ochrony przeciwpożarowej i ochrony środowiska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zastosować środki ochrony indywidualnej podczas wykonywania </w:t>
            </w:r>
            <w:r w:rsidR="00B305D2" w:rsidRPr="00ED14C3">
              <w:rPr>
                <w:rFonts w:ascii="Arial" w:hAnsi="Arial" w:cs="Arial"/>
                <w:sz w:val="20"/>
                <w:szCs w:val="20"/>
              </w:rPr>
              <w:t>ciecia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narzędzia, przyrządy i urządzenia do wykonywania cięcia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dobrać sposoby wykonywania cięcia 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zaplanować kolejność operacji podczas wykonywania cięcia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uchwyty i sprzęt do wykonania cięcia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cięcie materiałów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cięcie zgodnie z zasadami bezpieczeństwa i higieny pracy, ochrony przeciwpożarowej, ochrony środowiska oraz ergonomii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skorzystać z</w:t>
            </w:r>
            <w:r w:rsidR="009C76E4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dokumentacji technologicznej dotyczącej cieci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sposób przygotowania materiałów konstrukcyjnych do c</w:t>
            </w:r>
            <w:r w:rsidR="00B305D2" w:rsidRPr="00ED14C3">
              <w:rPr>
                <w:rFonts w:ascii="Arial" w:hAnsi="Arial" w:cs="Arial"/>
                <w:sz w:val="20"/>
                <w:szCs w:val="20"/>
              </w:rPr>
              <w:t>ięcia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narzędzia, przyrządy i urządzenia do przeprowadzenia kontroli jakości ci</w:t>
            </w:r>
            <w:r w:rsidR="00B305D2" w:rsidRPr="00ED14C3">
              <w:rPr>
                <w:rFonts w:ascii="Arial" w:hAnsi="Arial" w:cs="Arial"/>
                <w:sz w:val="20"/>
                <w:szCs w:val="20"/>
              </w:rPr>
              <w:t>ę</w:t>
            </w:r>
            <w:r w:rsidRPr="00ED14C3">
              <w:rPr>
                <w:rFonts w:ascii="Arial" w:hAnsi="Arial" w:cs="Arial"/>
                <w:sz w:val="20"/>
                <w:szCs w:val="20"/>
              </w:rPr>
              <w:t>cia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przeprowadzać kontrolą jakości wykonanego cięcia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D090B" w:rsidRPr="00ED14C3" w:rsidRDefault="003D090B" w:rsidP="0039189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84221C" w:rsidRPr="00ED14C3" w:rsidTr="0084221C">
        <w:trPr>
          <w:trHeight w:val="850"/>
        </w:trPr>
        <w:tc>
          <w:tcPr>
            <w:tcW w:w="1860" w:type="dxa"/>
            <w:vMerge/>
            <w:shd w:val="clear" w:color="auto" w:fill="auto"/>
          </w:tcPr>
          <w:p w:rsidR="00B305D2" w:rsidRPr="00ED14C3" w:rsidRDefault="00B305D2" w:rsidP="00B305D2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B305D2" w:rsidRPr="00ED14C3" w:rsidRDefault="00B305D2" w:rsidP="00B305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3. Piłowanie metali i ich stopów.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05D2" w:rsidRPr="00ED14C3" w:rsidRDefault="00B305D2" w:rsidP="00B305D2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05D2" w:rsidRPr="00ED14C3" w:rsidRDefault="00B305D2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zorganizować stanowisko pracy zgodnie </w:t>
            </w:r>
            <w:r w:rsidRPr="00ED14C3">
              <w:rPr>
                <w:rFonts w:ascii="Arial" w:hAnsi="Arial" w:cs="Arial"/>
                <w:sz w:val="20"/>
                <w:szCs w:val="20"/>
              </w:rPr>
              <w:br/>
              <w:t>z obowiązującymi wymaganiami ergonom</w:t>
            </w:r>
            <w:r w:rsidR="00F6773B">
              <w:rPr>
                <w:rFonts w:ascii="Arial" w:hAnsi="Arial" w:cs="Arial"/>
                <w:sz w:val="20"/>
                <w:szCs w:val="20"/>
              </w:rPr>
              <w:t>ii, przepisami bezpieczeństwa i </w:t>
            </w:r>
            <w:r w:rsidRPr="00ED14C3">
              <w:rPr>
                <w:rFonts w:ascii="Arial" w:hAnsi="Arial" w:cs="Arial"/>
                <w:sz w:val="20"/>
                <w:szCs w:val="20"/>
              </w:rPr>
              <w:t>higieny pracy, ochrony przeciwpożarowej i ochrony środowiska</w:t>
            </w:r>
          </w:p>
          <w:p w:rsidR="00B305D2" w:rsidRPr="00ED14C3" w:rsidRDefault="00B305D2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zastosować środki ochrony indywidualnej podczas wykonywania </w:t>
            </w:r>
            <w:r w:rsidR="00FA5284" w:rsidRPr="00ED14C3">
              <w:rPr>
                <w:rFonts w:ascii="Arial" w:hAnsi="Arial" w:cs="Arial"/>
                <w:sz w:val="20"/>
                <w:szCs w:val="20"/>
              </w:rPr>
              <w:t>piłowania</w:t>
            </w:r>
          </w:p>
          <w:p w:rsidR="00B305D2" w:rsidRPr="00ED14C3" w:rsidRDefault="00B305D2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narzędzia, przyrządy i urządzenia do wykonywania piłowania</w:t>
            </w:r>
          </w:p>
          <w:p w:rsidR="00B305D2" w:rsidRPr="00ED14C3" w:rsidRDefault="00B305D2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dobrać sposoby wykonywania piłowania</w:t>
            </w:r>
          </w:p>
          <w:p w:rsidR="00B305D2" w:rsidRPr="00ED14C3" w:rsidRDefault="00B305D2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zaplanować kolejność operacji podczas wykonywania piłowania</w:t>
            </w:r>
          </w:p>
          <w:p w:rsidR="00B305D2" w:rsidRPr="00ED14C3" w:rsidRDefault="00B305D2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uchwyty i sprzęt do wykonania piłowania</w:t>
            </w:r>
          </w:p>
          <w:p w:rsidR="00B305D2" w:rsidRPr="00ED14C3" w:rsidRDefault="00B305D2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piłowanie materiałów</w:t>
            </w:r>
          </w:p>
          <w:p w:rsidR="00B305D2" w:rsidRPr="00ED14C3" w:rsidRDefault="00B305D2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piłowanie zgodnie z zasadami bezpieczeństwa i higieny pracy, ochrony przeciwpożarowej, ochrony środowiska oraz ergonomii</w:t>
            </w:r>
          </w:p>
          <w:p w:rsidR="00B305D2" w:rsidRPr="00ED14C3" w:rsidRDefault="00B305D2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skorzystać z</w:t>
            </w:r>
            <w:r w:rsidR="009C76E4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dokumentacji technologicznej dotyczącej piłowania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305D2" w:rsidRPr="00ED14C3" w:rsidRDefault="00B305D2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określać sposób przygotowania materiałów konstrukcyjnych do</w:t>
            </w:r>
            <w:r w:rsidR="00FA5284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piłowania</w:t>
            </w:r>
          </w:p>
          <w:p w:rsidR="00B305D2" w:rsidRPr="00ED14C3" w:rsidRDefault="00B305D2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narzędzia, przyrządy i urządzenia do przeprowadzenia kontroli jakości piłowania</w:t>
            </w:r>
          </w:p>
          <w:p w:rsidR="00B305D2" w:rsidRPr="00ED14C3" w:rsidRDefault="00B305D2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przeprowadzać kontrolą jakości wykonanego piłowania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305D2" w:rsidRPr="00ED14C3" w:rsidRDefault="00B44BF6" w:rsidP="0039189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D090B" w:rsidRPr="00ED14C3" w:rsidTr="006F383F">
        <w:trPr>
          <w:trHeight w:val="567"/>
        </w:trPr>
        <w:tc>
          <w:tcPr>
            <w:tcW w:w="1860" w:type="dxa"/>
            <w:vMerge/>
            <w:shd w:val="clear" w:color="auto" w:fill="auto"/>
          </w:tcPr>
          <w:p w:rsidR="003D090B" w:rsidRPr="00ED14C3" w:rsidRDefault="003D090B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3D090B" w:rsidRPr="00ED14C3" w:rsidRDefault="00896674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4</w:t>
            </w:r>
            <w:r w:rsidR="003D090B" w:rsidRPr="00ED14C3">
              <w:rPr>
                <w:rFonts w:ascii="Arial" w:hAnsi="Arial" w:cs="Arial"/>
                <w:sz w:val="20"/>
                <w:szCs w:val="20"/>
              </w:rPr>
              <w:t>. Wiercenie</w:t>
            </w:r>
            <w:r w:rsidR="005409AC" w:rsidRPr="00ED14C3">
              <w:rPr>
                <w:rFonts w:ascii="Arial" w:hAnsi="Arial" w:cs="Arial"/>
                <w:sz w:val="20"/>
                <w:szCs w:val="20"/>
              </w:rPr>
              <w:t xml:space="preserve"> ręczne otworów.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090B" w:rsidRPr="00ED14C3" w:rsidRDefault="003D090B" w:rsidP="006F383F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zorganizować stanowisko pracy zgodnie </w:t>
            </w:r>
            <w:r w:rsidRPr="00ED14C3">
              <w:rPr>
                <w:rFonts w:ascii="Arial" w:hAnsi="Arial" w:cs="Arial"/>
                <w:sz w:val="20"/>
                <w:szCs w:val="20"/>
              </w:rPr>
              <w:br/>
              <w:t>z obowiązującymi wymaganiami ergonom</w:t>
            </w:r>
            <w:r w:rsidR="00F6773B">
              <w:rPr>
                <w:rFonts w:ascii="Arial" w:hAnsi="Arial" w:cs="Arial"/>
                <w:sz w:val="20"/>
                <w:szCs w:val="20"/>
              </w:rPr>
              <w:t>ii, przepisami bezpieczeństwa i </w:t>
            </w:r>
            <w:r w:rsidRPr="00ED14C3">
              <w:rPr>
                <w:rFonts w:ascii="Arial" w:hAnsi="Arial" w:cs="Arial"/>
                <w:sz w:val="20"/>
                <w:szCs w:val="20"/>
              </w:rPr>
              <w:t>higieny pracy, ochrony przeciwpożarowej i ochrony środowiska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zastosować środki ochrony indywidualnej podczas wykonywania prac ślusarskich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sposoby wykonywania wiercenia ręcznego</w:t>
            </w:r>
          </w:p>
          <w:p w:rsidR="003D090B" w:rsidRPr="00ED14C3" w:rsidRDefault="00F6773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narzędzia, przyrządy i </w:t>
            </w:r>
            <w:r w:rsidR="003D090B" w:rsidRPr="00ED14C3">
              <w:rPr>
                <w:rFonts w:ascii="Arial" w:hAnsi="Arial" w:cs="Arial"/>
                <w:sz w:val="20"/>
                <w:szCs w:val="20"/>
              </w:rPr>
              <w:t>urządzenia do wykonywania wiercenia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zaplanować kolejność operacji podczas wykonywania wiercenia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uchwyty i sprzęt do wykonania wiercenia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wiercenie zgodnie z zasadami bezpieczeństwa i higieny pracy, ochrony przeciwpożarowej, ochrony środowiska oraz ergonomii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skorzystać z</w:t>
            </w:r>
            <w:r w:rsidR="009C76E4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dokumentacji technologicznej dotyczącej wiercenia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sposób przygotowania materiałów konstrukcyjnych do wiercenia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dobrać narzędzia, przyrządy i urządzenia do przeprowadzenia kontroli jakości wiercenia 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przeprowadzać kontrolą jakości wykonanego wiercenia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D090B" w:rsidRPr="00ED14C3" w:rsidRDefault="003D090B" w:rsidP="00391895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3D090B" w:rsidRPr="00ED14C3" w:rsidTr="006F383F">
        <w:trPr>
          <w:trHeight w:val="567"/>
        </w:trPr>
        <w:tc>
          <w:tcPr>
            <w:tcW w:w="1860" w:type="dxa"/>
            <w:vMerge/>
            <w:shd w:val="clear" w:color="auto" w:fill="auto"/>
          </w:tcPr>
          <w:p w:rsidR="003D090B" w:rsidRPr="00ED14C3" w:rsidRDefault="003D090B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3D090B" w:rsidRPr="00ED14C3" w:rsidRDefault="00896674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5</w:t>
            </w:r>
            <w:r w:rsidR="003D090B" w:rsidRPr="00ED14C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44BF6" w:rsidRPr="00ED14C3">
              <w:rPr>
                <w:rFonts w:ascii="Arial" w:hAnsi="Arial" w:cs="Arial"/>
                <w:sz w:val="20"/>
                <w:szCs w:val="20"/>
              </w:rPr>
              <w:t>Gwintowanie otworów i wałków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090B" w:rsidRPr="00ED14C3" w:rsidRDefault="003D090B" w:rsidP="006F383F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zorganizować stanowisko pracy zgodnie </w:t>
            </w:r>
            <w:r w:rsidRPr="00ED14C3">
              <w:rPr>
                <w:rFonts w:ascii="Arial" w:hAnsi="Arial" w:cs="Arial"/>
                <w:sz w:val="20"/>
                <w:szCs w:val="20"/>
              </w:rPr>
              <w:br/>
              <w:t>z obowiązującymi wymaganiami ergonom</w:t>
            </w:r>
            <w:r w:rsidR="00F6773B">
              <w:rPr>
                <w:rFonts w:ascii="Arial" w:hAnsi="Arial" w:cs="Arial"/>
                <w:sz w:val="20"/>
                <w:szCs w:val="20"/>
              </w:rPr>
              <w:t>ii, przepisami bezpieczeństwa i </w:t>
            </w:r>
            <w:r w:rsidRPr="00ED14C3">
              <w:rPr>
                <w:rFonts w:ascii="Arial" w:hAnsi="Arial" w:cs="Arial"/>
                <w:sz w:val="20"/>
                <w:szCs w:val="20"/>
              </w:rPr>
              <w:t>higieny pracy, ochrony przeciwpożarowej i ochrony środowiska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 xml:space="preserve">zastosować środki ochrony indywidualnej podczas wykonywania </w:t>
            </w:r>
            <w:r w:rsidR="00BC7BCF" w:rsidRPr="00ED14C3">
              <w:rPr>
                <w:rFonts w:ascii="Arial" w:hAnsi="Arial" w:cs="Arial"/>
                <w:sz w:val="20"/>
                <w:szCs w:val="20"/>
              </w:rPr>
              <w:t>gwintowania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sposoby wykonywania gwintowania</w:t>
            </w:r>
          </w:p>
          <w:p w:rsidR="003D090B" w:rsidRPr="00ED14C3" w:rsidRDefault="00F6773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narzędzia, przyrządy i </w:t>
            </w:r>
            <w:r w:rsidR="003D090B" w:rsidRPr="00ED14C3">
              <w:rPr>
                <w:rFonts w:ascii="Arial" w:hAnsi="Arial" w:cs="Arial"/>
                <w:sz w:val="20"/>
                <w:szCs w:val="20"/>
              </w:rPr>
              <w:t>urządzenia do wykonywania gwintowania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zaplanować kolejność operacji podczas wykonywania gwintowania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uchwyty i sprzęt do wykonania gwintowania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gwintowanie</w:t>
            </w:r>
          </w:p>
          <w:p w:rsidR="003D090B" w:rsidRPr="00ED14C3" w:rsidRDefault="00F66FE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gwintowanie zgodnie z </w:t>
            </w:r>
            <w:r w:rsidR="003D090B" w:rsidRPr="00ED14C3">
              <w:rPr>
                <w:rFonts w:ascii="Arial" w:hAnsi="Arial" w:cs="Arial"/>
                <w:sz w:val="20"/>
                <w:szCs w:val="20"/>
              </w:rPr>
              <w:t>zasadami bezpieczeństwa i higieny pracy, ochrony przeciwpożarowej, ochrony środowiska oraz ergonomii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skorzystać z</w:t>
            </w:r>
            <w:r w:rsidR="009C76E4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dokumentacji technologicznej dotyczącej gwintowania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określać sposób przygotowania materiałów konstrukcyjnych do gwintowania</w:t>
            </w:r>
          </w:p>
          <w:p w:rsidR="003D090B" w:rsidRPr="00ED14C3" w:rsidRDefault="00F6773B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narzędzia, przyrządy i </w:t>
            </w:r>
            <w:r w:rsidR="003D090B" w:rsidRPr="00ED14C3">
              <w:rPr>
                <w:rFonts w:ascii="Arial" w:hAnsi="Arial" w:cs="Arial"/>
                <w:sz w:val="20"/>
                <w:szCs w:val="20"/>
              </w:rPr>
              <w:t xml:space="preserve">urządzenia do przeprowadzenia </w:t>
            </w:r>
            <w:r w:rsidR="003D090B" w:rsidRPr="00ED14C3">
              <w:rPr>
                <w:rFonts w:ascii="Arial" w:hAnsi="Arial" w:cs="Arial"/>
                <w:sz w:val="20"/>
                <w:szCs w:val="20"/>
              </w:rPr>
              <w:lastRenderedPageBreak/>
              <w:t>kontroli jakości gwintowania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przeprowadzać kontrolą jakości wykonanego gwintowania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D090B" w:rsidRPr="00ED14C3" w:rsidRDefault="003D090B" w:rsidP="00391895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Klasa II</w:t>
            </w:r>
          </w:p>
        </w:tc>
      </w:tr>
      <w:tr w:rsidR="00BC7BCF" w:rsidRPr="00ED14C3" w:rsidTr="006F383F">
        <w:trPr>
          <w:trHeight w:val="567"/>
        </w:trPr>
        <w:tc>
          <w:tcPr>
            <w:tcW w:w="1860" w:type="dxa"/>
            <w:vMerge/>
            <w:shd w:val="clear" w:color="auto" w:fill="auto"/>
          </w:tcPr>
          <w:p w:rsidR="00BC7BCF" w:rsidRPr="00ED14C3" w:rsidRDefault="00BC7BCF" w:rsidP="00BC7BC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BC7BCF" w:rsidRPr="00ED14C3" w:rsidRDefault="00896674" w:rsidP="00BC7BC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B44BF6" w:rsidRPr="00ED14C3">
              <w:rPr>
                <w:rFonts w:ascii="Arial" w:hAnsi="Arial" w:cs="Arial"/>
                <w:sz w:val="20"/>
                <w:szCs w:val="20"/>
              </w:rPr>
              <w:t>Nitowanie elementów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7BCF" w:rsidRPr="00ED14C3" w:rsidRDefault="00BC7BCF" w:rsidP="00BC7BCF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7BCF" w:rsidRPr="00ED14C3" w:rsidRDefault="00BC7BCF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zorganizować stanowisko pracy zgodnie </w:t>
            </w:r>
            <w:r w:rsidRPr="00ED14C3">
              <w:rPr>
                <w:rFonts w:ascii="Arial" w:hAnsi="Arial" w:cs="Arial"/>
                <w:sz w:val="20"/>
                <w:szCs w:val="20"/>
              </w:rPr>
              <w:br/>
              <w:t>z obowiązującymi wymaganiami ergonom</w:t>
            </w:r>
            <w:r w:rsidR="00F66FEE">
              <w:rPr>
                <w:rFonts w:ascii="Arial" w:hAnsi="Arial" w:cs="Arial"/>
                <w:sz w:val="20"/>
                <w:szCs w:val="20"/>
              </w:rPr>
              <w:t>ii, przepisami bezpieczeństwa i </w:t>
            </w:r>
            <w:r w:rsidRPr="00ED14C3">
              <w:rPr>
                <w:rFonts w:ascii="Arial" w:hAnsi="Arial" w:cs="Arial"/>
                <w:sz w:val="20"/>
                <w:szCs w:val="20"/>
              </w:rPr>
              <w:t>higieny pracy, ochrony przeciwpożarowej i ochrony środowiska</w:t>
            </w:r>
          </w:p>
          <w:p w:rsidR="00BC7BCF" w:rsidRPr="00ED14C3" w:rsidRDefault="00BC7BCF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zastosować środki ochrony indywidualnej podczas wykonywania nitowania</w:t>
            </w:r>
          </w:p>
          <w:p w:rsidR="00BC7BCF" w:rsidRPr="00ED14C3" w:rsidRDefault="00BC7BCF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sposoby wykonywania nitowania</w:t>
            </w:r>
          </w:p>
          <w:p w:rsidR="00BC7BCF" w:rsidRPr="00ED14C3" w:rsidRDefault="00F6773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narzędzia, przyrządy i </w:t>
            </w:r>
            <w:r w:rsidR="00BC7BCF" w:rsidRPr="00ED14C3">
              <w:rPr>
                <w:rFonts w:ascii="Arial" w:hAnsi="Arial" w:cs="Arial"/>
                <w:sz w:val="20"/>
                <w:szCs w:val="20"/>
              </w:rPr>
              <w:t>urządzenia do wykonywania nitowania</w:t>
            </w:r>
          </w:p>
          <w:p w:rsidR="00BC7BCF" w:rsidRPr="00ED14C3" w:rsidRDefault="00BC7BCF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zaplanować kolejność operacji podczas wykonywania nitowania</w:t>
            </w:r>
          </w:p>
          <w:p w:rsidR="00BC7BCF" w:rsidRPr="00ED14C3" w:rsidRDefault="00BC7BCF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uchwyty i sprzęt do wykonania nitowania</w:t>
            </w:r>
          </w:p>
          <w:p w:rsidR="00BC7BCF" w:rsidRPr="00ED14C3" w:rsidRDefault="00BC7BCF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nitowanie</w:t>
            </w:r>
          </w:p>
          <w:p w:rsidR="00BC7BCF" w:rsidRPr="00ED14C3" w:rsidRDefault="00BC7BCF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wykonać nitowanie zgodnie z zasadami bezpieczeństwa i higieny pracy, ochrony przeciwpożarowej, ochrony </w:t>
            </w: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środowiska oraz ergonomii</w:t>
            </w:r>
          </w:p>
          <w:p w:rsidR="00BC7BCF" w:rsidRPr="00ED14C3" w:rsidRDefault="00BC7BCF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skorzystać z</w:t>
            </w:r>
            <w:r w:rsidR="009C76E4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dokumentacji technologicznej dotyczącej nitowania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C7BCF" w:rsidRPr="00ED14C3" w:rsidRDefault="00BC7BCF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określać sposób przygotowania materiałów konstrukcyjnych do nitowania</w:t>
            </w:r>
          </w:p>
          <w:p w:rsidR="00BC7BCF" w:rsidRPr="00ED14C3" w:rsidRDefault="00F66FEE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narzędzia, przyrządy i </w:t>
            </w:r>
            <w:r w:rsidR="00BC7BCF" w:rsidRPr="00ED14C3">
              <w:rPr>
                <w:rFonts w:ascii="Arial" w:hAnsi="Arial" w:cs="Arial"/>
                <w:sz w:val="20"/>
                <w:szCs w:val="20"/>
              </w:rPr>
              <w:t>urządzenia do przeprowadzenia kontroli jakości nitowania</w:t>
            </w:r>
          </w:p>
          <w:p w:rsidR="00BC7BCF" w:rsidRPr="00ED14C3" w:rsidRDefault="00BC7BCF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przeprowadzać kontrolą jakości wykonanego nitowania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C7BCF" w:rsidRPr="00ED14C3" w:rsidRDefault="00B44BF6" w:rsidP="00391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C7BCF" w:rsidRPr="00ED14C3" w:rsidTr="006F383F">
        <w:trPr>
          <w:trHeight w:val="561"/>
        </w:trPr>
        <w:tc>
          <w:tcPr>
            <w:tcW w:w="1860" w:type="dxa"/>
            <w:vMerge/>
            <w:shd w:val="clear" w:color="auto" w:fill="auto"/>
          </w:tcPr>
          <w:p w:rsidR="00BC7BCF" w:rsidRPr="00ED14C3" w:rsidRDefault="00BC7BCF" w:rsidP="00BC7BC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BC7BCF" w:rsidRPr="00ED14C3" w:rsidRDefault="00896674" w:rsidP="00BC7BC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7</w:t>
            </w:r>
            <w:r w:rsidR="00BC7BCF" w:rsidRPr="00ED14C3">
              <w:rPr>
                <w:rFonts w:ascii="Arial" w:hAnsi="Arial" w:cs="Arial"/>
                <w:sz w:val="20"/>
                <w:szCs w:val="20"/>
              </w:rPr>
              <w:t>. Gięcie elementów.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7BCF" w:rsidRPr="00ED14C3" w:rsidRDefault="00BC7BCF" w:rsidP="00BC7BCF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7BCF" w:rsidRPr="00ED14C3" w:rsidRDefault="00BC7BCF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zorganizować stanowisko pracy zgodnie </w:t>
            </w:r>
            <w:r w:rsidRPr="00ED14C3">
              <w:rPr>
                <w:rFonts w:ascii="Arial" w:hAnsi="Arial" w:cs="Arial"/>
                <w:sz w:val="20"/>
                <w:szCs w:val="20"/>
              </w:rPr>
              <w:br/>
              <w:t>z obowiązującymi wymaganiami ergonom</w:t>
            </w:r>
            <w:r w:rsidR="00F6773B">
              <w:rPr>
                <w:rFonts w:ascii="Arial" w:hAnsi="Arial" w:cs="Arial"/>
                <w:sz w:val="20"/>
                <w:szCs w:val="20"/>
              </w:rPr>
              <w:t>ii, przepisami bezpieczeństwa i </w:t>
            </w:r>
            <w:r w:rsidRPr="00ED14C3">
              <w:rPr>
                <w:rFonts w:ascii="Arial" w:hAnsi="Arial" w:cs="Arial"/>
                <w:sz w:val="20"/>
                <w:szCs w:val="20"/>
              </w:rPr>
              <w:t>higieny pracy, ochrony przeciwpożarowej i ochrony środowiska</w:t>
            </w:r>
          </w:p>
          <w:p w:rsidR="00BC7BCF" w:rsidRPr="00ED14C3" w:rsidRDefault="00BC7BCF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zastosować środki ochrony indywidualnej podczas wykonywania gięcia</w:t>
            </w:r>
          </w:p>
          <w:p w:rsidR="00BC7BCF" w:rsidRPr="00ED14C3" w:rsidRDefault="00BC7BCF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sposoby wykonywania gięcia</w:t>
            </w:r>
          </w:p>
          <w:p w:rsidR="00BC7BCF" w:rsidRPr="00ED14C3" w:rsidRDefault="00BC7BCF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narzędz</w:t>
            </w:r>
            <w:r w:rsidR="00F6773B">
              <w:rPr>
                <w:rFonts w:ascii="Arial" w:hAnsi="Arial" w:cs="Arial"/>
                <w:sz w:val="20"/>
                <w:szCs w:val="20"/>
              </w:rPr>
              <w:t>ia, przyrządy i </w:t>
            </w:r>
            <w:r w:rsidRPr="00ED14C3">
              <w:rPr>
                <w:rFonts w:ascii="Arial" w:hAnsi="Arial" w:cs="Arial"/>
                <w:sz w:val="20"/>
                <w:szCs w:val="20"/>
              </w:rPr>
              <w:t>urządzenia do wykonywania gięcia zaplanować kolejność operacji podczas wykonywania gięcia i prostowania</w:t>
            </w:r>
          </w:p>
          <w:p w:rsidR="00BC7BCF" w:rsidRPr="00ED14C3" w:rsidRDefault="00BC7BCF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uchwyty i sprzęt do wykonania gięcia</w:t>
            </w:r>
          </w:p>
          <w:p w:rsidR="00BC7BCF" w:rsidRPr="00ED14C3" w:rsidRDefault="00BC7BCF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gięcie</w:t>
            </w:r>
          </w:p>
          <w:p w:rsidR="00BC7BCF" w:rsidRPr="00ED14C3" w:rsidRDefault="00BC7BCF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gięcie zgodnie z zasadami bezpieczeństwa i higieny pracy, ochrony przeciwpożarowej, ochrony środowiska oraz ergonomii</w:t>
            </w:r>
          </w:p>
          <w:p w:rsidR="00BC7BCF" w:rsidRPr="00ED14C3" w:rsidRDefault="00BC7BCF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skorzystać z</w:t>
            </w:r>
            <w:r w:rsidR="009C76E4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dokumentacji technologicznej dotyczącej gięcia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C7BCF" w:rsidRPr="00ED14C3" w:rsidRDefault="00BC7BCF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sposób przygotowania materiałów konstrukcyjnych do gięci</w:t>
            </w:r>
            <w:r w:rsidR="00F6773B">
              <w:rPr>
                <w:rFonts w:ascii="Arial" w:hAnsi="Arial" w:cs="Arial"/>
                <w:sz w:val="20"/>
                <w:szCs w:val="20"/>
              </w:rPr>
              <w:t>a dobrać narzędzia, przyrządy i </w:t>
            </w:r>
            <w:r w:rsidRPr="00ED14C3">
              <w:rPr>
                <w:rFonts w:ascii="Arial" w:hAnsi="Arial" w:cs="Arial"/>
                <w:sz w:val="20"/>
                <w:szCs w:val="20"/>
              </w:rPr>
              <w:t>urządzenia do przeprowadzenia kontroli jakości gięcia</w:t>
            </w:r>
          </w:p>
          <w:p w:rsidR="00BC7BCF" w:rsidRPr="00ED14C3" w:rsidRDefault="00BC7BCF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przeprowadzać kontrolą jakości wykonanego gięcia</w:t>
            </w:r>
          </w:p>
          <w:p w:rsidR="00BC7BCF" w:rsidRPr="00ED14C3" w:rsidRDefault="00BC7BCF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obliczać długość pręta o średnicy d na wygięcie przedmiotu o zarysie składa</w:t>
            </w:r>
            <w:r w:rsidR="00F6773B">
              <w:rPr>
                <w:rFonts w:ascii="Arial" w:hAnsi="Arial" w:cs="Arial"/>
                <w:sz w:val="20"/>
                <w:szCs w:val="20"/>
              </w:rPr>
              <w:t>jącym się z odcinków prostych i </w:t>
            </w:r>
            <w:r w:rsidRPr="00ED14C3">
              <w:rPr>
                <w:rFonts w:ascii="Arial" w:hAnsi="Arial" w:cs="Arial"/>
                <w:sz w:val="20"/>
                <w:szCs w:val="20"/>
              </w:rPr>
              <w:t>łuków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C7BCF" w:rsidRPr="00ED14C3" w:rsidRDefault="00B44BF6" w:rsidP="0039189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3D090B" w:rsidRPr="00ED14C3" w:rsidTr="006F383F">
        <w:trPr>
          <w:trHeight w:val="561"/>
        </w:trPr>
        <w:tc>
          <w:tcPr>
            <w:tcW w:w="1860" w:type="dxa"/>
            <w:vMerge/>
            <w:shd w:val="clear" w:color="auto" w:fill="auto"/>
          </w:tcPr>
          <w:p w:rsidR="003D090B" w:rsidRPr="00ED14C3" w:rsidRDefault="003D090B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3D090B" w:rsidRPr="00ED14C3" w:rsidRDefault="00896674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="00BC7BCF" w:rsidRPr="00ED14C3">
              <w:rPr>
                <w:rFonts w:ascii="Arial" w:hAnsi="Arial" w:cs="Arial"/>
                <w:sz w:val="20"/>
                <w:szCs w:val="20"/>
              </w:rPr>
              <w:t>P</w:t>
            </w:r>
            <w:r w:rsidR="003D090B" w:rsidRPr="00ED14C3">
              <w:rPr>
                <w:rFonts w:ascii="Arial" w:hAnsi="Arial" w:cs="Arial"/>
                <w:sz w:val="20"/>
                <w:szCs w:val="20"/>
              </w:rPr>
              <w:t>rostowanie</w:t>
            </w:r>
            <w:r w:rsidR="00BC7BCF" w:rsidRPr="00ED14C3">
              <w:rPr>
                <w:rFonts w:ascii="Arial" w:hAnsi="Arial" w:cs="Arial"/>
                <w:sz w:val="20"/>
                <w:szCs w:val="20"/>
              </w:rPr>
              <w:t xml:space="preserve"> elementów</w:t>
            </w:r>
            <w:r w:rsidR="0060765E" w:rsidRPr="00ED14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090B" w:rsidRPr="00ED14C3" w:rsidRDefault="003D090B" w:rsidP="006F383F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zorganizować stanowisko pracy zgodnie </w:t>
            </w:r>
            <w:r w:rsidRPr="00ED14C3">
              <w:rPr>
                <w:rFonts w:ascii="Arial" w:hAnsi="Arial" w:cs="Arial"/>
                <w:sz w:val="20"/>
                <w:szCs w:val="20"/>
              </w:rPr>
              <w:br/>
              <w:t>z obowiązującymi wymaganiami ergonomii, przepisami bezpieczeństwa i higieny pracy, ochrony przeciwpożarowej i ochrony środowiska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zastosować środki ochrony indywidualnej podczas wykonywania </w:t>
            </w:r>
            <w:r w:rsidR="00BC7BCF" w:rsidRPr="00ED14C3">
              <w:rPr>
                <w:rFonts w:ascii="Arial" w:hAnsi="Arial" w:cs="Arial"/>
                <w:sz w:val="20"/>
                <w:szCs w:val="20"/>
              </w:rPr>
              <w:t>prostowania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sposoby wykonywania</w:t>
            </w:r>
            <w:r w:rsidR="00BC7BCF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prostowania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narzędzia, przyrz</w:t>
            </w:r>
            <w:r w:rsidR="00F6773B">
              <w:rPr>
                <w:rFonts w:ascii="Arial" w:hAnsi="Arial" w:cs="Arial"/>
                <w:sz w:val="20"/>
                <w:szCs w:val="20"/>
              </w:rPr>
              <w:t>ądy i </w:t>
            </w:r>
            <w:r w:rsidRPr="00ED14C3">
              <w:rPr>
                <w:rFonts w:ascii="Arial" w:hAnsi="Arial" w:cs="Arial"/>
                <w:sz w:val="20"/>
                <w:szCs w:val="20"/>
              </w:rPr>
              <w:t>urządzenia do wykonywania</w:t>
            </w:r>
            <w:r w:rsidR="00BC7BCF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prostowania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zaplanować kolejność operacji podczas </w:t>
            </w: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wykonywania prostowania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uchwyty i sprzęt do wykonania prostowania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prostowanie</w:t>
            </w:r>
          </w:p>
          <w:p w:rsidR="003D090B" w:rsidRPr="00ED14C3" w:rsidRDefault="00F6773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prostowanie zgodnie z </w:t>
            </w:r>
            <w:r w:rsidR="003D090B" w:rsidRPr="00ED14C3">
              <w:rPr>
                <w:rFonts w:ascii="Arial" w:hAnsi="Arial" w:cs="Arial"/>
                <w:sz w:val="20"/>
                <w:szCs w:val="20"/>
              </w:rPr>
              <w:t>zasadami bezpieczeństwa i higieny pracy, ochrony przeciwpożarowej, ochrony środowiska oraz ergonomii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skorzystać z</w:t>
            </w:r>
            <w:r w:rsidR="009C76E4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dokumentacji technologicznej dotyczącej prostowania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określać sposób przygotowania materiałów konstrukcyjnych do prostowania</w:t>
            </w:r>
          </w:p>
          <w:p w:rsidR="003D090B" w:rsidRPr="00ED14C3" w:rsidRDefault="00F6773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narzędzia, przyrządy i </w:t>
            </w:r>
            <w:r w:rsidR="003D090B" w:rsidRPr="00ED14C3">
              <w:rPr>
                <w:rFonts w:ascii="Arial" w:hAnsi="Arial" w:cs="Arial"/>
                <w:sz w:val="20"/>
                <w:szCs w:val="20"/>
              </w:rPr>
              <w:t>urządzenia do przeprowadzenia kontroli jakości prostowania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przeprowadzać kontrolą jakości wykonanego prostowania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D090B" w:rsidRPr="00ED14C3" w:rsidRDefault="003D090B" w:rsidP="0039189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43DBC" w:rsidRPr="00ED14C3" w:rsidTr="00A34505">
        <w:trPr>
          <w:trHeight w:val="1984"/>
        </w:trPr>
        <w:tc>
          <w:tcPr>
            <w:tcW w:w="1860" w:type="dxa"/>
            <w:vMerge w:val="restart"/>
            <w:shd w:val="clear" w:color="auto" w:fill="auto"/>
          </w:tcPr>
          <w:p w:rsidR="00143DBC" w:rsidRPr="00ED14C3" w:rsidRDefault="00143DBC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 xml:space="preserve">III. </w:t>
            </w:r>
          </w:p>
          <w:p w:rsidR="00143DBC" w:rsidRPr="00ED14C3" w:rsidRDefault="00143DBC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Obróbka maszynowa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143DBC" w:rsidRPr="00ED14C3" w:rsidRDefault="00143DBC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1. Obsługa maszyn, urządzeń i narzędzi.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3DBC" w:rsidRPr="00ED14C3" w:rsidRDefault="00143DBC" w:rsidP="006F383F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zorganizować stanowisko pracy zgodnie </w:t>
            </w:r>
            <w:r w:rsidRPr="00ED14C3">
              <w:rPr>
                <w:rFonts w:ascii="Arial" w:hAnsi="Arial" w:cs="Arial"/>
                <w:sz w:val="20"/>
                <w:szCs w:val="20"/>
              </w:rPr>
              <w:br/>
              <w:t xml:space="preserve">z obowiązującymi wymaganiami ergonomii, przepisami bezpieczeństwa </w:t>
            </w:r>
            <w:r w:rsidR="00F6773B">
              <w:rPr>
                <w:rFonts w:ascii="Arial" w:hAnsi="Arial" w:cs="Arial"/>
                <w:sz w:val="20"/>
                <w:szCs w:val="20"/>
              </w:rPr>
              <w:t>i </w:t>
            </w:r>
            <w:r w:rsidRPr="00ED14C3">
              <w:rPr>
                <w:rFonts w:ascii="Arial" w:hAnsi="Arial" w:cs="Arial"/>
                <w:sz w:val="20"/>
                <w:szCs w:val="20"/>
              </w:rPr>
              <w:t>higieny pracy, ochrony przeciwpożarowej i ochrony środowiska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zastosować środki ochrony indywidualnej podczas wykonywania obsługi i konserwacji maszyn i urządzeń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zakres obsługi codziennej i konserwacji maszyn, urządzeń i narzędzi stosowanych w obróbce maszynowej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dobrać, na podstawie instrukcji materiały eksploatacyjne i konserwujące do maszyn i narzędzi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obsługę codzienną oraz konserwację maszyn i narzędzi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obsługę i konserwację zgodnie z zasadami bezpieczeństwa i higieny pracy, ochrony przeciwpożarowej, ochrony środowiska oraz ergonomii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skorzystać z dokumentacji technicznej podczas wykonywania obsługi i konserwacji maszyn i narzędzi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omawiać na podstawie dokumentacji technicznej sposób użytkowania maszyn, urządzeń i narzędzi stosowanych w obróbce maszynowej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zaplanować obsługę codzienną maszyn i urządzeń na podstawie dokumentacji technicznej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zaplanować sposób i zakres konserwacji maszyn, urządzeń i narzędzi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143DBC" w:rsidRPr="00ED14C3" w:rsidRDefault="00143DBC" w:rsidP="0039189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A34505" w:rsidRPr="00ED14C3" w:rsidTr="00A34505">
        <w:trPr>
          <w:trHeight w:val="567"/>
        </w:trPr>
        <w:tc>
          <w:tcPr>
            <w:tcW w:w="1860" w:type="dxa"/>
            <w:vMerge/>
            <w:shd w:val="clear" w:color="auto" w:fill="auto"/>
          </w:tcPr>
          <w:p w:rsidR="00A34505" w:rsidRPr="00ED14C3" w:rsidRDefault="00A34505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A34505" w:rsidRPr="00ED14C3" w:rsidRDefault="001529CA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4C2E90" w:rsidRPr="00ED14C3">
              <w:rPr>
                <w:rFonts w:ascii="Arial" w:hAnsi="Arial" w:cs="Arial"/>
                <w:sz w:val="20"/>
                <w:szCs w:val="20"/>
              </w:rPr>
              <w:t>Przygotowanie do toczenia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4505" w:rsidRPr="00ED14C3" w:rsidRDefault="00A34505" w:rsidP="004C2E90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2E90" w:rsidRPr="00ED14C3" w:rsidRDefault="004C2E90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zorganizować stanowisko pracy tokarza zgodnie z obowiązującymi wymaganiami ergonomii, przepisami bezpieczeństwa i higieny pracy, ochrony przeciwpożarowej i ochrony </w:t>
            </w: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środowiska</w:t>
            </w:r>
          </w:p>
          <w:p w:rsidR="004C2E90" w:rsidRPr="00ED14C3" w:rsidRDefault="004C2E90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zastosować środki ochrony indywidualnej podczas wykonywania toczenia</w:t>
            </w:r>
          </w:p>
          <w:p w:rsidR="004C2E90" w:rsidRPr="00ED14C3" w:rsidRDefault="004C2E90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metody obróbki toczeniem</w:t>
            </w:r>
          </w:p>
          <w:p w:rsidR="004C2E90" w:rsidRPr="00ED14C3" w:rsidRDefault="004C2E90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dobrać metodę </w:t>
            </w:r>
            <w:r w:rsidR="00F6773B">
              <w:rPr>
                <w:rFonts w:ascii="Arial" w:hAnsi="Arial" w:cs="Arial"/>
                <w:sz w:val="20"/>
                <w:szCs w:val="20"/>
              </w:rPr>
              <w:t>wykonania toczenia w </w:t>
            </w:r>
            <w:r w:rsidRPr="00ED14C3">
              <w:rPr>
                <w:rFonts w:ascii="Arial" w:hAnsi="Arial" w:cs="Arial"/>
                <w:sz w:val="20"/>
                <w:szCs w:val="20"/>
              </w:rPr>
              <w:t>zależności od kształtu elementu</w:t>
            </w:r>
          </w:p>
          <w:p w:rsidR="004C2E90" w:rsidRPr="00ED14C3" w:rsidRDefault="004C2E90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rodzaj obrabiarki w zależności od kształtu wykonywanego elementu</w:t>
            </w:r>
          </w:p>
          <w:p w:rsidR="00A34505" w:rsidRPr="00ED14C3" w:rsidRDefault="004C2E90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dokonać wyboru materiałów do wykonania określonych elementów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4C2E90" w:rsidRPr="00ED14C3" w:rsidRDefault="004C2E90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omawiać budowę tokarek uniwersalnych</w:t>
            </w:r>
          </w:p>
          <w:p w:rsidR="00A34505" w:rsidRPr="00ED14C3" w:rsidRDefault="004C2E90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zaplanować kolejność wykonywanych operacji podczas wykonywania toczenia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34505" w:rsidRPr="00ED14C3" w:rsidRDefault="001529CA" w:rsidP="0039189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43DBC" w:rsidRPr="00ED14C3" w:rsidTr="00A34505">
        <w:trPr>
          <w:trHeight w:val="567"/>
        </w:trPr>
        <w:tc>
          <w:tcPr>
            <w:tcW w:w="1860" w:type="dxa"/>
            <w:vMerge/>
            <w:shd w:val="clear" w:color="auto" w:fill="auto"/>
          </w:tcPr>
          <w:p w:rsidR="00143DBC" w:rsidRPr="00ED14C3" w:rsidRDefault="00143DBC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143DBC" w:rsidRPr="00ED14C3" w:rsidRDefault="001529CA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3</w:t>
            </w:r>
            <w:r w:rsidR="00143DBC" w:rsidRPr="00ED14C3">
              <w:rPr>
                <w:rFonts w:ascii="Arial" w:hAnsi="Arial" w:cs="Arial"/>
                <w:sz w:val="20"/>
                <w:szCs w:val="20"/>
              </w:rPr>
              <w:t>. Obróbka toczniem.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3DBC" w:rsidRPr="00ED14C3" w:rsidRDefault="00143DBC" w:rsidP="00A34505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rozróżniać przyrządy i uchwyty stosowane podczas wykonywania toczenia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przyrządy i uchwyty</w:t>
            </w:r>
            <w:r w:rsidR="00391895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do wykonania określonego procesu toczenia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toczenie elementów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toczenie zgodnie z zasadami bezpieczeństwa i higieny pracy, ochrony przeciwpożarowej, ochrony środowiska oraz ergonomii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skorzystać z dokumentacji technicznej w procesie toczenia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 sposób przeprowadzenia kontroli jakości wykonanego toczenia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narzędzia</w:t>
            </w:r>
            <w:r w:rsidR="00F6773B">
              <w:rPr>
                <w:rFonts w:ascii="Arial" w:hAnsi="Arial" w:cs="Arial"/>
                <w:sz w:val="20"/>
                <w:szCs w:val="20"/>
              </w:rPr>
              <w:t>, przyrządy i </w:t>
            </w:r>
            <w:r w:rsidRPr="00ED14C3">
              <w:rPr>
                <w:rFonts w:ascii="Arial" w:hAnsi="Arial" w:cs="Arial"/>
                <w:sz w:val="20"/>
                <w:szCs w:val="20"/>
              </w:rPr>
              <w:t>urządzenia do przeprowadzenia kontroli jakości wykonanego toczenia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przeprowadzać kontrolą jakości wykonanego toczenia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143DBC" w:rsidRPr="00ED14C3" w:rsidRDefault="00143DBC" w:rsidP="0039189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4C2E90" w:rsidRPr="00ED14C3" w:rsidTr="003D090B">
        <w:trPr>
          <w:trHeight w:val="274"/>
        </w:trPr>
        <w:tc>
          <w:tcPr>
            <w:tcW w:w="1860" w:type="dxa"/>
            <w:vMerge/>
            <w:shd w:val="clear" w:color="auto" w:fill="auto"/>
          </w:tcPr>
          <w:p w:rsidR="004C2E90" w:rsidRPr="00ED14C3" w:rsidRDefault="004C2E90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4C2E90" w:rsidRPr="00ED14C3" w:rsidRDefault="001529CA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4C2E90" w:rsidRPr="00ED14C3">
              <w:rPr>
                <w:rFonts w:ascii="Arial" w:hAnsi="Arial" w:cs="Arial"/>
                <w:sz w:val="20"/>
                <w:szCs w:val="20"/>
              </w:rPr>
              <w:t>Przygotowanie do frezowania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2E90" w:rsidRPr="00ED14C3" w:rsidRDefault="004C2E90" w:rsidP="001529CA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29CA" w:rsidRPr="00ED14C3" w:rsidRDefault="001529CA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zorganizować stanowisko pracy zgodnie z obowiązującymi wymaganiami ergonomii, przepisami bezpieczeństwa i higieny pracy, ochrony przeciwpożarowej i ochrony środowiska</w:t>
            </w:r>
          </w:p>
          <w:p w:rsidR="001529CA" w:rsidRPr="00ED14C3" w:rsidRDefault="001529CA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zastosować środki ochrony indywidualnej podczas wykonywania frezowania</w:t>
            </w:r>
          </w:p>
          <w:p w:rsidR="001529CA" w:rsidRPr="00ED14C3" w:rsidRDefault="001529CA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metody frezowania</w:t>
            </w:r>
          </w:p>
          <w:p w:rsidR="001529CA" w:rsidRPr="00ED14C3" w:rsidRDefault="001529CA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metodę wykonania frezowania w zależności od kształtu elementu</w:t>
            </w:r>
          </w:p>
          <w:p w:rsidR="001529CA" w:rsidRPr="00ED14C3" w:rsidRDefault="001529CA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rodzaj obrabiarki w zależności od kształtu wykonywanego elementu</w:t>
            </w:r>
          </w:p>
          <w:p w:rsidR="004C2E90" w:rsidRPr="00ED14C3" w:rsidRDefault="001529CA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dokonać wyboru materiałów do wykonania określonych elementów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1529CA" w:rsidRPr="00ED14C3" w:rsidRDefault="001529CA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omawiać budowę frezarek</w:t>
            </w:r>
          </w:p>
          <w:p w:rsidR="004C2E90" w:rsidRPr="00ED14C3" w:rsidRDefault="001529CA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zaplanować kolejność wykonywanych operacji podczas wykonywania frezowania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4C2E90" w:rsidRPr="00ED14C3" w:rsidRDefault="001529CA" w:rsidP="0039189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43DBC" w:rsidRPr="00ED14C3" w:rsidTr="003D090B">
        <w:trPr>
          <w:trHeight w:val="274"/>
        </w:trPr>
        <w:tc>
          <w:tcPr>
            <w:tcW w:w="1860" w:type="dxa"/>
            <w:vMerge/>
            <w:shd w:val="clear" w:color="auto" w:fill="auto"/>
          </w:tcPr>
          <w:p w:rsidR="00143DBC" w:rsidRPr="00ED14C3" w:rsidRDefault="00143DBC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143DBC" w:rsidRPr="00ED14C3" w:rsidRDefault="001529CA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5</w:t>
            </w:r>
            <w:r w:rsidR="00143DBC" w:rsidRPr="00ED14C3">
              <w:rPr>
                <w:rFonts w:ascii="Arial" w:hAnsi="Arial" w:cs="Arial"/>
                <w:sz w:val="20"/>
                <w:szCs w:val="20"/>
              </w:rPr>
              <w:t>. Obróbka frezowaniem.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3DBC" w:rsidRPr="00ED14C3" w:rsidRDefault="00143DBC" w:rsidP="001529CA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rozróżniać przyrządy i uchwyty stosowane podczas wykonywania frezowania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przyrządy i uchwyty</w:t>
            </w:r>
            <w:r w:rsidR="00391895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do wykonania określonego procesu frezowania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frezowanie elementów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frezowanie zgodnie z zasadami bezpieczeństwa i higieny pracy, ochrony przeciwpożarowej, ochrony środowiska oraz ergonomii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skorzystać z dokumentacji technicznej w procesie frezowania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sposób przeprowadzenia kontroli jakości wykonanego frezowania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narzędzia, przyrządy i urządzenia do przeprowadzenia kontroli jakości wykonanego frezowania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przeprowadzać kontrolą jakości wykonanego frezowania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143DBC" w:rsidRPr="00ED14C3" w:rsidRDefault="00143DBC" w:rsidP="0039189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29CA" w:rsidRPr="00ED14C3" w:rsidTr="001529CA">
        <w:trPr>
          <w:trHeight w:val="708"/>
        </w:trPr>
        <w:tc>
          <w:tcPr>
            <w:tcW w:w="1860" w:type="dxa"/>
            <w:vMerge/>
            <w:shd w:val="clear" w:color="auto" w:fill="auto"/>
          </w:tcPr>
          <w:p w:rsidR="001529CA" w:rsidRPr="00ED14C3" w:rsidRDefault="001529CA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1529CA" w:rsidRPr="00ED14C3" w:rsidRDefault="001529CA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6. Przygotowanie do szlifowania i gładzenia.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29CA" w:rsidRPr="00ED14C3" w:rsidRDefault="001529CA" w:rsidP="001529CA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29CA" w:rsidRPr="00ED14C3" w:rsidRDefault="001529CA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zorganizować stanowisko pracy zgodnie</w:t>
            </w:r>
            <w:r w:rsidR="00391895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z obowiązującymi wymaganiami ergonomii, przepisami bezpieczeństwa i higieny pracy, ochrony przeciwpożarowej i ochrony środowiska</w:t>
            </w:r>
          </w:p>
          <w:p w:rsidR="001529CA" w:rsidRPr="00ED14C3" w:rsidRDefault="001529CA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zastosować środki ochrony indywidualnej podczas wykonywania szlifowania i gładzenia</w:t>
            </w:r>
          </w:p>
          <w:p w:rsidR="001529CA" w:rsidRPr="00ED14C3" w:rsidRDefault="001529CA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metody szlifowania i gładzenia</w:t>
            </w:r>
          </w:p>
          <w:p w:rsidR="001529CA" w:rsidRPr="00ED14C3" w:rsidRDefault="001529CA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</w:t>
            </w:r>
            <w:r w:rsidR="00F6773B">
              <w:rPr>
                <w:rFonts w:ascii="Arial" w:hAnsi="Arial" w:cs="Arial"/>
                <w:sz w:val="20"/>
                <w:szCs w:val="20"/>
              </w:rPr>
              <w:t xml:space="preserve"> metodę wykonania szlifowania i </w:t>
            </w:r>
            <w:r w:rsidRPr="00ED14C3">
              <w:rPr>
                <w:rFonts w:ascii="Arial" w:hAnsi="Arial" w:cs="Arial"/>
                <w:sz w:val="20"/>
                <w:szCs w:val="20"/>
              </w:rPr>
              <w:t>gładzenia w zależności od kształtu elementu</w:t>
            </w:r>
          </w:p>
          <w:p w:rsidR="001529CA" w:rsidRPr="00ED14C3" w:rsidRDefault="001529CA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rodzaj obrabiarki w zależności od kształtu elementu</w:t>
            </w:r>
          </w:p>
          <w:p w:rsidR="001529CA" w:rsidRPr="00ED14C3" w:rsidRDefault="001529CA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dokonać wyboru materiałów do wykonania określonych elementów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1529CA" w:rsidRPr="00ED14C3" w:rsidRDefault="001529CA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omawiać budowę szlifierek </w:t>
            </w:r>
          </w:p>
          <w:p w:rsidR="001529CA" w:rsidRPr="00ED14C3" w:rsidRDefault="001529CA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zaplanować kolejność wykonywanych operacji podczas wykonywania szlifowania i gładzenia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1529CA" w:rsidRPr="00ED14C3" w:rsidRDefault="001529CA" w:rsidP="00391895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43DBC" w:rsidRPr="00ED14C3" w:rsidTr="006F383F">
        <w:trPr>
          <w:trHeight w:val="1134"/>
        </w:trPr>
        <w:tc>
          <w:tcPr>
            <w:tcW w:w="1860" w:type="dxa"/>
            <w:vMerge/>
            <w:shd w:val="clear" w:color="auto" w:fill="auto"/>
          </w:tcPr>
          <w:p w:rsidR="00143DBC" w:rsidRPr="00ED14C3" w:rsidRDefault="00143DBC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143DBC" w:rsidRPr="00ED14C3" w:rsidRDefault="001529CA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7</w:t>
            </w:r>
            <w:r w:rsidR="00143DBC" w:rsidRPr="00ED14C3">
              <w:rPr>
                <w:rFonts w:ascii="Arial" w:hAnsi="Arial" w:cs="Arial"/>
                <w:sz w:val="20"/>
                <w:szCs w:val="20"/>
              </w:rPr>
              <w:t>. Obróbka</w:t>
            </w:r>
            <w:r w:rsidR="009C76E4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DBC" w:rsidRPr="00ED14C3">
              <w:rPr>
                <w:rFonts w:ascii="Arial" w:hAnsi="Arial" w:cs="Arial"/>
                <w:sz w:val="20"/>
                <w:szCs w:val="20"/>
              </w:rPr>
              <w:t>za pomocą szlifowania i gładzenia.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3DBC" w:rsidRPr="00ED14C3" w:rsidRDefault="00143DBC" w:rsidP="001529CA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rozróżniać przyrządy i uchwyty stosowane podczas wykonywania szlifowania i gładzenia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przyrządy i uchwyty</w:t>
            </w:r>
            <w:r w:rsidR="00391895" w:rsidRPr="00ED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4C3">
              <w:rPr>
                <w:rFonts w:ascii="Arial" w:hAnsi="Arial" w:cs="Arial"/>
                <w:sz w:val="20"/>
                <w:szCs w:val="20"/>
              </w:rPr>
              <w:t>do wykonania określonego procesu szlifowania i gładzenia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szlifowanie elementów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gładzenie elementów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wykonać szlifowanie i gładzenie zgodnie z zasadami bezpieczeństwa i </w:t>
            </w: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higieny pracy, ochrony przeciwpożarowej, ochrony środowiska oraz ergonomii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skorzystać z dokumentacji technicznej w procesie szlifowania i gładzenia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określać sposób przeprowadzenia kontroli jakości wykonanego szlifowania i gładzenia</w:t>
            </w:r>
          </w:p>
          <w:p w:rsidR="00143DBC" w:rsidRPr="00ED14C3" w:rsidRDefault="00F6773B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narzędzia, przyrządy i </w:t>
            </w:r>
            <w:r w:rsidR="00143DBC" w:rsidRPr="00ED14C3">
              <w:rPr>
                <w:rFonts w:ascii="Arial" w:hAnsi="Arial" w:cs="Arial"/>
                <w:sz w:val="20"/>
                <w:szCs w:val="20"/>
              </w:rPr>
              <w:t xml:space="preserve">urządzenia do przeprowadzenia kontroli jakości wykonanego szlifowania i gładzenia </w:t>
            </w:r>
          </w:p>
          <w:p w:rsidR="00143DBC" w:rsidRPr="00ED14C3" w:rsidRDefault="00143DBC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przeprowadzać kontrolą jakości wykonanego szlifowania i gładzenia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143DBC" w:rsidRPr="00ED14C3" w:rsidRDefault="00391895" w:rsidP="00391895">
            <w:pPr>
              <w:jc w:val="center"/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3D090B" w:rsidRPr="00ED14C3" w:rsidTr="006F383F">
        <w:trPr>
          <w:trHeight w:val="2886"/>
        </w:trPr>
        <w:tc>
          <w:tcPr>
            <w:tcW w:w="1860" w:type="dxa"/>
            <w:shd w:val="clear" w:color="auto" w:fill="auto"/>
          </w:tcPr>
          <w:p w:rsidR="003D090B" w:rsidRPr="00ED14C3" w:rsidRDefault="003D090B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V</w:t>
            </w:r>
            <w:r w:rsidR="0060024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D090B" w:rsidRPr="00ED14C3" w:rsidRDefault="003D090B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3D090B" w:rsidRPr="00ED14C3" w:rsidRDefault="003D090B" w:rsidP="006F383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1. Organizacja i monitorowanie pracy zespołowej.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090B" w:rsidRPr="00ED14C3" w:rsidRDefault="003D090B" w:rsidP="006F383F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techniki organizacji czasu pracy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określić czas realizacji zadań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zrealizować działania w wyznaczonym czasie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zmodyfikować zaplanowane działania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dokonać samooceny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zaproponować sposoby rozwiązywania problemów związanych z wykonywaniem zadań zawodowych ślusarza</w:t>
            </w:r>
          </w:p>
          <w:p w:rsidR="003D090B" w:rsidRPr="00ED14C3" w:rsidRDefault="00F6773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zaplanować, zrealizować i </w:t>
            </w:r>
            <w:r w:rsidR="003D090B" w:rsidRPr="00ED14C3">
              <w:rPr>
                <w:rFonts w:ascii="Arial" w:hAnsi="Arial" w:cs="Arial"/>
                <w:sz w:val="20"/>
                <w:szCs w:val="20"/>
              </w:rPr>
              <w:t>zademonstrować proste działania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dokonać samooceny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zaplanować pracę zespołu w celu wykonania przydzielonych zadań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osoby do wykonania przydzielonych zadań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wspierać członków zespołu w realizacji zadań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wykorzystać opinie i pomysły innych członków zespołu w celu usprawnienia pracy zespołu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wprow</w:t>
            </w:r>
            <w:r w:rsidR="00F6773B">
              <w:rPr>
                <w:rFonts w:ascii="Arial" w:hAnsi="Arial" w:cs="Arial"/>
                <w:sz w:val="20"/>
                <w:szCs w:val="20"/>
              </w:rPr>
              <w:t>adzać rozwiązania techniczne i </w:t>
            </w:r>
            <w:r w:rsidRPr="00ED14C3">
              <w:rPr>
                <w:rFonts w:ascii="Arial" w:hAnsi="Arial" w:cs="Arial"/>
                <w:sz w:val="20"/>
                <w:szCs w:val="20"/>
              </w:rPr>
              <w:t>organizacyjne wpływające na poprawę warunków i jakość pracy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</w:t>
            </w:r>
            <w:r w:rsidR="00F6773B">
              <w:rPr>
                <w:rFonts w:ascii="Arial" w:hAnsi="Arial" w:cs="Arial"/>
                <w:sz w:val="20"/>
                <w:szCs w:val="20"/>
              </w:rPr>
              <w:t>omunikować się ze </w:t>
            </w:r>
            <w:r w:rsidRPr="00ED14C3">
              <w:rPr>
                <w:rFonts w:ascii="Arial" w:hAnsi="Arial" w:cs="Arial"/>
                <w:sz w:val="20"/>
                <w:szCs w:val="20"/>
              </w:rPr>
              <w:t>współpracownikami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podać umiejętności i kompetencje niezbędne w zawodzie ślusarza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wskazać przykłady podkreślające wartość wiedzy dla osiągnięcia sukcesu zawodowego i postępu cywilizacyjnego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analizować własne kompetencje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wyznaczać sobie cele rozwojowe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omawiać możliwą dalszą ścieżkę rozwoju i awansu zawodowego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techniki twórczego rozwiązywania problemu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snapToGrid w:val="0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przedstawić alternatywne rozwiązania problemu, aby osiągnąć założone cele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snapToGrid w:val="0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</w:t>
            </w:r>
            <w:r w:rsidRPr="00ED14C3" w:rsidDel="00450479">
              <w:rPr>
                <w:rFonts w:ascii="Arial" w:hAnsi="Arial" w:cs="Arial"/>
                <w:sz w:val="20"/>
                <w:szCs w:val="20"/>
              </w:rPr>
              <w:t>naliz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ować </w:t>
            </w:r>
            <w:r w:rsidRPr="00ED14C3" w:rsidDel="00450479">
              <w:rPr>
                <w:rFonts w:ascii="Arial" w:hAnsi="Arial" w:cs="Arial"/>
                <w:sz w:val="20"/>
                <w:szCs w:val="20"/>
              </w:rPr>
              <w:t>sposób wykonania czynności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 w celu uniknięcia wystąpienia </w:t>
            </w:r>
            <w:r w:rsidRPr="00ED14C3" w:rsidDel="00450479">
              <w:rPr>
                <w:rFonts w:ascii="Arial" w:hAnsi="Arial" w:cs="Arial"/>
                <w:sz w:val="20"/>
                <w:szCs w:val="20"/>
              </w:rPr>
              <w:t>niepożądanych zdarzeń</w:t>
            </w:r>
          </w:p>
          <w:p w:rsidR="003D090B" w:rsidRPr="00ED14C3" w:rsidRDefault="003D090B" w:rsidP="00891DF4">
            <w:pPr>
              <w:pStyle w:val="Akapitzlist"/>
              <w:numPr>
                <w:ilvl w:val="0"/>
                <w:numId w:val="35"/>
              </w:numPr>
              <w:snapToGrid w:val="0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</w:t>
            </w:r>
            <w:r w:rsidRPr="00ED14C3" w:rsidDel="00450479">
              <w:rPr>
                <w:rFonts w:ascii="Arial" w:hAnsi="Arial" w:cs="Arial"/>
                <w:sz w:val="20"/>
                <w:szCs w:val="20"/>
              </w:rPr>
              <w:t>modyfik</w:t>
            </w:r>
            <w:r w:rsidRPr="00ED14C3">
              <w:rPr>
                <w:rFonts w:ascii="Arial" w:hAnsi="Arial" w:cs="Arial"/>
                <w:sz w:val="20"/>
                <w:szCs w:val="20"/>
              </w:rPr>
              <w:t>ować</w:t>
            </w:r>
            <w:r w:rsidRPr="00ED14C3" w:rsidDel="00450479">
              <w:rPr>
                <w:rFonts w:ascii="Arial" w:hAnsi="Arial" w:cs="Arial"/>
                <w:sz w:val="20"/>
                <w:szCs w:val="20"/>
              </w:rPr>
              <w:t xml:space="preserve"> sposób wykonywania czynności uwzględniając stanowisko wypracowane wspólnie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 z innymi członkami zespołu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D090B" w:rsidRPr="00ED14C3" w:rsidRDefault="003D090B" w:rsidP="00391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</w:t>
            </w:r>
          </w:p>
          <w:p w:rsidR="003D090B" w:rsidRPr="00ED14C3" w:rsidRDefault="003D090B" w:rsidP="00391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I, II, III</w:t>
            </w:r>
          </w:p>
        </w:tc>
      </w:tr>
      <w:tr w:rsidR="003D090B" w:rsidRPr="00ED14C3" w:rsidTr="006F383F">
        <w:trPr>
          <w:trHeight w:val="20"/>
        </w:trPr>
        <w:tc>
          <w:tcPr>
            <w:tcW w:w="39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090B" w:rsidRPr="00ED14C3" w:rsidRDefault="003D090B" w:rsidP="006F383F">
            <w:pPr>
              <w:pStyle w:val="Bezodstpw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090B" w:rsidRPr="00ED14C3" w:rsidRDefault="003D090B" w:rsidP="006F383F">
            <w:pPr>
              <w:pStyle w:val="Bezodstpw"/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090B" w:rsidRPr="00ED14C3" w:rsidRDefault="003D090B" w:rsidP="00391895">
            <w:pPr>
              <w:pStyle w:val="Bezodstpw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090B" w:rsidRPr="00ED14C3" w:rsidRDefault="003D090B" w:rsidP="00B15152">
      <w:pPr>
        <w:pStyle w:val="nag3"/>
        <w:keepNext/>
        <w:spacing w:line="360" w:lineRule="auto"/>
        <w:rPr>
          <w:sz w:val="20"/>
          <w:szCs w:val="20"/>
        </w:rPr>
      </w:pPr>
    </w:p>
    <w:p w:rsidR="003D090B" w:rsidRPr="00ED14C3" w:rsidRDefault="003D090B" w:rsidP="00B15152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Metody nauczania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procesie nauczania nauczyciel powinien przyjąć postawę: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- kierownika procesu uczenia się uczniów, 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- doradcy, który jest do dyspozycji, gdy uczniowie mają problem z rozwiązaniem trudnego zadania lub gdy czegoś nie rozumieją, a także wtedy, gdy są niepewni,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animatora, który inicjuje metody i objaśnia ich znaczenie dla procesu uczenia się, przedstawia cele uczenia się i przygotowuje materiał do pracy,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obserwatora i słuchacza, który obserwuje uczniów przy pracy i dzieli się z nimi obserwacjami,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uczestnika procesu dydaktycznego, który nie musi być doskonały i jest przykładem osoby, która uczy się przez całe życie,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partnera, który jest gotowy modyfikować przygotowane wcześniej zajęcia w zależności od sytuacji dydaktycznej.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Uczniowie powinni mieć możliwość poszukiwania, doświadczania i odkrywania poprzez sprawne moderowanie dyskusją przez nauczyciela, wykonywaniem zadań, ćwiczeń.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Metody i techniki dydaktyczne powinny umożliwiać uczniom rozwijanie umiejętności: poszukiwania, doświadczania, odkrywania i stosowania nabytej wiedzy i ukształtowanych umiejętności w praktyce.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Należy zaplanować metody rozwoju i wzmacniania kompetencji kluczowych uczniów poprzez stosowanie korelacji międzyprzedmiotowych, stwarzania możliwości wszechstronnego rozwoju w obszarze kształcenia zawodowego.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Wskazane jest stosowanie różnorodnych metod i technik przygotowujących ucznia do aktywnej pracy, współpracy</w:t>
      </w:r>
      <w:r w:rsidR="00F6773B">
        <w:rPr>
          <w:rFonts w:ascii="Arial" w:hAnsi="Arial" w:cs="Arial"/>
          <w:sz w:val="20"/>
          <w:szCs w:val="20"/>
        </w:rPr>
        <w:t xml:space="preserve"> w zespole oraz angażujących go do </w:t>
      </w:r>
      <w:r w:rsidRPr="00ED14C3">
        <w:rPr>
          <w:rFonts w:ascii="Arial" w:hAnsi="Arial" w:cs="Arial"/>
          <w:sz w:val="20"/>
          <w:szCs w:val="20"/>
        </w:rPr>
        <w:t>uczenia się poprzez działanie. Metody i techniki pracy z uczniem powinny uwzględniać aktualne warunki organizacyjne, jego potrzeby i możliwości oraz specyfikę treści nauczania i efektów kształcenia.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ED14C3">
        <w:rPr>
          <w:rFonts w:ascii="Arial" w:hAnsi="Arial" w:cs="Arial"/>
          <w:bCs/>
          <w:sz w:val="20"/>
          <w:szCs w:val="20"/>
        </w:rPr>
        <w:t>Nauczyciel dobierając metody kształcenia powinien przede wszystkim zastanowić się nad tym: c</w:t>
      </w:r>
      <w:r w:rsidRPr="00ED14C3">
        <w:rPr>
          <w:rFonts w:ascii="Arial" w:hAnsi="Arial" w:cs="Arial"/>
          <w:sz w:val="20"/>
          <w:szCs w:val="20"/>
        </w:rPr>
        <w:t>zego?</w:t>
      </w:r>
      <w:r w:rsidRPr="00ED14C3">
        <w:rPr>
          <w:rFonts w:ascii="Arial" w:hAnsi="Arial" w:cs="Arial"/>
          <w:bCs/>
          <w:sz w:val="20"/>
          <w:szCs w:val="20"/>
        </w:rPr>
        <w:t xml:space="preserve">, </w:t>
      </w:r>
      <w:r w:rsidRPr="00ED14C3">
        <w:rPr>
          <w:rFonts w:ascii="Arial" w:hAnsi="Arial" w:cs="Arial"/>
          <w:sz w:val="20"/>
          <w:szCs w:val="20"/>
        </w:rPr>
        <w:t>jak?</w:t>
      </w:r>
      <w:r w:rsidRPr="00ED14C3">
        <w:rPr>
          <w:rFonts w:ascii="Arial" w:hAnsi="Arial" w:cs="Arial"/>
          <w:bCs/>
          <w:sz w:val="20"/>
          <w:szCs w:val="20"/>
        </w:rPr>
        <w:t xml:space="preserve">, </w:t>
      </w:r>
      <w:r w:rsidRPr="00ED14C3">
        <w:rPr>
          <w:rFonts w:ascii="Arial" w:hAnsi="Arial" w:cs="Arial"/>
          <w:sz w:val="20"/>
          <w:szCs w:val="20"/>
        </w:rPr>
        <w:t>kiedy?</w:t>
      </w:r>
      <w:r w:rsidRPr="00ED14C3">
        <w:rPr>
          <w:rFonts w:ascii="Arial" w:hAnsi="Arial" w:cs="Arial"/>
          <w:bCs/>
          <w:sz w:val="20"/>
          <w:szCs w:val="20"/>
        </w:rPr>
        <w:t xml:space="preserve">, </w:t>
      </w:r>
      <w:r w:rsidRPr="00ED14C3">
        <w:rPr>
          <w:rFonts w:ascii="Arial" w:hAnsi="Arial" w:cs="Arial"/>
          <w:sz w:val="20"/>
          <w:szCs w:val="20"/>
        </w:rPr>
        <w:t>dlaczego?, po co uczyć?</w:t>
      </w:r>
      <w:r w:rsidRPr="00ED14C3">
        <w:rPr>
          <w:rFonts w:ascii="Arial" w:hAnsi="Arial" w:cs="Arial"/>
          <w:bCs/>
          <w:sz w:val="20"/>
          <w:szCs w:val="20"/>
        </w:rPr>
        <w:t xml:space="preserve"> Powinien określić - wskazać odpowiedzieć na następujące pytania: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 chce osiągnąć efekty?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 metody będą najbardziej odpowiednie dla danej grupy wiekowej, możliwości percepcyjnych uczniów?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 problemy (o jakim stopniu trudności i złożoności) powinny być przez uczniów rozwiązane?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 motywować uczniów do wykonywania ćwiczeń?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bCs/>
          <w:iCs/>
          <w:sz w:val="20"/>
          <w:szCs w:val="20"/>
        </w:rPr>
        <w:t xml:space="preserve">Rzetelna odpowiedź na te pytania pozwoli na trafne dobranie metod, które doprowadzą do osiągnięcia zamierzonych efektów. </w:t>
      </w:r>
      <w:r w:rsidRPr="00ED14C3">
        <w:rPr>
          <w:rFonts w:ascii="Arial" w:hAnsi="Arial" w:cs="Arial"/>
          <w:sz w:val="20"/>
          <w:szCs w:val="20"/>
        </w:rPr>
        <w:t xml:space="preserve">W przedmiocie nauczania powinny być kształtowane umiejętności </w:t>
      </w:r>
      <w:r w:rsidRPr="00ED14C3">
        <w:rPr>
          <w:rFonts w:ascii="Arial" w:hAnsi="Arial" w:cs="Arial"/>
          <w:bCs/>
          <w:sz w:val="20"/>
          <w:szCs w:val="20"/>
        </w:rPr>
        <w:t xml:space="preserve">samodzielnego myślenia, </w:t>
      </w:r>
      <w:r w:rsidRPr="00ED14C3">
        <w:rPr>
          <w:rFonts w:ascii="Arial" w:hAnsi="Arial" w:cs="Arial"/>
          <w:sz w:val="20"/>
          <w:szCs w:val="20"/>
        </w:rPr>
        <w:t>analizowania zjawisk, wyszukiwania, selekcjonowania i przetwarzania informacji. Niezbędne jest stosowanie aktywizujących metod kształcenia, które wykorzystają wszystkie zmysły uczniów, które umożliwią prowadzić dyskusję i ukierunkowaną wymianę poglądów na określony temat, przećwiczyć wykonywanie czynności zawodowych.</w:t>
      </w:r>
    </w:p>
    <w:p w:rsidR="003D090B" w:rsidRPr="00ED14C3" w:rsidRDefault="003D090B" w:rsidP="00B15152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Przykładowe metody i techniki: pokaz, pokaz z instruktażem, ćwiczenia praktyczne, ćwiczenia produkcyjne, obserwacja, dyskusja dydaktyczna, metoda projektu i metoda przewodniego tekstu. Podczas zajęć przygotowane są </w:t>
      </w:r>
      <w:r w:rsidRPr="00ED14C3">
        <w:rPr>
          <w:rFonts w:ascii="Arial" w:hAnsi="Arial" w:cs="Arial"/>
          <w:bCs/>
          <w:sz w:val="20"/>
          <w:szCs w:val="20"/>
        </w:rPr>
        <w:t xml:space="preserve">opisy czynności niezbędne do wykonania zadania. Uczniowie powinni pracować samodzielnie lub w zespołach. </w:t>
      </w:r>
      <w:r w:rsidRPr="00ED14C3">
        <w:rPr>
          <w:rFonts w:ascii="Arial" w:hAnsi="Arial" w:cs="Arial"/>
          <w:sz w:val="20"/>
          <w:szCs w:val="20"/>
        </w:rPr>
        <w:t xml:space="preserve">Wykonywanie ćwiczeń praktycznych należy poprzedzić szczegółowym instruktażem. Do sprawdzania osiągnięć edukacyjnych </w:t>
      </w:r>
      <w:r w:rsidRPr="00ED14C3">
        <w:rPr>
          <w:rFonts w:ascii="Arial" w:hAnsi="Arial" w:cs="Arial"/>
          <w:sz w:val="20"/>
          <w:szCs w:val="20"/>
        </w:rPr>
        <w:lastRenderedPageBreak/>
        <w:t>uczniów wskazane jest zastosowanie elementów samooceny pracy ucznia, oceny koleżeńskiej, analizy i oceny efektów pracy oraz wyników procesu uczenia się ze szczegółowym określeniem jakości wykonania poszczególnych czynności zawodowych.</w:t>
      </w:r>
    </w:p>
    <w:p w:rsidR="003D090B" w:rsidRPr="00ED14C3" w:rsidRDefault="003D090B" w:rsidP="00B15152">
      <w:pPr>
        <w:pStyle w:val="nag3"/>
        <w:keepNext/>
        <w:spacing w:line="360" w:lineRule="auto"/>
        <w:ind w:firstLine="284"/>
        <w:jc w:val="both"/>
        <w:rPr>
          <w:sz w:val="20"/>
          <w:szCs w:val="20"/>
        </w:rPr>
      </w:pPr>
    </w:p>
    <w:p w:rsidR="003D090B" w:rsidRPr="00ED14C3" w:rsidRDefault="003D090B" w:rsidP="00B15152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Środki dydaktyczne</w:t>
      </w:r>
    </w:p>
    <w:p w:rsidR="003D090B" w:rsidRPr="00ED14C3" w:rsidRDefault="003D090B" w:rsidP="00B15152">
      <w:pPr>
        <w:pStyle w:val="Lista2"/>
        <w:spacing w:after="200" w:line="360" w:lineRule="auto"/>
        <w:ind w:left="0" w:firstLine="283"/>
        <w:jc w:val="both"/>
        <w:rPr>
          <w:rFonts w:ascii="Arial" w:hAnsi="Arial" w:cs="Arial"/>
          <w:bCs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Warsztaty szkolne kształcenia praktycznego powinny być wyposażone w: </w:t>
      </w:r>
      <w:r w:rsidRPr="00ED14C3">
        <w:rPr>
          <w:rFonts w:ascii="Arial" w:hAnsi="Arial" w:cs="Arial"/>
          <w:bCs/>
          <w:sz w:val="20"/>
          <w:szCs w:val="20"/>
        </w:rPr>
        <w:t>stanowisko do wykonywania elementów maszyn i urządzeń oraz narzędzi (jedno stanowisko dla trzech uczniów), stół warsztatowy z imadłem, narzędzia i przyrządy do trasowania, przyrządy pomiarowe, narzędzia do obróbki ręcznej metali, maszyny i urządzenia, takie jak: wiertarka stołowa, tokarka uniwersalna, frezarka uniwersalna, szlifierkę ostrzałkę, nożyce dźwigniowe;</w:t>
      </w:r>
    </w:p>
    <w:p w:rsidR="003D090B" w:rsidRPr="00ED14C3" w:rsidRDefault="003D090B" w:rsidP="00B1515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3D090B" w:rsidRPr="00ED14C3" w:rsidRDefault="003D090B" w:rsidP="00B15152">
      <w:pPr>
        <w:pStyle w:val="nag3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Warunki realizacji efektów kształcenia</w:t>
      </w:r>
    </w:p>
    <w:p w:rsidR="003D090B" w:rsidRPr="00ED14C3" w:rsidRDefault="003D090B" w:rsidP="00B1515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Kształcenie praktyczne może odbywać się w: pracowniach i warsztatach szkolnych, placówkach kształcenia ustawicznego, placówkach kształcenia praktycznego oraz podmiotach stanowiących potencjalne miejsce zatrudnienia absolwentów szkół kształcących w zawodzie.</w:t>
      </w:r>
    </w:p>
    <w:p w:rsidR="003D090B" w:rsidRPr="00ED14C3" w:rsidRDefault="003D090B" w:rsidP="00B1515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Zaleca się organizowanie zajęć kształcenia zawodowego we współpracy z pracodawcami z wykorzystaniem ich doświadczeń i bazy techniczno-technologicznej. Organizowanie kształcenia zawodowego z wykorzystaniem wspomagania w ramach projektów realizowanych z udziałem środków Unii Europejskiej również stanowi cenną formę nabywania umiejętności i kompetencji zawodowych uczniów w procesie praktycznego kształcenia.</w:t>
      </w:r>
    </w:p>
    <w:p w:rsidR="003D090B" w:rsidRPr="00ED14C3" w:rsidRDefault="003D090B" w:rsidP="00B1515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Działy programowe wymagają stosowania aktywizujących metod kształcenia, a także ćwiczeń praktycznych, które umożliwią samodzielne wykonanie zadań. Powinny być kształtowane umiejętności przestrzegania zasad higieny i bezpieczeństwa pracy podczas wykonywania powierzonych zadań. Należy także kształtować postawy sprzyjające dbaniu o środowisko podczas wykonywania zadań zawodowych.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3D090B" w:rsidRPr="00ED14C3" w:rsidRDefault="003D090B" w:rsidP="00B15152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Obudowa dydaktyczna</w:t>
      </w:r>
    </w:p>
    <w:p w:rsidR="003D090B" w:rsidRPr="00ED14C3" w:rsidRDefault="003D090B" w:rsidP="00B15152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Formy organizacyjne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Zajęcia powinny być prowadzone w grupach 6-8 osobowych (możliwe jest również prowadzenie zajęć w formie indywidualnej). Możliwe jest prowadzenie dualnych form kształcenia praktycznego we współpracy z pracodawcami.</w:t>
      </w:r>
    </w:p>
    <w:p w:rsidR="003D090B" w:rsidRPr="00ED14C3" w:rsidRDefault="003D090B" w:rsidP="00B15152">
      <w:pPr>
        <w:pStyle w:val="nag3"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Formy indywidualizacji pracy uczniów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Formy indywidualizacji pracy uczniów powinny uwzględniać: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dostosowanie warunków, środków, metod i form kształcenia do potrzeb ucznia,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dostosowanie warunków, środków, metod i form kształcenia do możliwości ucznia.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Wskazane jest przeprowadzenie szczegółowej diagnozy potrzeb rozwoju ucznia w kontekście specyfiki przedmiotu nauczania (diagnoza posiadanych kompetencji i potrzeb rozwoju ucznia powinna być wykonana przez zespół nauczycieli i wychowawców z udziałem pedagoga, psychologa, doradcy zawodowego, rodziców) oraz ustalenie sposobu pracy z uczniem. Dużą uwagę należy zwrócić na uczniów posiadających trudności z uczeniem się. Niemniej ważni są uczniowie uzdolnieni i szczególnie zainteresowani zawodem, przedmiotem nauczania.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Każdy uczeń posiadający szczególne potrzeby i możliwości powinien mieć określone właściwe dla siebie tempo i zakres pracy w obszarze przedmiotu nauczania z zachowaniem realizacji podstawy programowej.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Nauczyciel powinien: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zainteresować ucznia przedmiotem nauczania i kształceniem w zawodzie,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motywować ucznia do systematycznego uczenia się,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dostosowywać stopień trudności planowanych ćwiczeń do możliwości ucznia,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uwzględniać zainteresowania ucznia,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zachęcać ucznia do korzystania z różnych źródeł informacji,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udzielać wskazówek, jak wykonać trudne elementy zadań oraz wspomagać w trakcie ich wykonywania,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– ustalać realne cele dydaktyczne zajęć umożliwiające osiągnięcie przez uczniów zakładanych efektów kształcenia, 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na bieżąco monitorować i oceniać postępy uczniów,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kształtować poczucie odpowiedzialności za powierzone materiały i środki dydaktyczne.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PROPONOWANE METODY SPRAWDZANIA OSIĄGNIĘĆ EDUKACYJNYCH UCZNIA/SŁUCHACZA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procesie oceniania osiągnięć edukacyjnych uczniów należy uwzględnić wyniki wszystkich form i metod sprawdzania efektów kształcenia. Istotne jest prowadzenie przez nauczyciela monitorowania przebiegu całego procesu uczenia się ucznia, dokonywanie oceny podczas ws</w:t>
      </w:r>
      <w:r w:rsidR="00F6773B">
        <w:rPr>
          <w:rFonts w:ascii="Arial" w:hAnsi="Arial" w:cs="Arial"/>
          <w:sz w:val="20"/>
          <w:szCs w:val="20"/>
        </w:rPr>
        <w:t>zystkich etapów pracy ucznia, a </w:t>
      </w:r>
      <w:r w:rsidRPr="00ED14C3">
        <w:rPr>
          <w:rFonts w:ascii="Arial" w:hAnsi="Arial" w:cs="Arial"/>
          <w:sz w:val="20"/>
          <w:szCs w:val="20"/>
        </w:rPr>
        <w:t>w szczególności pracy zespołowej. Należy stosować różnorodne formy oceniania: wypowiedzi ustne, analizę efektów wykonywanych ćwiczeń i zadań praktycznych. Duże znaczenie powinna mieć obserwacja pracy i zachowań ucznia, która dostarcza ważnych informacji umożliwiających wspomaganie procesu jego uczenia się i rozwoju.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Zaleca się systematyczne ocenianie postępów ucznia oraz bieżącą analizę i korygowanie nieprawidłowo wykonywanych ćwiczeń i zadań praktycznych.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Kryteria oceniania powinny być czytelnie określone na początku nauki w przedmiotu oraz uszczegółowiane w odniesieniu </w:t>
      </w:r>
      <w:r w:rsidR="00F6773B">
        <w:rPr>
          <w:rFonts w:ascii="Arial" w:hAnsi="Arial" w:cs="Arial"/>
          <w:sz w:val="20"/>
          <w:szCs w:val="20"/>
        </w:rPr>
        <w:t>do bieżących form sprawdzania i </w:t>
      </w:r>
      <w:r w:rsidRPr="00ED14C3">
        <w:rPr>
          <w:rFonts w:ascii="Arial" w:hAnsi="Arial" w:cs="Arial"/>
          <w:sz w:val="20"/>
          <w:szCs w:val="20"/>
        </w:rPr>
        <w:t>kontroli wiedzy i umiejętności uczniów.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W procesie oceniania należy uwzględnić wartość osiąganych efektów kształcenia w kategorii od najniższej do najwyższej: wiedza, umiejętności, kompetencje. Wskazane jest stosowanie oceniania kształtującego.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Oceniając osiągnięcia uczniów należy zwrócić uwagę na umiejętność korzystania z dokumentacji, materiałów pomocniczych, czytania rysunków, schematów, instrukcji wykonywania czynności zgodnie z założonym procesem wykonania prac, dokonywania analizy, przewidywania zagrożeń, wyciągania wniosków, prezentacji wyników, a także na poprawność wykonywania ćwiczeń i zadań w określonych ramach czasowych, st</w:t>
      </w:r>
      <w:r w:rsidR="00F6773B">
        <w:rPr>
          <w:rFonts w:ascii="Arial" w:hAnsi="Arial" w:cs="Arial"/>
          <w:sz w:val="20"/>
          <w:szCs w:val="20"/>
        </w:rPr>
        <w:t>osowania zasad bezpieczeństwa i </w:t>
      </w:r>
      <w:r w:rsidRPr="00ED14C3">
        <w:rPr>
          <w:rFonts w:ascii="Arial" w:hAnsi="Arial" w:cs="Arial"/>
          <w:sz w:val="20"/>
          <w:szCs w:val="20"/>
        </w:rPr>
        <w:t>higieny pracy oraz ergonomii.</w:t>
      </w:r>
    </w:p>
    <w:p w:rsidR="003D090B" w:rsidRPr="00ED14C3" w:rsidRDefault="003D090B" w:rsidP="00B1515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D090B" w:rsidRPr="00ED14C3" w:rsidRDefault="00191C01" w:rsidP="00B15152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SPOSOBY EWALUACJI PRZEDMIOTU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Jakość procesu nauczania i uzyskiwane efekty zależą w dużym stopniu od programu nauczania przedmiotu: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jego koncepcji,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doboru stosowanych metod i technik nauczania,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- używanych środków dydaktycznych w odniesieniu do założonych celów i treści kształcenia – materiału nauczania przedmiotu. 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Realizacja programu nauczania w ramach Wykonywania elementów maszyn, urządzeń i narzędzi</w:t>
      </w:r>
      <w:r w:rsidRPr="00ED14C3">
        <w:rPr>
          <w:rFonts w:ascii="Arial" w:hAnsi="Arial" w:cs="Arial"/>
          <w:b/>
          <w:sz w:val="24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powinna zapewnić o</w:t>
      </w:r>
      <w:r w:rsidR="00F6773B">
        <w:rPr>
          <w:rFonts w:ascii="Arial" w:hAnsi="Arial" w:cs="Arial"/>
          <w:sz w:val="20"/>
          <w:szCs w:val="20"/>
        </w:rPr>
        <w:t>siągnięcie założonych efektów z </w:t>
      </w:r>
      <w:r w:rsidRPr="00ED14C3">
        <w:rPr>
          <w:rFonts w:ascii="Arial" w:hAnsi="Arial" w:cs="Arial"/>
          <w:sz w:val="20"/>
          <w:szCs w:val="20"/>
        </w:rPr>
        <w:t>podstawy programowej kształcenia. Na tym etapie ewaluacji programu nauczania Wykonywania elementów maszyn, urządzeń i narzędzi</w:t>
      </w:r>
      <w:r w:rsidRPr="00ED14C3">
        <w:rPr>
          <w:rFonts w:ascii="Arial" w:hAnsi="Arial" w:cs="Arial"/>
          <w:b/>
          <w:sz w:val="24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mogą być wykorzystywane: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arkusze obserwacji zajęć (lekcji koleżeńskich, nadzoru pedagogicznego),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notatki własne nauczyciela,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notatki z rozmów z pracodawcami, rodzicami,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zestawienia bieżących osiągnięć uczniów,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karty/arkusze samooceny uczniów,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wyniki z ćwiczeń praktycznych,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obserwacja uczniów podczas pracy (kompletne, wybiórcze - nastawione na poszczególne elementy, np. kształcenie najważniejszych umiejętności, kształtowanie postaw, indywidualizacja, warunki i sposób realizacji).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Oceniając program nauczania w ramach Wykonywania elementów maszyn, urządzeń i narzędzi</w:t>
      </w:r>
      <w:r w:rsidRPr="00ED14C3">
        <w:rPr>
          <w:rFonts w:ascii="Arial" w:hAnsi="Arial" w:cs="Arial"/>
          <w:b/>
          <w:sz w:val="24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 przeanalizować osiągnięcie założonych celów, jakie program stawia i w takim rozumieniu, jakie zostały przyjęte. Zadaniem ewaluacji programu jest: między innymi ulepszenie jego str</w:t>
      </w:r>
      <w:r w:rsidR="00F6773B">
        <w:rPr>
          <w:rFonts w:ascii="Arial" w:hAnsi="Arial" w:cs="Arial"/>
          <w:sz w:val="20"/>
          <w:szCs w:val="20"/>
        </w:rPr>
        <w:t>uktury, dodanie lub </w:t>
      </w:r>
      <w:r w:rsidRPr="00ED14C3">
        <w:rPr>
          <w:rFonts w:ascii="Arial" w:hAnsi="Arial" w:cs="Arial"/>
          <w:sz w:val="20"/>
          <w:szCs w:val="20"/>
        </w:rPr>
        <w:t>usunięcie pewnych technik pracy i wskazanie: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a) mocnych stron pracy ucznia (opanowanych umiejętności),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b) słabych stron pracy ucznia (nieopanowanych umiejętności),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c) sposobów poprawy pracy przez ucznia,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d) jak uczeń dalej ma pracować, aby przyswoić nieopanowane wiadomości i ukształtować stosowne umiejętności.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efekcie końcowym ewaluacji programu nauczania do Wykonywania elementów maszyn, urządzeń i narzędzi, należy ustalić: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które czynniki sprzyjają realizacji programu?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które czynniki nie sprzyjają realizacji programu?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jakie są ewentualne uboczne skutki (pożądane i niepożądane) realizacji programu?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jakie czynności należy wykonać dla optymalizacji i modernizacji programu?</w:t>
      </w:r>
    </w:p>
    <w:p w:rsidR="001437BB" w:rsidRPr="00ED14C3" w:rsidRDefault="001437BB" w:rsidP="00B15152">
      <w:pPr>
        <w:spacing w:line="360" w:lineRule="auto"/>
        <w:ind w:firstLine="284"/>
        <w:rPr>
          <w:rFonts w:ascii="Arial" w:hAnsi="Arial" w:cs="Arial"/>
          <w:b/>
          <w:szCs w:val="20"/>
        </w:rPr>
      </w:pPr>
    </w:p>
    <w:p w:rsidR="001437BB" w:rsidRPr="00ED14C3" w:rsidRDefault="001437BB" w:rsidP="00B15152">
      <w:pPr>
        <w:spacing w:line="360" w:lineRule="auto"/>
        <w:rPr>
          <w:rFonts w:ascii="Arial" w:hAnsi="Arial" w:cs="Arial"/>
          <w:b/>
          <w:szCs w:val="20"/>
        </w:rPr>
      </w:pPr>
      <w:r w:rsidRPr="00ED14C3">
        <w:rPr>
          <w:rFonts w:ascii="Arial" w:hAnsi="Arial" w:cs="Arial"/>
          <w:b/>
          <w:szCs w:val="20"/>
        </w:rPr>
        <w:t>ZALECANA LITERATURA DO PRZEDMIOTU:</w:t>
      </w:r>
    </w:p>
    <w:p w:rsidR="007F306B" w:rsidRPr="00ED14C3" w:rsidRDefault="007F306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3D090B" w:rsidRPr="00ED14C3" w:rsidRDefault="003D090B" w:rsidP="00B1515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Proponowane podręczniki:</w:t>
      </w:r>
    </w:p>
    <w:p w:rsidR="003D090B" w:rsidRPr="00ED14C3" w:rsidRDefault="003D090B" w:rsidP="00891DF4">
      <w:pPr>
        <w:pStyle w:val="Bezodstpw"/>
        <w:numPr>
          <w:ilvl w:val="0"/>
          <w:numId w:val="52"/>
        </w:numPr>
        <w:spacing w:line="360" w:lineRule="auto"/>
        <w:ind w:left="284" w:hanging="283"/>
        <w:rPr>
          <w:rFonts w:ascii="Arial" w:hAnsi="Arial" w:cs="Arial"/>
          <w:sz w:val="20"/>
        </w:rPr>
      </w:pPr>
      <w:r w:rsidRPr="00ED14C3">
        <w:rPr>
          <w:rFonts w:ascii="Arial" w:hAnsi="Arial" w:cs="Arial"/>
          <w:kern w:val="36"/>
          <w:sz w:val="20"/>
        </w:rPr>
        <w:t>Lewandowski T.,</w:t>
      </w:r>
      <w:r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i/>
          <w:kern w:val="36"/>
          <w:sz w:val="20"/>
        </w:rPr>
        <w:t>Rysunek techniczny dla mechaników. Podręcznik</w:t>
      </w:r>
      <w:r w:rsidRPr="00ED14C3">
        <w:rPr>
          <w:rFonts w:ascii="Arial" w:hAnsi="Arial" w:cs="Arial"/>
          <w:kern w:val="36"/>
          <w:sz w:val="20"/>
        </w:rPr>
        <w:t xml:space="preserve">, </w:t>
      </w:r>
      <w:r w:rsidR="001529CA" w:rsidRPr="00ED14C3">
        <w:rPr>
          <w:rFonts w:ascii="Arial" w:hAnsi="Arial" w:cs="Arial"/>
          <w:sz w:val="20"/>
          <w:szCs w:val="20"/>
        </w:rPr>
        <w:t>WSiP</w:t>
      </w:r>
      <w:r w:rsidR="00800AA8" w:rsidRPr="00ED14C3">
        <w:rPr>
          <w:rFonts w:ascii="Arial" w:hAnsi="Arial" w:cs="Arial"/>
          <w:sz w:val="20"/>
          <w:szCs w:val="20"/>
        </w:rPr>
        <w:t>, Warszawa 2008.</w:t>
      </w:r>
    </w:p>
    <w:p w:rsidR="003D090B" w:rsidRPr="00ED14C3" w:rsidRDefault="003D090B" w:rsidP="00891DF4">
      <w:pPr>
        <w:pStyle w:val="Akapitzlist"/>
        <w:numPr>
          <w:ilvl w:val="0"/>
          <w:numId w:val="52"/>
        </w:num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</w:rPr>
        <w:t xml:space="preserve">Figurski J. Popis S., </w:t>
      </w:r>
      <w:r w:rsidRPr="00ED14C3">
        <w:rPr>
          <w:rFonts w:ascii="Arial" w:hAnsi="Arial" w:cs="Arial"/>
          <w:i/>
          <w:sz w:val="20"/>
        </w:rPr>
        <w:t>Rysunek techniczny zawodowy w branży mechanicznej i samochodowej.</w:t>
      </w:r>
      <w:r w:rsidRPr="00ED14C3">
        <w:rPr>
          <w:rFonts w:ascii="Arial" w:hAnsi="Arial" w:cs="Arial"/>
          <w:i/>
          <w:kern w:val="36"/>
          <w:sz w:val="20"/>
        </w:rPr>
        <w:t xml:space="preserve"> Podręcznik do kształcenia zawodowego</w:t>
      </w:r>
      <w:r w:rsidRPr="00ED14C3">
        <w:rPr>
          <w:rFonts w:ascii="Arial" w:hAnsi="Arial" w:cs="Arial"/>
          <w:kern w:val="36"/>
          <w:sz w:val="20"/>
        </w:rPr>
        <w:t xml:space="preserve">. </w:t>
      </w:r>
      <w:r w:rsidR="001529CA" w:rsidRPr="00ED14C3">
        <w:rPr>
          <w:rFonts w:ascii="Arial" w:hAnsi="Arial" w:cs="Arial"/>
          <w:sz w:val="20"/>
          <w:szCs w:val="20"/>
        </w:rPr>
        <w:t>WSiP</w:t>
      </w:r>
      <w:r w:rsidR="00506B6C" w:rsidRPr="00ED14C3">
        <w:rPr>
          <w:rFonts w:ascii="Arial" w:hAnsi="Arial" w:cs="Arial"/>
          <w:sz w:val="20"/>
          <w:szCs w:val="20"/>
        </w:rPr>
        <w:t>, Warszawa 2016.</w:t>
      </w:r>
      <w:r w:rsidRPr="00ED14C3">
        <w:rPr>
          <w:rFonts w:ascii="Arial" w:hAnsi="Arial" w:cs="Arial"/>
          <w:sz w:val="20"/>
        </w:rPr>
        <w:t xml:space="preserve"> </w:t>
      </w:r>
    </w:p>
    <w:p w:rsidR="003D090B" w:rsidRPr="00ED14C3" w:rsidRDefault="00DB235C" w:rsidP="00891DF4">
      <w:pPr>
        <w:pStyle w:val="Akapitzlist"/>
        <w:numPr>
          <w:ilvl w:val="0"/>
          <w:numId w:val="52"/>
        </w:num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hyperlink r:id="rId14" w:history="1">
        <w:r w:rsidR="003D090B" w:rsidRPr="00ED14C3">
          <w:rPr>
            <w:rFonts w:ascii="Arial" w:hAnsi="Arial" w:cs="Arial"/>
            <w:sz w:val="20"/>
          </w:rPr>
          <w:t>Grzelak</w:t>
        </w:r>
      </w:hyperlink>
      <w:r w:rsidR="003D090B" w:rsidRPr="00ED14C3">
        <w:rPr>
          <w:rFonts w:ascii="Arial" w:hAnsi="Arial" w:cs="Arial"/>
          <w:sz w:val="20"/>
        </w:rPr>
        <w:t xml:space="preserve"> K. </w:t>
      </w:r>
      <w:hyperlink r:id="rId15" w:history="1">
        <w:r w:rsidR="003D090B" w:rsidRPr="00ED14C3">
          <w:rPr>
            <w:rFonts w:ascii="Arial" w:hAnsi="Arial" w:cs="Arial"/>
            <w:sz w:val="20"/>
          </w:rPr>
          <w:t>Telega</w:t>
        </w:r>
      </w:hyperlink>
      <w:r w:rsidR="003D090B" w:rsidRPr="00ED14C3">
        <w:rPr>
          <w:rFonts w:ascii="Arial" w:hAnsi="Arial" w:cs="Arial"/>
          <w:sz w:val="20"/>
        </w:rPr>
        <w:t xml:space="preserve"> J. </w:t>
      </w:r>
      <w:hyperlink r:id="rId16" w:history="1">
        <w:r w:rsidR="003D090B" w:rsidRPr="00ED14C3">
          <w:rPr>
            <w:rFonts w:ascii="Arial" w:hAnsi="Arial" w:cs="Arial"/>
            <w:sz w:val="20"/>
          </w:rPr>
          <w:t>Torzewski</w:t>
        </w:r>
      </w:hyperlink>
      <w:r w:rsidR="003D090B" w:rsidRPr="00ED14C3">
        <w:rPr>
          <w:rFonts w:ascii="Arial" w:hAnsi="Arial" w:cs="Arial"/>
          <w:sz w:val="20"/>
        </w:rPr>
        <w:t xml:space="preserve"> J., </w:t>
      </w:r>
      <w:r w:rsidR="003D090B" w:rsidRPr="00ED14C3">
        <w:rPr>
          <w:rFonts w:ascii="Arial" w:hAnsi="Arial" w:cs="Arial"/>
          <w:i/>
          <w:sz w:val="20"/>
        </w:rPr>
        <w:t xml:space="preserve">Podstawy konstrukcji maszyn. </w:t>
      </w:r>
      <w:r w:rsidR="003D090B" w:rsidRPr="00ED14C3">
        <w:rPr>
          <w:rFonts w:ascii="Arial" w:hAnsi="Arial" w:cs="Arial"/>
          <w:i/>
          <w:kern w:val="36"/>
          <w:sz w:val="20"/>
        </w:rPr>
        <w:t>Podręcznik do nauki, zawód technik mechanik,</w:t>
      </w:r>
      <w:r w:rsidR="003D090B" w:rsidRPr="00ED14C3">
        <w:rPr>
          <w:rFonts w:ascii="Arial" w:hAnsi="Arial" w:cs="Arial"/>
          <w:kern w:val="36"/>
          <w:sz w:val="20"/>
        </w:rPr>
        <w:t xml:space="preserve"> </w:t>
      </w:r>
      <w:r w:rsidR="001529CA" w:rsidRPr="00ED14C3">
        <w:rPr>
          <w:rFonts w:ascii="Arial" w:hAnsi="Arial" w:cs="Arial"/>
          <w:sz w:val="20"/>
        </w:rPr>
        <w:t>WSiP</w:t>
      </w:r>
      <w:r w:rsidR="00723195" w:rsidRPr="00ED14C3">
        <w:rPr>
          <w:rFonts w:ascii="Arial" w:hAnsi="Arial" w:cs="Arial"/>
          <w:sz w:val="20"/>
        </w:rPr>
        <w:t>, Warszawa 2017.</w:t>
      </w:r>
      <w:r w:rsidR="003D090B" w:rsidRPr="00ED14C3">
        <w:rPr>
          <w:rFonts w:ascii="Arial" w:hAnsi="Arial" w:cs="Arial"/>
          <w:sz w:val="20"/>
        </w:rPr>
        <w:t xml:space="preserve"> </w:t>
      </w:r>
    </w:p>
    <w:p w:rsidR="003D090B" w:rsidRPr="00ED14C3" w:rsidRDefault="003D090B" w:rsidP="00891DF4">
      <w:pPr>
        <w:pStyle w:val="Akapitzlist"/>
        <w:numPr>
          <w:ilvl w:val="0"/>
          <w:numId w:val="52"/>
        </w:num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ED14C3">
        <w:rPr>
          <w:rStyle w:val="colorblackauthor"/>
          <w:rFonts w:ascii="Arial" w:hAnsi="Arial" w:cs="Arial"/>
          <w:sz w:val="20"/>
        </w:rPr>
        <w:t xml:space="preserve">Praca zbiorowa, </w:t>
      </w:r>
      <w:r w:rsidRPr="00ED14C3">
        <w:rPr>
          <w:rFonts w:ascii="Arial" w:hAnsi="Arial" w:cs="Arial"/>
          <w:i/>
          <w:kern w:val="36"/>
          <w:sz w:val="20"/>
        </w:rPr>
        <w:t>Podstawy konstrukcji maszyn. Część 2. Techniki wytwarzania i maszynoznawstwo</w:t>
      </w:r>
      <w:r w:rsidRPr="00ED14C3">
        <w:rPr>
          <w:rFonts w:ascii="Arial" w:hAnsi="Arial" w:cs="Arial"/>
          <w:i/>
          <w:sz w:val="20"/>
        </w:rPr>
        <w:t>,</w:t>
      </w:r>
      <w:r w:rsidRPr="00ED14C3">
        <w:rPr>
          <w:rStyle w:val="colorblackauthor"/>
          <w:rFonts w:ascii="Arial" w:hAnsi="Arial" w:cs="Arial"/>
          <w:sz w:val="20"/>
        </w:rPr>
        <w:t xml:space="preserve"> </w:t>
      </w:r>
      <w:r w:rsidR="00AA7178" w:rsidRPr="00ED14C3">
        <w:rPr>
          <w:rStyle w:val="colorblackauthor"/>
          <w:rFonts w:ascii="Arial" w:hAnsi="Arial" w:cs="Arial"/>
          <w:sz w:val="20"/>
        </w:rPr>
        <w:t>WKŁ</w:t>
      </w:r>
      <w:r w:rsidR="00723195" w:rsidRPr="00ED14C3">
        <w:rPr>
          <w:rStyle w:val="colorblackauthor"/>
          <w:rFonts w:ascii="Arial" w:hAnsi="Arial" w:cs="Arial"/>
          <w:sz w:val="20"/>
        </w:rPr>
        <w:t>, Warszawa 2012.</w:t>
      </w:r>
    </w:p>
    <w:p w:rsidR="003D090B" w:rsidRPr="00ED14C3" w:rsidRDefault="003D090B" w:rsidP="00891DF4">
      <w:pPr>
        <w:pStyle w:val="Akapitzlist"/>
        <w:numPr>
          <w:ilvl w:val="0"/>
          <w:numId w:val="52"/>
        </w:num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</w:rPr>
        <w:t xml:space="preserve">Chomczyk W., </w:t>
      </w:r>
      <w:r w:rsidRPr="00ED14C3">
        <w:rPr>
          <w:rFonts w:ascii="Arial" w:hAnsi="Arial" w:cs="Arial"/>
          <w:i/>
          <w:sz w:val="20"/>
        </w:rPr>
        <w:t>Podstawy konstrukcji maszyn.</w:t>
      </w:r>
      <w:r w:rsidRPr="00ED14C3">
        <w:rPr>
          <w:rFonts w:ascii="Arial" w:hAnsi="Arial" w:cs="Arial"/>
          <w:sz w:val="20"/>
        </w:rPr>
        <w:t xml:space="preserve"> </w:t>
      </w:r>
      <w:r w:rsidR="00AA7178" w:rsidRPr="00ED14C3">
        <w:rPr>
          <w:rFonts w:ascii="Arial" w:hAnsi="Arial" w:cs="Arial"/>
          <w:sz w:val="20"/>
        </w:rPr>
        <w:t>PWN</w:t>
      </w:r>
      <w:r w:rsidR="00800AA8" w:rsidRPr="00ED14C3">
        <w:rPr>
          <w:rFonts w:ascii="Arial" w:hAnsi="Arial" w:cs="Arial"/>
          <w:sz w:val="20"/>
        </w:rPr>
        <w:t>, Warszawa 2012.</w:t>
      </w:r>
    </w:p>
    <w:p w:rsidR="003D090B" w:rsidRPr="00ED14C3" w:rsidRDefault="003D090B" w:rsidP="00891DF4">
      <w:pPr>
        <w:pStyle w:val="Bezodstpw"/>
        <w:numPr>
          <w:ilvl w:val="0"/>
          <w:numId w:val="52"/>
        </w:numPr>
        <w:spacing w:line="360" w:lineRule="auto"/>
        <w:ind w:left="284" w:hanging="283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 xml:space="preserve">Figurski J. Popis S., </w:t>
      </w:r>
      <w:r w:rsidRPr="00ED14C3">
        <w:rPr>
          <w:rFonts w:ascii="Arial" w:hAnsi="Arial" w:cs="Arial"/>
          <w:i/>
          <w:sz w:val="20"/>
        </w:rPr>
        <w:t>Wykonywanie elementów maszyn, urządzeń i narzędzi metodą obróbki ręcznej,</w:t>
      </w:r>
      <w:r w:rsidRPr="00ED14C3">
        <w:rPr>
          <w:rFonts w:ascii="Arial" w:hAnsi="Arial" w:cs="Arial"/>
          <w:kern w:val="36"/>
          <w:sz w:val="20"/>
        </w:rPr>
        <w:t xml:space="preserve"> </w:t>
      </w:r>
      <w:r w:rsidR="001529CA" w:rsidRPr="00ED14C3">
        <w:rPr>
          <w:rFonts w:ascii="Arial" w:hAnsi="Arial" w:cs="Arial"/>
          <w:kern w:val="36"/>
          <w:sz w:val="20"/>
        </w:rPr>
        <w:t>WSiP</w:t>
      </w:r>
      <w:r w:rsidR="00723195" w:rsidRPr="00ED14C3">
        <w:rPr>
          <w:rFonts w:ascii="Arial" w:hAnsi="Arial" w:cs="Arial"/>
          <w:kern w:val="36"/>
          <w:sz w:val="20"/>
        </w:rPr>
        <w:t>, Warszawa 2015.</w:t>
      </w:r>
      <w:r w:rsidRPr="00ED14C3">
        <w:rPr>
          <w:rFonts w:ascii="Arial" w:hAnsi="Arial" w:cs="Arial"/>
          <w:sz w:val="20"/>
        </w:rPr>
        <w:t xml:space="preserve"> </w:t>
      </w:r>
    </w:p>
    <w:p w:rsidR="003D090B" w:rsidRPr="00ED14C3" w:rsidRDefault="003D090B" w:rsidP="00891DF4">
      <w:pPr>
        <w:pStyle w:val="Akapitzlist"/>
        <w:numPr>
          <w:ilvl w:val="0"/>
          <w:numId w:val="52"/>
        </w:numPr>
        <w:spacing w:line="360" w:lineRule="auto"/>
        <w:ind w:left="284" w:hanging="283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 xml:space="preserve">Figurski J. Popis S., </w:t>
      </w:r>
      <w:r w:rsidRPr="00ED14C3">
        <w:rPr>
          <w:rFonts w:ascii="Arial" w:hAnsi="Arial" w:cs="Arial"/>
          <w:i/>
          <w:sz w:val="20"/>
        </w:rPr>
        <w:t>Wykonywanie elementów maszyn, urządzeń i narzędzi metodą obróbki maszynowej</w:t>
      </w:r>
      <w:r w:rsidRPr="00ED14C3">
        <w:rPr>
          <w:rFonts w:ascii="Arial" w:hAnsi="Arial" w:cs="Arial"/>
          <w:sz w:val="20"/>
        </w:rPr>
        <w:t xml:space="preserve">, Warszawa </w:t>
      </w:r>
      <w:r w:rsidRPr="00ED14C3">
        <w:rPr>
          <w:rFonts w:ascii="Arial" w:hAnsi="Arial" w:cs="Arial"/>
          <w:sz w:val="20"/>
          <w:shd w:val="clear" w:color="auto" w:fill="FFFFFF"/>
        </w:rPr>
        <w:t>2015</w:t>
      </w:r>
      <w:r w:rsidRPr="00ED14C3">
        <w:rPr>
          <w:rFonts w:ascii="Arial" w:hAnsi="Arial" w:cs="Arial"/>
          <w:sz w:val="20"/>
        </w:rPr>
        <w:t xml:space="preserve">, </w:t>
      </w:r>
      <w:r w:rsidR="001529CA" w:rsidRPr="00ED14C3">
        <w:rPr>
          <w:rFonts w:ascii="Arial" w:hAnsi="Arial" w:cs="Arial"/>
          <w:sz w:val="20"/>
        </w:rPr>
        <w:t>WSiP</w:t>
      </w:r>
    </w:p>
    <w:p w:rsidR="0060024D" w:rsidRPr="00ED14C3" w:rsidRDefault="0060024D" w:rsidP="00B15152">
      <w:pPr>
        <w:spacing w:line="360" w:lineRule="auto"/>
        <w:ind w:left="709" w:hanging="283"/>
        <w:rPr>
          <w:rFonts w:ascii="Arial" w:hAnsi="Arial" w:cs="Arial"/>
          <w:b/>
          <w:sz w:val="20"/>
          <w:szCs w:val="20"/>
        </w:rPr>
      </w:pPr>
    </w:p>
    <w:p w:rsidR="003D090B" w:rsidRPr="00ED14C3" w:rsidRDefault="003D090B" w:rsidP="00B1515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Literatura:</w:t>
      </w:r>
    </w:p>
    <w:p w:rsidR="003D090B" w:rsidRPr="00ED14C3" w:rsidRDefault="003D090B" w:rsidP="00891DF4">
      <w:pPr>
        <w:pStyle w:val="Akapitzlist"/>
        <w:numPr>
          <w:ilvl w:val="0"/>
          <w:numId w:val="53"/>
        </w:num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Materiały edukacyjne Centralnego Instytutu Ochrony Pracy – Państwowego Instytutu Badawczego, „Kultura bezpieczeństwa dla szkół ponadgimnazjalnych”.</w:t>
      </w:r>
    </w:p>
    <w:p w:rsidR="003D090B" w:rsidRPr="00ED14C3" w:rsidRDefault="000B79D8" w:rsidP="00891DF4">
      <w:pPr>
        <w:numPr>
          <w:ilvl w:val="0"/>
          <w:numId w:val="53"/>
        </w:num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t>Potrykus J. (red.),</w:t>
      </w:r>
      <w:r w:rsidR="00142D3E">
        <w:rPr>
          <w:rFonts w:ascii="Arial" w:hAnsi="Arial" w:cs="Arial"/>
          <w:sz w:val="20"/>
        </w:rPr>
        <w:t xml:space="preserve"> </w:t>
      </w:r>
      <w:r w:rsidR="003D090B" w:rsidRPr="00ED14C3">
        <w:rPr>
          <w:rFonts w:ascii="Arial" w:hAnsi="Arial" w:cs="Arial"/>
          <w:i/>
          <w:sz w:val="20"/>
        </w:rPr>
        <w:t>Poradnik mechanika</w:t>
      </w:r>
      <w:r w:rsidR="003D090B" w:rsidRPr="00ED14C3">
        <w:rPr>
          <w:rFonts w:ascii="Arial" w:hAnsi="Arial" w:cs="Arial"/>
          <w:sz w:val="20"/>
        </w:rPr>
        <w:t xml:space="preserve">, </w:t>
      </w:r>
      <w:r w:rsidR="00AA7178" w:rsidRPr="00ED14C3">
        <w:rPr>
          <w:rFonts w:ascii="Arial" w:hAnsi="Arial" w:cs="Arial"/>
          <w:sz w:val="20"/>
          <w:szCs w:val="20"/>
        </w:rPr>
        <w:t>REA</w:t>
      </w:r>
      <w:r w:rsidR="00723195" w:rsidRPr="00ED14C3">
        <w:rPr>
          <w:rFonts w:ascii="Arial" w:hAnsi="Arial" w:cs="Arial"/>
          <w:sz w:val="20"/>
          <w:szCs w:val="20"/>
        </w:rPr>
        <w:t>, Warszawa 2014.</w:t>
      </w:r>
    </w:p>
    <w:p w:rsidR="003D090B" w:rsidRPr="00ED14C3" w:rsidRDefault="003D090B" w:rsidP="00891DF4">
      <w:pPr>
        <w:pStyle w:val="Akapitzlist"/>
        <w:numPr>
          <w:ilvl w:val="0"/>
          <w:numId w:val="53"/>
        </w:numPr>
        <w:spacing w:line="360" w:lineRule="auto"/>
        <w:ind w:left="284" w:hanging="283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 xml:space="preserve">Praca zbiorowa, </w:t>
      </w:r>
      <w:r w:rsidRPr="00ED14C3">
        <w:rPr>
          <w:rFonts w:ascii="Arial" w:hAnsi="Arial" w:cs="Arial"/>
          <w:i/>
          <w:sz w:val="20"/>
        </w:rPr>
        <w:t>Mały poradnik mechanika Tom I i II</w:t>
      </w:r>
      <w:r w:rsidRPr="00ED14C3">
        <w:rPr>
          <w:rFonts w:ascii="Arial" w:hAnsi="Arial" w:cs="Arial"/>
          <w:sz w:val="20"/>
        </w:rPr>
        <w:t xml:space="preserve">, </w:t>
      </w:r>
      <w:r w:rsidR="00723195" w:rsidRPr="00ED14C3">
        <w:rPr>
          <w:rFonts w:ascii="Arial" w:hAnsi="Arial" w:cs="Arial"/>
          <w:sz w:val="20"/>
        </w:rPr>
        <w:t>Wydawnictwo Naukowo Techniczne, Warszawa 2008.</w:t>
      </w:r>
    </w:p>
    <w:p w:rsidR="003D090B" w:rsidRPr="00ED14C3" w:rsidRDefault="003D090B" w:rsidP="00B15152">
      <w:pPr>
        <w:spacing w:line="360" w:lineRule="auto"/>
        <w:rPr>
          <w:rFonts w:ascii="Arial" w:hAnsi="Arial" w:cs="Arial"/>
          <w:sz w:val="20"/>
          <w:szCs w:val="20"/>
        </w:rPr>
      </w:pPr>
    </w:p>
    <w:p w:rsidR="003D090B" w:rsidRPr="00ED14C3" w:rsidRDefault="003D090B" w:rsidP="00B1515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Czasopisma branżowe:</w:t>
      </w:r>
    </w:p>
    <w:p w:rsidR="003D090B" w:rsidRPr="00ED14C3" w:rsidRDefault="003D090B" w:rsidP="00891DF4">
      <w:pPr>
        <w:pStyle w:val="Akapitzlist"/>
        <w:numPr>
          <w:ilvl w:val="0"/>
          <w:numId w:val="5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Atest ochrona pracy, miesięcznik, Wydawnictwo Czasopism i Książek Technicznych SIGMA-NOT.</w:t>
      </w:r>
    </w:p>
    <w:p w:rsidR="003D090B" w:rsidRPr="00ED14C3" w:rsidRDefault="003D090B" w:rsidP="00891DF4">
      <w:pPr>
        <w:pStyle w:val="Bezodstpw"/>
        <w:numPr>
          <w:ilvl w:val="0"/>
          <w:numId w:val="5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</w:rPr>
        <w:t>Mechanik. Miesięcznik Naukowo - Techniczny. SIMP</w:t>
      </w:r>
    </w:p>
    <w:p w:rsidR="003D090B" w:rsidRPr="00ED14C3" w:rsidRDefault="003D090B" w:rsidP="00891DF4">
      <w:pPr>
        <w:pStyle w:val="Bezodstpw"/>
        <w:numPr>
          <w:ilvl w:val="0"/>
          <w:numId w:val="5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Przegląd Elektrotechniczny </w:t>
      </w:r>
      <w:r w:rsidRPr="00ED14C3">
        <w:rPr>
          <w:rFonts w:ascii="Arial" w:hAnsi="Arial" w:cs="Arial"/>
          <w:sz w:val="18"/>
          <w:szCs w:val="18"/>
        </w:rPr>
        <w:t>Wydawnictwo SIGMA-NOT</w:t>
      </w:r>
      <w:r w:rsidRPr="00ED14C3">
        <w:rPr>
          <w:rFonts w:ascii="Arial" w:hAnsi="Arial" w:cs="Arial"/>
          <w:sz w:val="20"/>
          <w:szCs w:val="20"/>
        </w:rPr>
        <w:t xml:space="preserve"> technik ATV</w:t>
      </w:r>
    </w:p>
    <w:p w:rsidR="003D090B" w:rsidRPr="00ED14C3" w:rsidRDefault="003D090B" w:rsidP="00891DF4">
      <w:pPr>
        <w:pStyle w:val="Akapitzlist"/>
        <w:numPr>
          <w:ilvl w:val="0"/>
          <w:numId w:val="5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http://przyjacielprzypracy.pl/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3D090B" w:rsidRPr="00ED14C3" w:rsidRDefault="00B15152" w:rsidP="00B15152">
      <w:pPr>
        <w:pStyle w:val="Bezodstpw"/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 w:rsidR="003D090B" w:rsidRPr="00ED14C3">
        <w:rPr>
          <w:rFonts w:ascii="Arial" w:hAnsi="Arial" w:cs="Arial"/>
          <w:b/>
          <w:sz w:val="24"/>
        </w:rPr>
        <w:lastRenderedPageBreak/>
        <w:t xml:space="preserve">Montaż, naprawa i konserwacja elementów maszyn urządzeń i narzędzi </w:t>
      </w:r>
    </w:p>
    <w:p w:rsidR="003D090B" w:rsidRPr="00ED14C3" w:rsidRDefault="003D090B" w:rsidP="00B15152">
      <w:pPr>
        <w:pStyle w:val="Bezodstpw"/>
        <w:spacing w:line="360" w:lineRule="auto"/>
        <w:ind w:firstLine="284"/>
        <w:rPr>
          <w:rFonts w:ascii="Arial" w:hAnsi="Arial" w:cs="Arial"/>
          <w:b/>
          <w:sz w:val="24"/>
          <w:szCs w:val="20"/>
        </w:rPr>
      </w:pP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Cele ogólne przedmiotu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3D090B" w:rsidRPr="00ED14C3" w:rsidRDefault="003D090B" w:rsidP="00891DF4">
      <w:pPr>
        <w:pStyle w:val="Akapitzlist"/>
        <w:numPr>
          <w:ilvl w:val="0"/>
          <w:numId w:val="46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Dobieranie metod wykonywania połączeń do łączonych elementów.</w:t>
      </w:r>
    </w:p>
    <w:p w:rsidR="003D090B" w:rsidRPr="00ED14C3" w:rsidRDefault="003D090B" w:rsidP="00891DF4">
      <w:pPr>
        <w:pStyle w:val="Akapitzlist"/>
        <w:numPr>
          <w:ilvl w:val="0"/>
          <w:numId w:val="46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Wykonywanie połączeń.</w:t>
      </w:r>
    </w:p>
    <w:p w:rsidR="003D090B" w:rsidRPr="00ED14C3" w:rsidRDefault="003D090B" w:rsidP="00891DF4">
      <w:pPr>
        <w:pStyle w:val="Akapitzlist"/>
        <w:numPr>
          <w:ilvl w:val="0"/>
          <w:numId w:val="46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Kontrolowanie jakości wykonanych połączeń.</w:t>
      </w:r>
    </w:p>
    <w:p w:rsidR="003D090B" w:rsidRPr="00ED14C3" w:rsidRDefault="003D090B" w:rsidP="00891DF4">
      <w:pPr>
        <w:pStyle w:val="Akapitzlist"/>
        <w:numPr>
          <w:ilvl w:val="0"/>
          <w:numId w:val="46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Dobieranie metod napraw i konserwacji maszyn, urządzeń i narzędzi.</w:t>
      </w:r>
    </w:p>
    <w:p w:rsidR="003D090B" w:rsidRPr="00ED14C3" w:rsidRDefault="003D090B" w:rsidP="00891DF4">
      <w:pPr>
        <w:pStyle w:val="Akapitzlist"/>
        <w:numPr>
          <w:ilvl w:val="0"/>
          <w:numId w:val="46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Wykonywanie napraw i konserwacji maszyn, urządzeń i narzędzi.</w:t>
      </w:r>
    </w:p>
    <w:p w:rsidR="003D090B" w:rsidRPr="00ED14C3" w:rsidRDefault="003D090B" w:rsidP="00891DF4">
      <w:pPr>
        <w:pStyle w:val="Akapitzlist"/>
        <w:numPr>
          <w:ilvl w:val="0"/>
          <w:numId w:val="46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Korzystanie z dokumentacji technicznej maszyn i urządzeń dotyczącej napraw i konserwacji</w:t>
      </w:r>
      <w:r w:rsidR="007F306B" w:rsidRPr="00ED14C3">
        <w:rPr>
          <w:rFonts w:ascii="Arial" w:hAnsi="Arial" w:cs="Arial"/>
          <w:sz w:val="20"/>
          <w:szCs w:val="20"/>
        </w:rPr>
        <w:t>.</w:t>
      </w:r>
    </w:p>
    <w:p w:rsidR="003D090B" w:rsidRPr="00ED14C3" w:rsidRDefault="003D090B" w:rsidP="00B15152">
      <w:pPr>
        <w:pStyle w:val="Akapitzlist"/>
        <w:spacing w:line="360" w:lineRule="auto"/>
        <w:ind w:left="0" w:firstLine="284"/>
        <w:rPr>
          <w:rFonts w:ascii="Arial" w:hAnsi="Arial" w:cs="Arial"/>
          <w:sz w:val="20"/>
          <w:szCs w:val="20"/>
        </w:rPr>
      </w:pP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Cele operacyjne: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3D090B" w:rsidRPr="00ED14C3" w:rsidRDefault="0056672B" w:rsidP="00891DF4">
      <w:pPr>
        <w:pStyle w:val="Akapitzlist"/>
        <w:numPr>
          <w:ilvl w:val="0"/>
          <w:numId w:val="4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D090B" w:rsidRPr="00ED14C3">
        <w:rPr>
          <w:rFonts w:ascii="Arial" w:hAnsi="Arial" w:cs="Arial"/>
          <w:sz w:val="20"/>
          <w:szCs w:val="20"/>
        </w:rPr>
        <w:t>charakteryzować rodzaje połączeń,</w:t>
      </w:r>
    </w:p>
    <w:p w:rsidR="003D090B" w:rsidRPr="00ED14C3" w:rsidRDefault="003D090B" w:rsidP="00891DF4">
      <w:pPr>
        <w:pStyle w:val="Akapitzlist"/>
        <w:numPr>
          <w:ilvl w:val="0"/>
          <w:numId w:val="4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opisać sposoby wykonywania połączeń,</w:t>
      </w:r>
    </w:p>
    <w:p w:rsidR="003D090B" w:rsidRPr="00ED14C3" w:rsidRDefault="003D090B" w:rsidP="00891DF4">
      <w:pPr>
        <w:pStyle w:val="Akapitzlist"/>
        <w:numPr>
          <w:ilvl w:val="0"/>
          <w:numId w:val="4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dobrać </w:t>
      </w:r>
      <w:r w:rsidRPr="00ED14C3">
        <w:rPr>
          <w:rFonts w:ascii="Arial" w:hAnsi="Arial" w:cs="Arial"/>
          <w:bCs/>
          <w:sz w:val="20"/>
          <w:szCs w:val="20"/>
        </w:rPr>
        <w:t>narzędzia i sprzęt do wykonywania połączeń</w:t>
      </w:r>
      <w:r w:rsidRPr="00ED14C3">
        <w:rPr>
          <w:rStyle w:val="Odwoaniedokomentarza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nierozłącznych,</w:t>
      </w:r>
    </w:p>
    <w:p w:rsidR="003D090B" w:rsidRPr="00ED14C3" w:rsidRDefault="003D090B" w:rsidP="00891DF4">
      <w:pPr>
        <w:pStyle w:val="Akapitzlist"/>
        <w:numPr>
          <w:ilvl w:val="0"/>
          <w:numId w:val="4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dobrać rodzaj połącznie do określonego materiału,</w:t>
      </w:r>
    </w:p>
    <w:p w:rsidR="003D090B" w:rsidRPr="00ED14C3" w:rsidRDefault="003D090B" w:rsidP="00891DF4">
      <w:pPr>
        <w:pStyle w:val="Akapitzlist"/>
        <w:numPr>
          <w:ilvl w:val="0"/>
          <w:numId w:val="4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wykonać połączenia nierozłączne,</w:t>
      </w:r>
    </w:p>
    <w:p w:rsidR="003D090B" w:rsidRPr="00ED14C3" w:rsidRDefault="003D090B" w:rsidP="00891DF4">
      <w:pPr>
        <w:pStyle w:val="Akapitzlist"/>
        <w:numPr>
          <w:ilvl w:val="0"/>
          <w:numId w:val="4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wykonać połączenia rozłączne</w:t>
      </w:r>
    </w:p>
    <w:p w:rsidR="003D090B" w:rsidRPr="00ED14C3" w:rsidRDefault="003D090B" w:rsidP="00891DF4">
      <w:pPr>
        <w:pStyle w:val="Akapitzlist"/>
        <w:numPr>
          <w:ilvl w:val="0"/>
          <w:numId w:val="4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wykonać połączenia podatne i rurowe,</w:t>
      </w:r>
    </w:p>
    <w:p w:rsidR="003D090B" w:rsidRPr="00ED14C3" w:rsidRDefault="003D090B" w:rsidP="00891DF4">
      <w:pPr>
        <w:pStyle w:val="Akapitzlist"/>
        <w:numPr>
          <w:ilvl w:val="0"/>
          <w:numId w:val="4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wykonać kontrolę jakości wykonanych połączeń,</w:t>
      </w:r>
    </w:p>
    <w:p w:rsidR="003D090B" w:rsidRPr="00ED14C3" w:rsidRDefault="003D090B" w:rsidP="00891DF4">
      <w:pPr>
        <w:pStyle w:val="Akapitzlist"/>
        <w:numPr>
          <w:ilvl w:val="0"/>
          <w:numId w:val="4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rozpoznać procesy zużywania się elementów maszyn, urządzeń i narzędzi,</w:t>
      </w:r>
    </w:p>
    <w:p w:rsidR="003D090B" w:rsidRPr="00ED14C3" w:rsidRDefault="0056672B" w:rsidP="00891DF4">
      <w:pPr>
        <w:pStyle w:val="Akapitzlist"/>
        <w:numPr>
          <w:ilvl w:val="0"/>
          <w:numId w:val="4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D090B" w:rsidRPr="00ED14C3">
        <w:rPr>
          <w:rFonts w:ascii="Arial" w:hAnsi="Arial" w:cs="Arial"/>
          <w:sz w:val="20"/>
          <w:szCs w:val="20"/>
        </w:rPr>
        <w:t>weryfikować elementów maszyn, urządzeń i narzędzi,</w:t>
      </w:r>
    </w:p>
    <w:p w:rsidR="003D090B" w:rsidRPr="00ED14C3" w:rsidRDefault="003D090B" w:rsidP="00891DF4">
      <w:pPr>
        <w:pStyle w:val="Akapitzlist"/>
        <w:numPr>
          <w:ilvl w:val="0"/>
          <w:numId w:val="4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demontować i montować elementy maszyn, urządzeń i narzędzi,</w:t>
      </w:r>
    </w:p>
    <w:p w:rsidR="003D090B" w:rsidRPr="00ED14C3" w:rsidRDefault="003D090B" w:rsidP="00891DF4">
      <w:pPr>
        <w:pStyle w:val="Akapitzlist"/>
        <w:numPr>
          <w:ilvl w:val="0"/>
          <w:numId w:val="4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dobrać metody napraw elementów maszyn, urządzeń i narzędzi,</w:t>
      </w:r>
    </w:p>
    <w:p w:rsidR="003D090B" w:rsidRPr="00ED14C3" w:rsidRDefault="003D090B" w:rsidP="00891DF4">
      <w:pPr>
        <w:pStyle w:val="Akapitzlist"/>
        <w:numPr>
          <w:ilvl w:val="0"/>
          <w:numId w:val="4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konserwować elementy maszyn, urządzeń i narzędzi,</w:t>
      </w:r>
    </w:p>
    <w:p w:rsidR="003D090B" w:rsidRPr="00ED14C3" w:rsidRDefault="0056672B" w:rsidP="00891DF4">
      <w:pPr>
        <w:pStyle w:val="Akapitzlist"/>
        <w:numPr>
          <w:ilvl w:val="0"/>
          <w:numId w:val="4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</w:t>
      </w:r>
      <w:r w:rsidR="003D090B" w:rsidRPr="00ED14C3">
        <w:rPr>
          <w:rFonts w:ascii="Arial" w:hAnsi="Arial" w:cs="Arial"/>
          <w:sz w:val="20"/>
          <w:szCs w:val="20"/>
        </w:rPr>
        <w:t>korzystać z dokumentacji napraw i konserwacji elementów maszyn, urządzeń i narzędzi.</w:t>
      </w:r>
    </w:p>
    <w:p w:rsidR="00CC102B" w:rsidRPr="00ED14C3" w:rsidRDefault="0056672B" w:rsidP="00891DF4">
      <w:pPr>
        <w:pStyle w:val="Akapitzlist"/>
        <w:numPr>
          <w:ilvl w:val="0"/>
          <w:numId w:val="4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CC102B" w:rsidRPr="00ED14C3">
        <w:rPr>
          <w:rFonts w:ascii="Arial" w:hAnsi="Arial" w:cs="Arial"/>
          <w:sz w:val="20"/>
          <w:szCs w:val="20"/>
        </w:rPr>
        <w:t>planować wykonanie zadania,</w:t>
      </w:r>
    </w:p>
    <w:p w:rsidR="00CC102B" w:rsidRPr="00ED14C3" w:rsidRDefault="0056672B" w:rsidP="00891DF4">
      <w:pPr>
        <w:pStyle w:val="Akapitzlist"/>
        <w:numPr>
          <w:ilvl w:val="0"/>
          <w:numId w:val="4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CC102B" w:rsidRPr="00ED14C3">
        <w:rPr>
          <w:rFonts w:ascii="Arial" w:hAnsi="Arial" w:cs="Arial"/>
          <w:sz w:val="20"/>
          <w:szCs w:val="20"/>
        </w:rPr>
        <w:t>stosować metody i techniki rozwiązywania problemów</w:t>
      </w:r>
      <w:r w:rsidR="00AF0E44" w:rsidRPr="00ED14C3">
        <w:rPr>
          <w:rFonts w:ascii="Arial" w:hAnsi="Arial" w:cs="Arial"/>
          <w:sz w:val="20"/>
          <w:szCs w:val="20"/>
        </w:rPr>
        <w:t>.</w:t>
      </w:r>
    </w:p>
    <w:p w:rsidR="00CC102B" w:rsidRPr="00ED14C3" w:rsidRDefault="00CC102B" w:rsidP="00891DF4">
      <w:pPr>
        <w:pStyle w:val="Akapitzlist"/>
        <w:numPr>
          <w:ilvl w:val="0"/>
          <w:numId w:val="47"/>
        </w:numPr>
        <w:spacing w:line="360" w:lineRule="auto"/>
        <w:ind w:firstLine="6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współpracować w zespole.</w:t>
      </w:r>
    </w:p>
    <w:p w:rsidR="003D090B" w:rsidRPr="00ED14C3" w:rsidRDefault="003D090B" w:rsidP="00B15152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3D090B" w:rsidRDefault="003D090B" w:rsidP="00B15152">
      <w:pPr>
        <w:pStyle w:val="Bezodstpw"/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MATERIAŁ NAUCZANNIA</w:t>
      </w:r>
    </w:p>
    <w:p w:rsidR="002F4A83" w:rsidRPr="00ED14C3" w:rsidRDefault="002F4A83" w:rsidP="00B15152">
      <w:pPr>
        <w:pStyle w:val="Bezodstpw"/>
        <w:spacing w:line="360" w:lineRule="auto"/>
        <w:ind w:firstLine="284"/>
        <w:rPr>
          <w:rFonts w:ascii="Arial" w:hAnsi="Arial" w:cs="Arial"/>
          <w:b/>
          <w:sz w:val="20"/>
          <w:szCs w:val="20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2104"/>
        <w:gridCol w:w="993"/>
        <w:gridCol w:w="3969"/>
        <w:gridCol w:w="3969"/>
        <w:gridCol w:w="1275"/>
      </w:tblGrid>
      <w:tr w:rsidR="00DA201E" w:rsidRPr="00ED14C3" w:rsidTr="00712126">
        <w:tc>
          <w:tcPr>
            <w:tcW w:w="1860" w:type="dxa"/>
            <w:vMerge w:val="restart"/>
            <w:vAlign w:val="center"/>
          </w:tcPr>
          <w:p w:rsidR="00DA201E" w:rsidRPr="00ED14C3" w:rsidRDefault="00DA201E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104" w:type="dxa"/>
            <w:vMerge w:val="restart"/>
            <w:vAlign w:val="center"/>
          </w:tcPr>
          <w:p w:rsidR="00DA201E" w:rsidRPr="00ED14C3" w:rsidRDefault="00DA201E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993" w:type="dxa"/>
            <w:vMerge w:val="restart"/>
            <w:vAlign w:val="center"/>
          </w:tcPr>
          <w:p w:rsidR="00DA201E" w:rsidRPr="00ED14C3" w:rsidRDefault="00DA201E" w:rsidP="0071212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7938" w:type="dxa"/>
            <w:gridSpan w:val="2"/>
            <w:vAlign w:val="center"/>
          </w:tcPr>
          <w:p w:rsidR="00DA201E" w:rsidRPr="00ED14C3" w:rsidRDefault="00DA201E" w:rsidP="00712126">
            <w:pPr>
              <w:pStyle w:val="Bezodstpw"/>
              <w:ind w:firstLine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275" w:type="dxa"/>
            <w:vAlign w:val="center"/>
          </w:tcPr>
          <w:p w:rsidR="00DA201E" w:rsidRPr="00ED14C3" w:rsidRDefault="00DA201E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DA201E" w:rsidRPr="00ED14C3" w:rsidTr="00712126">
        <w:tc>
          <w:tcPr>
            <w:tcW w:w="1860" w:type="dxa"/>
            <w:vMerge/>
            <w:vAlign w:val="center"/>
          </w:tcPr>
          <w:p w:rsidR="00DA201E" w:rsidRPr="00ED14C3" w:rsidRDefault="00DA201E" w:rsidP="00712126">
            <w:pPr>
              <w:pStyle w:val="Bezodstpw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:rsidR="00DA201E" w:rsidRPr="00ED14C3" w:rsidRDefault="00DA201E" w:rsidP="00712126">
            <w:pPr>
              <w:pStyle w:val="Bezodstpw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A201E" w:rsidRPr="00ED14C3" w:rsidRDefault="00DA201E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A201E" w:rsidRPr="00ED14C3" w:rsidRDefault="00DA201E" w:rsidP="007121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DA201E" w:rsidRPr="00ED14C3" w:rsidRDefault="00DA201E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969" w:type="dxa"/>
            <w:vAlign w:val="center"/>
          </w:tcPr>
          <w:p w:rsidR="00DA201E" w:rsidRPr="00ED14C3" w:rsidRDefault="00DA201E" w:rsidP="007121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DA201E" w:rsidRPr="00ED14C3" w:rsidRDefault="00DA201E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75" w:type="dxa"/>
            <w:vAlign w:val="center"/>
          </w:tcPr>
          <w:p w:rsidR="00DA201E" w:rsidRPr="00ED14C3" w:rsidRDefault="00DA201E" w:rsidP="0071212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ED14C3" w:rsidRPr="00ED14C3" w:rsidTr="00712126">
        <w:trPr>
          <w:trHeight w:val="474"/>
        </w:trPr>
        <w:tc>
          <w:tcPr>
            <w:tcW w:w="18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91895" w:rsidRPr="00ED14C3" w:rsidRDefault="00391895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391895" w:rsidRPr="00ED14C3" w:rsidRDefault="00391895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Wykonywanie p</w:t>
            </w:r>
            <w:r w:rsidR="00F6773B">
              <w:rPr>
                <w:rFonts w:ascii="Arial" w:hAnsi="Arial" w:cs="Arial"/>
                <w:sz w:val="20"/>
                <w:szCs w:val="20"/>
              </w:rPr>
              <w:t>ołączeń elementów maszyn i </w:t>
            </w:r>
            <w:r w:rsidRPr="00ED14C3">
              <w:rPr>
                <w:rFonts w:ascii="Arial" w:hAnsi="Arial" w:cs="Arial"/>
                <w:sz w:val="20"/>
                <w:szCs w:val="20"/>
              </w:rPr>
              <w:t>urządzeń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391895" w:rsidRPr="00ED14C3" w:rsidRDefault="00391895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1.Wykonywanie połączeń rozłącznych.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1895" w:rsidRPr="00ED14C3" w:rsidRDefault="00391895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zorganizować stanowisko pracy zgodnie z obowiązującymi wymaganiami ergonom</w:t>
            </w:r>
            <w:r w:rsidR="00B15152">
              <w:rPr>
                <w:rFonts w:ascii="Arial" w:hAnsi="Arial" w:cs="Arial"/>
                <w:sz w:val="20"/>
                <w:szCs w:val="20"/>
              </w:rPr>
              <w:t>ii, przepisami bezpieczeństwa i </w:t>
            </w:r>
            <w:r w:rsidRPr="00ED14C3">
              <w:rPr>
                <w:rFonts w:ascii="Arial" w:hAnsi="Arial" w:cs="Arial"/>
                <w:sz w:val="20"/>
                <w:szCs w:val="20"/>
              </w:rPr>
              <w:t>higieny pracy, ochrony przeciwpożarowej i ochrony środowiska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zastosować środki ochrony indywidualnej podczas wykonywania połączeń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przygotować materiały przeznaczone do wykonania połączenia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metodę wykonania połączenia rozłącznego dla określonych materiałów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>dobrać narzędzia i sprzęt do wykonywania połączeń</w:t>
            </w:r>
            <w:r w:rsidRPr="00ED14C3">
              <w:rPr>
                <w:rStyle w:val="Odwoaniedokomentarza"/>
              </w:rPr>
              <w:t xml:space="preserve"> </w:t>
            </w:r>
            <w:r w:rsidRPr="00ED14C3">
              <w:rPr>
                <w:rFonts w:ascii="Arial" w:hAnsi="Arial" w:cs="Arial"/>
                <w:bCs/>
                <w:sz w:val="20"/>
                <w:szCs w:val="20"/>
              </w:rPr>
              <w:t>rozłącznych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połączenia gwintowane</w:t>
            </w:r>
          </w:p>
          <w:p w:rsidR="00391895" w:rsidRPr="00ED14C3" w:rsidRDefault="00171B80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połączenia wpustowe i </w:t>
            </w:r>
            <w:r w:rsidR="00391895" w:rsidRPr="00ED14C3">
              <w:rPr>
                <w:rFonts w:ascii="Arial" w:hAnsi="Arial" w:cs="Arial"/>
                <w:sz w:val="20"/>
                <w:szCs w:val="20"/>
              </w:rPr>
              <w:t>wielowpustowe</w:t>
            </w:r>
          </w:p>
          <w:p w:rsidR="00391895" w:rsidRPr="00ED14C3" w:rsidRDefault="00171B80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połączenia kołkowe i </w:t>
            </w:r>
            <w:r w:rsidR="00391895" w:rsidRPr="00ED14C3">
              <w:rPr>
                <w:rFonts w:ascii="Arial" w:hAnsi="Arial" w:cs="Arial"/>
                <w:sz w:val="20"/>
                <w:szCs w:val="20"/>
              </w:rPr>
              <w:t>sworzniowe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połączenia klinowe i wciskowe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połącznia rozłączne zgodnie z zasadami bezpieczeństwa i higieny pracy, ochrony przeciwpożarowej, ochrony środowiska oraz ergonomii</w:t>
            </w:r>
          </w:p>
          <w:p w:rsidR="00391895" w:rsidRPr="00ED14C3" w:rsidRDefault="00171B80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dobrać narzędzia, przyrządy i </w:t>
            </w:r>
            <w:r w:rsidR="00391895" w:rsidRPr="00ED14C3">
              <w:rPr>
                <w:rFonts w:ascii="Arial" w:hAnsi="Arial" w:cs="Arial"/>
                <w:bCs/>
                <w:sz w:val="20"/>
                <w:szCs w:val="20"/>
              </w:rPr>
              <w:t>urządzenia do przeprowadzenia kontroli jakości wykonanego połączenia rozłącznego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zaplanować kolejne operacje wykonywania połączeń rozłącznych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>określać i dobierać metody kontroli jakości wykonania połączeń rozłącznych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przeprowadzać kontrolę jakości w</w:t>
            </w:r>
            <w:r w:rsidR="00F6773B">
              <w:rPr>
                <w:rFonts w:ascii="Arial" w:hAnsi="Arial" w:cs="Arial"/>
                <w:sz w:val="20"/>
                <w:szCs w:val="20"/>
              </w:rPr>
              <w:t>ykonania połączeń rozłącznych i </w:t>
            </w:r>
            <w:r w:rsidRPr="00ED14C3">
              <w:rPr>
                <w:rFonts w:ascii="Arial" w:hAnsi="Arial" w:cs="Arial"/>
                <w:sz w:val="20"/>
                <w:szCs w:val="20"/>
              </w:rPr>
              <w:t>dokonać jej analizy wyników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91895" w:rsidRPr="00ED14C3" w:rsidRDefault="00391895" w:rsidP="0071212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D14C3" w:rsidRPr="00ED14C3" w:rsidTr="00712126">
        <w:trPr>
          <w:trHeight w:val="20"/>
        </w:trPr>
        <w:tc>
          <w:tcPr>
            <w:tcW w:w="1860" w:type="dxa"/>
            <w:vMerge/>
            <w:shd w:val="clear" w:color="auto" w:fill="auto"/>
          </w:tcPr>
          <w:p w:rsidR="00391895" w:rsidRPr="00ED14C3" w:rsidRDefault="00391895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391895" w:rsidRPr="00ED14C3" w:rsidRDefault="00391895" w:rsidP="00DA201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2. Wykonywanie połączeń nierozłącznych.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1895" w:rsidRPr="00ED14C3" w:rsidRDefault="00391895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zorganizować stanowisko pracy zgodnie z obowiązującymi wymaganiami ergonomii, przepisami bezpieczeństwa i higieny pracy, ochrony przeciwpożarowej i ochrony środowiska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zastosować środki ochrony indywidualnej podczas wykonywania połączeń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przygotować materiały przeznaczone do wykonania połączenia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metodę wykonania połączenia nierozłącznego dla określonych materiałów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bCs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>dobrać narzędzia i sprzęt do wykonywania połączeń nierozłącznych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połączenia spawane</w:t>
            </w:r>
          </w:p>
          <w:p w:rsidR="00391895" w:rsidRPr="00ED14C3" w:rsidRDefault="00171B80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połączenia zgrzewane i </w:t>
            </w:r>
            <w:r w:rsidR="00391895" w:rsidRPr="00ED14C3">
              <w:rPr>
                <w:rFonts w:ascii="Arial" w:hAnsi="Arial" w:cs="Arial"/>
                <w:sz w:val="20"/>
                <w:szCs w:val="20"/>
              </w:rPr>
              <w:t>lutowane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połączenia klejone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>opisać narzędzia i sprzęt do wykonywania połączeń</w:t>
            </w:r>
            <w:r w:rsidRPr="00ED14C3">
              <w:rPr>
                <w:rStyle w:val="Odwoaniedokomentarza"/>
              </w:rPr>
              <w:t xml:space="preserve"> </w:t>
            </w:r>
            <w:r w:rsidRPr="00ED14C3">
              <w:rPr>
                <w:rFonts w:ascii="Arial" w:hAnsi="Arial" w:cs="Arial"/>
                <w:bCs/>
                <w:sz w:val="20"/>
                <w:szCs w:val="20"/>
              </w:rPr>
              <w:t>nierozłącznych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połącznia nierozłączne zgod</w:t>
            </w:r>
            <w:r w:rsidR="00171B80">
              <w:rPr>
                <w:rFonts w:ascii="Arial" w:hAnsi="Arial" w:cs="Arial"/>
                <w:sz w:val="20"/>
                <w:szCs w:val="20"/>
              </w:rPr>
              <w:t>nie z zasadami bezpieczeństwa i </w:t>
            </w:r>
            <w:r w:rsidRPr="00ED14C3">
              <w:rPr>
                <w:rFonts w:ascii="Arial" w:hAnsi="Arial" w:cs="Arial"/>
                <w:sz w:val="20"/>
                <w:szCs w:val="20"/>
              </w:rPr>
              <w:t>higieny pracy, ochrony przeciwpożarowej, ochrony środowiska oraz ergonomii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>dobrać narzędzia, przyrządy i urządzenia do przeprowadzenia kontroli jakości wykonanego połączenia nierozłącznego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zaplanować kolejne operacje wykonywania połączeń nierozłącznych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>określać i dobierać metody kontroli jakości wykonania połączeń nierozłącznych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przeprowadzać kontrolę jakości wyko</w:t>
            </w:r>
            <w:r w:rsidR="00171B80">
              <w:rPr>
                <w:rFonts w:ascii="Arial" w:hAnsi="Arial" w:cs="Arial"/>
                <w:sz w:val="20"/>
                <w:szCs w:val="20"/>
              </w:rPr>
              <w:t>nania połączeń nierozłącznych i </w:t>
            </w:r>
            <w:r w:rsidRPr="00ED14C3">
              <w:rPr>
                <w:rFonts w:ascii="Arial" w:hAnsi="Arial" w:cs="Arial"/>
                <w:sz w:val="20"/>
                <w:szCs w:val="20"/>
              </w:rPr>
              <w:t>dokonać jej analizy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91895" w:rsidRPr="00ED14C3" w:rsidRDefault="00391895" w:rsidP="00712126">
            <w:pPr>
              <w:pStyle w:val="Akapitzlist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D14C3" w:rsidRPr="00ED14C3" w:rsidTr="00712126">
        <w:trPr>
          <w:trHeight w:val="20"/>
        </w:trPr>
        <w:tc>
          <w:tcPr>
            <w:tcW w:w="1860" w:type="dxa"/>
            <w:vMerge/>
            <w:shd w:val="clear" w:color="auto" w:fill="auto"/>
          </w:tcPr>
          <w:p w:rsidR="00391895" w:rsidRPr="00ED14C3" w:rsidRDefault="00391895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391895" w:rsidRPr="00ED14C3" w:rsidRDefault="00391895" w:rsidP="0039189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3. Wykonywanie połączeń podatnych.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1895" w:rsidRPr="00ED14C3" w:rsidRDefault="00391895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zorganizować stanowisko pracy zgodnie z obowiązującymi wymaganiami ergonom</w:t>
            </w:r>
            <w:r w:rsidR="00171B80">
              <w:rPr>
                <w:rFonts w:ascii="Arial" w:hAnsi="Arial" w:cs="Arial"/>
                <w:sz w:val="20"/>
                <w:szCs w:val="20"/>
              </w:rPr>
              <w:t>ii, przepisami bezpieczeństwa i </w:t>
            </w:r>
            <w:r w:rsidRPr="00ED14C3">
              <w:rPr>
                <w:rFonts w:ascii="Arial" w:hAnsi="Arial" w:cs="Arial"/>
                <w:sz w:val="20"/>
                <w:szCs w:val="20"/>
              </w:rPr>
              <w:t>higieny pracy, ochrony przeciwpożarowej i ochrony środowiska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zastosować środki ochrony indywidualnej podczas wykonywania połączeń podatnych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przygotować materiały przeznaczone do wykonania połączenia podatnego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metodę wykonania połączenia podatnego dla określonych materiałów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bCs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 xml:space="preserve">dobrać narzędzia i sprzęt do wykonywania połączeń </w:t>
            </w:r>
            <w:r w:rsidRPr="00ED14C3">
              <w:rPr>
                <w:rFonts w:ascii="Arial" w:hAnsi="Arial" w:cs="Arial"/>
                <w:sz w:val="20"/>
                <w:szCs w:val="20"/>
              </w:rPr>
              <w:t>podatnych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</w:t>
            </w:r>
            <w:r w:rsidR="00171B80">
              <w:rPr>
                <w:rFonts w:ascii="Arial" w:hAnsi="Arial" w:cs="Arial"/>
                <w:sz w:val="20"/>
                <w:szCs w:val="20"/>
              </w:rPr>
              <w:t>nać połącznia podatne zgodnie z </w:t>
            </w:r>
            <w:r w:rsidRPr="00ED14C3">
              <w:rPr>
                <w:rFonts w:ascii="Arial" w:hAnsi="Arial" w:cs="Arial"/>
                <w:sz w:val="20"/>
                <w:szCs w:val="20"/>
              </w:rPr>
              <w:t>zasadami bezpieczeństwa i higieny pracy, ochrony przeciwpożarowej, ochrony środowiska oraz ergonomii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>dobrać narzędzia, przyrządy i urządzenia do przeprowadzenia kontroli jakości wykonanego połączenia podatnego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 xml:space="preserve">zaplanować kolejne operacje wykonywania połączeń podatnych 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 xml:space="preserve">określać i dobierać metody kontroli jakości wykonania połączeń 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podatnych 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przeprowadzać kontrolę jakości </w:t>
            </w: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wykonania połączeń podatnych oraz dokonać jej analizy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91895" w:rsidRPr="00ED14C3" w:rsidRDefault="00391895" w:rsidP="00712126">
            <w:pPr>
              <w:pStyle w:val="Akapitzlist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Klasa II</w:t>
            </w:r>
          </w:p>
        </w:tc>
      </w:tr>
      <w:tr w:rsidR="00ED14C3" w:rsidRPr="00ED14C3" w:rsidTr="00712126">
        <w:trPr>
          <w:trHeight w:val="20"/>
        </w:trPr>
        <w:tc>
          <w:tcPr>
            <w:tcW w:w="1860" w:type="dxa"/>
            <w:vMerge/>
            <w:shd w:val="clear" w:color="auto" w:fill="auto"/>
          </w:tcPr>
          <w:p w:rsidR="00391895" w:rsidRPr="00ED14C3" w:rsidRDefault="00391895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391895" w:rsidRPr="00ED14C3" w:rsidRDefault="00391895" w:rsidP="0039189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4. Wykonywanie połączeń rurowych.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1895" w:rsidRPr="00ED14C3" w:rsidRDefault="00391895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zorganizować stanowisko pracy zgodnie </w:t>
            </w:r>
            <w:r w:rsidRPr="00ED14C3">
              <w:rPr>
                <w:rFonts w:ascii="Arial" w:hAnsi="Arial" w:cs="Arial"/>
                <w:sz w:val="20"/>
                <w:szCs w:val="20"/>
              </w:rPr>
              <w:br/>
              <w:t>z obowiązującymi wymaganiami ergonom</w:t>
            </w:r>
            <w:r w:rsidR="00171B80">
              <w:rPr>
                <w:rFonts w:ascii="Arial" w:hAnsi="Arial" w:cs="Arial"/>
                <w:sz w:val="20"/>
                <w:szCs w:val="20"/>
              </w:rPr>
              <w:t>ii, przepisami bezpieczeństwa i </w:t>
            </w:r>
            <w:r w:rsidRPr="00ED14C3">
              <w:rPr>
                <w:rFonts w:ascii="Arial" w:hAnsi="Arial" w:cs="Arial"/>
                <w:sz w:val="20"/>
                <w:szCs w:val="20"/>
              </w:rPr>
              <w:t>higieny pracy, ochrony przeciwpożarowej i ochrony środowiska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zastosować środki ochrony indywidualnej podczas wykonywania połączeń rurowych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przygotować materiały przeznaczone do wykonania połączenia rurowego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metodę wykonania połączenia rurowego dla określonych materiałów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bCs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 xml:space="preserve">dobrać narzędzia i sprzęt do wykonywania połączeń </w:t>
            </w:r>
            <w:r w:rsidRPr="00ED14C3">
              <w:rPr>
                <w:rFonts w:ascii="Arial" w:hAnsi="Arial" w:cs="Arial"/>
                <w:sz w:val="20"/>
                <w:szCs w:val="20"/>
              </w:rPr>
              <w:t>rurowych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</w:t>
            </w:r>
            <w:r w:rsidR="00171B80">
              <w:rPr>
                <w:rFonts w:ascii="Arial" w:hAnsi="Arial" w:cs="Arial"/>
                <w:sz w:val="20"/>
                <w:szCs w:val="20"/>
              </w:rPr>
              <w:t>onać połącznia rurowe zgodnie z </w:t>
            </w:r>
            <w:r w:rsidRPr="00ED14C3">
              <w:rPr>
                <w:rFonts w:ascii="Arial" w:hAnsi="Arial" w:cs="Arial"/>
                <w:sz w:val="20"/>
                <w:szCs w:val="20"/>
              </w:rPr>
              <w:t>zasadami bezpieczeństwa i higieny pracy, ochrony przeciwpożarowej, ochrony środowiska oraz ergonomii</w:t>
            </w:r>
          </w:p>
          <w:p w:rsidR="00391895" w:rsidRPr="00ED14C3" w:rsidRDefault="00171B80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dobrać narzędzia, przyrządy i </w:t>
            </w:r>
            <w:r w:rsidR="00391895" w:rsidRPr="00ED14C3">
              <w:rPr>
                <w:rFonts w:ascii="Arial" w:hAnsi="Arial" w:cs="Arial"/>
                <w:bCs/>
                <w:sz w:val="20"/>
                <w:szCs w:val="20"/>
              </w:rPr>
              <w:t>urządzenia do przeprowadzenia kontroli jakości wykonanego połączenia rurowego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zaplanować kolejne operacje wykonywania połączeń rurowych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 xml:space="preserve">określać i dobierać metody kontroli jakości wykonania połączeń </w:t>
            </w:r>
            <w:r w:rsidRPr="00ED14C3">
              <w:rPr>
                <w:rFonts w:ascii="Arial" w:hAnsi="Arial" w:cs="Arial"/>
                <w:sz w:val="20"/>
                <w:szCs w:val="20"/>
              </w:rPr>
              <w:t>rurowych</w:t>
            </w:r>
          </w:p>
          <w:p w:rsidR="00391895" w:rsidRPr="00ED14C3" w:rsidRDefault="00391895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przeprowadzać kontrolę jakości wykonania połączeń rurowych oraz dokonać jej analizy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91895" w:rsidRPr="00ED14C3" w:rsidRDefault="00391895" w:rsidP="00712126">
            <w:pPr>
              <w:pStyle w:val="Akapitzlist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A201E" w:rsidRPr="00ED14C3" w:rsidTr="00712126">
        <w:trPr>
          <w:trHeight w:val="20"/>
        </w:trPr>
        <w:tc>
          <w:tcPr>
            <w:tcW w:w="1860" w:type="dxa"/>
            <w:vMerge w:val="restart"/>
            <w:shd w:val="clear" w:color="auto" w:fill="auto"/>
          </w:tcPr>
          <w:p w:rsidR="00DA201E" w:rsidRPr="00ED14C3" w:rsidRDefault="00DA201E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II.</w:t>
            </w:r>
          </w:p>
          <w:p w:rsidR="00DA201E" w:rsidRPr="00ED14C3" w:rsidRDefault="00DA201E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Wykonywanie napraw i konserwacji maszyn, urządzeń i narzędzi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DA201E" w:rsidRPr="00ED14C3" w:rsidRDefault="00DA201E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1. Demontowanie elementów maszyn, urządzeń i narzędzi.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201E" w:rsidRPr="00ED14C3" w:rsidRDefault="00DA201E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zorganizować stanowisko pracy zgodnie </w:t>
            </w:r>
            <w:r w:rsidRPr="00ED14C3">
              <w:rPr>
                <w:rFonts w:ascii="Arial" w:hAnsi="Arial" w:cs="Arial"/>
                <w:sz w:val="20"/>
                <w:szCs w:val="20"/>
              </w:rPr>
              <w:br/>
              <w:t>z obowiązującymi wymaganiami ergonomii, przepisami bezpieczeństwa i higieny pracy, ochrony przeciwpożarowej i ochrony środowiska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zastosować środki ochrony indywidualnej podczas wykonywania demontażu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przebieg demontażu elementów maszyn, urządzeń i narzędzi na podstawie dokumentacji technicznej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przygotować maszyny, urządzenia i narzędzia do demontażu elementów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materiały pomocnicze i narzędzia do wykonania demontażu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ustalać kolejność czynności procesu demontażu elementów maszyn, urządzeń i narzędzi</w:t>
            </w:r>
          </w:p>
          <w:p w:rsidR="00DA201E" w:rsidRPr="00ED14C3" w:rsidRDefault="00171B80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oprzyrządowanie maszyn i </w:t>
            </w:r>
            <w:r w:rsidR="00DA201E" w:rsidRPr="00ED14C3">
              <w:rPr>
                <w:rFonts w:ascii="Arial" w:hAnsi="Arial" w:cs="Arial"/>
                <w:sz w:val="20"/>
                <w:szCs w:val="20"/>
              </w:rPr>
              <w:t>urządzeń do wykonania demontażu</w:t>
            </w:r>
          </w:p>
          <w:p w:rsidR="00DA201E" w:rsidRPr="00ED14C3" w:rsidRDefault="00171B80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materiały pomocnicze i </w:t>
            </w:r>
            <w:r w:rsidR="00DA201E" w:rsidRPr="00ED14C3">
              <w:rPr>
                <w:rFonts w:ascii="Arial" w:hAnsi="Arial" w:cs="Arial"/>
                <w:sz w:val="20"/>
                <w:szCs w:val="20"/>
              </w:rPr>
              <w:t>narzędzia do wykonania demontażu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demontaż elementów maszyn, urządzeń i narzędzi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demontaż zgodnie z zasadami bezpieczeństwa i higieny pracy, ochrony przeciwpożarowej, ochrony środowiska oraz ergonomii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skorzystać z dokumentacji techniczno-ruchowej maszyn, urządzeń i narzędzi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 xml:space="preserve">określać i dobierać metody kontroli jakości wykonania 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demontażu 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przeprowadzać kontrolę jakości wykonania demontażu oraz dokonać jej analizy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zastosować systemy komputerowe wspomagające czynności wykonywania demontażu elementów maszyn, urządzeń i narzędzi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A201E" w:rsidRPr="00ED14C3" w:rsidRDefault="00DA201E" w:rsidP="00712126">
            <w:pPr>
              <w:pStyle w:val="Akapitzlist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DA201E" w:rsidRPr="00ED14C3" w:rsidTr="00712126">
        <w:trPr>
          <w:trHeight w:val="20"/>
        </w:trPr>
        <w:tc>
          <w:tcPr>
            <w:tcW w:w="1860" w:type="dxa"/>
            <w:vMerge/>
            <w:shd w:val="clear" w:color="auto" w:fill="auto"/>
          </w:tcPr>
          <w:p w:rsidR="00DA201E" w:rsidRPr="00ED14C3" w:rsidRDefault="00DA201E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DA201E" w:rsidRPr="00ED14C3" w:rsidRDefault="00DA201E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2.Montowanie elementów maszyn, urządzeń i narzędzi.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201E" w:rsidRPr="00ED14C3" w:rsidRDefault="00DA201E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zorganizować stanowisko pracy zgodnie </w:t>
            </w:r>
            <w:r w:rsidRPr="00ED14C3">
              <w:rPr>
                <w:rFonts w:ascii="Arial" w:hAnsi="Arial" w:cs="Arial"/>
                <w:sz w:val="20"/>
                <w:szCs w:val="20"/>
              </w:rPr>
              <w:br/>
              <w:t>z obowiązującymi wymaganiami ergonom</w:t>
            </w:r>
            <w:r w:rsidR="00171B80">
              <w:rPr>
                <w:rFonts w:ascii="Arial" w:hAnsi="Arial" w:cs="Arial"/>
                <w:sz w:val="20"/>
                <w:szCs w:val="20"/>
              </w:rPr>
              <w:t>ii, przepisami bezpieczeństwa i </w:t>
            </w:r>
            <w:r w:rsidRPr="00ED14C3">
              <w:rPr>
                <w:rFonts w:ascii="Arial" w:hAnsi="Arial" w:cs="Arial"/>
                <w:sz w:val="20"/>
                <w:szCs w:val="20"/>
              </w:rPr>
              <w:t>higieny pracy, ochrony przeciwpożarowej i ochrony środowiska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zastosować środki ochrony indywidualnej podczas wykonywania montażu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opisać przebieg montażu elementów </w:t>
            </w: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 xml:space="preserve">maszyn, urządzeń i narzędzi na podstawie dokumentacji technicznej 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</w:t>
            </w:r>
            <w:r w:rsidR="00171B80">
              <w:rPr>
                <w:rFonts w:ascii="Arial" w:hAnsi="Arial" w:cs="Arial"/>
                <w:sz w:val="20"/>
                <w:szCs w:val="20"/>
              </w:rPr>
              <w:t>zygotować maszyny, urządzenia i 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narzędzia do montażu elementów 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materiały pomocnicze i narzędzia do wykonania montażu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ustalać kolejność czynności procesu monta</w:t>
            </w:r>
            <w:r w:rsidR="00171B80">
              <w:rPr>
                <w:rFonts w:ascii="Arial" w:hAnsi="Arial" w:cs="Arial"/>
                <w:sz w:val="20"/>
                <w:szCs w:val="20"/>
              </w:rPr>
              <w:t>żu elementów maszyn, urządzeń i </w:t>
            </w:r>
            <w:r w:rsidRPr="00ED14C3">
              <w:rPr>
                <w:rFonts w:ascii="Arial" w:hAnsi="Arial" w:cs="Arial"/>
                <w:sz w:val="20"/>
                <w:szCs w:val="20"/>
              </w:rPr>
              <w:t>narzędzi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oprzyrządowanie</w:t>
            </w:r>
            <w:r w:rsidR="00171B80">
              <w:rPr>
                <w:rFonts w:ascii="Arial" w:hAnsi="Arial" w:cs="Arial"/>
                <w:sz w:val="20"/>
                <w:szCs w:val="20"/>
              </w:rPr>
              <w:t xml:space="preserve"> maszyn i </w:t>
            </w:r>
            <w:r w:rsidRPr="00ED14C3">
              <w:rPr>
                <w:rFonts w:ascii="Arial" w:hAnsi="Arial" w:cs="Arial"/>
                <w:sz w:val="20"/>
                <w:szCs w:val="20"/>
              </w:rPr>
              <w:t>urządzeń do wykonania montażu</w:t>
            </w:r>
          </w:p>
          <w:p w:rsidR="00DA201E" w:rsidRPr="00ED14C3" w:rsidRDefault="00171B80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materiały pomocnicze i </w:t>
            </w:r>
            <w:r w:rsidR="00DA201E" w:rsidRPr="00ED14C3">
              <w:rPr>
                <w:rFonts w:ascii="Arial" w:hAnsi="Arial" w:cs="Arial"/>
                <w:sz w:val="20"/>
                <w:szCs w:val="20"/>
              </w:rPr>
              <w:t>narzędzia do wykonania montażu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montaż elementów maszyn, urządzeń i narzędzi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połącznia montaż0we zgodnie z zasadami bezpieczeństwa i higieny pracy, ochrony przeciwpożarowej, ochrony środowiska oraz ergonomii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skorzystać z dokumentacji techniczno-ruchowej maszyn, urządzeń i narzędzi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określać i dobierać metody kontroli jakości wykonania </w:t>
            </w:r>
            <w:r w:rsidRPr="00ED14C3">
              <w:rPr>
                <w:rFonts w:ascii="Arial" w:hAnsi="Arial" w:cs="Arial"/>
                <w:sz w:val="20"/>
                <w:szCs w:val="20"/>
              </w:rPr>
              <w:t>montażu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przeprowadzać kontrolę jakości wykonania montażu oraz dokonać jej analizy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zastosować systemy komputerowe wspomagające czynności wykonywania monta</w:t>
            </w:r>
            <w:r w:rsidR="00171B80">
              <w:rPr>
                <w:rFonts w:ascii="Arial" w:hAnsi="Arial" w:cs="Arial"/>
                <w:sz w:val="20"/>
                <w:szCs w:val="20"/>
              </w:rPr>
              <w:t>żu elementów maszyn, urządzeń i </w:t>
            </w:r>
            <w:r w:rsidRPr="00ED14C3">
              <w:rPr>
                <w:rFonts w:ascii="Arial" w:hAnsi="Arial" w:cs="Arial"/>
                <w:sz w:val="20"/>
                <w:szCs w:val="20"/>
              </w:rPr>
              <w:t>narzędzi po naprawie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A201E" w:rsidRPr="00ED14C3" w:rsidRDefault="00DA201E" w:rsidP="00712126">
            <w:pPr>
              <w:pStyle w:val="Akapitzlist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DA201E" w:rsidRPr="00ED14C3" w:rsidTr="00712126">
        <w:trPr>
          <w:trHeight w:val="20"/>
        </w:trPr>
        <w:tc>
          <w:tcPr>
            <w:tcW w:w="1860" w:type="dxa"/>
            <w:vMerge/>
            <w:shd w:val="clear" w:color="auto" w:fill="auto"/>
          </w:tcPr>
          <w:p w:rsidR="00DA201E" w:rsidRPr="00ED14C3" w:rsidRDefault="00DA201E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DA201E" w:rsidRPr="00ED14C3" w:rsidRDefault="00DA201E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3. Naprawianie maszyn, urządzeń i narzędzi.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201E" w:rsidRPr="00ED14C3" w:rsidRDefault="00DA201E" w:rsidP="00C7795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zorganizować stanowisko naprawcze zgodnie z obowiązującymi wymaganiami ergonomii, przepisami bezpieczeństwa i higieny pracy, ochrony przeciwpożarowej i ochrony środowiska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zastosować środki ochrony indywidualnej podczas wykonywania napraw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rodzaje zużycia maszyn, urządzeń i narzędzi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przyczyny zużycia elementów maszyn, urządzeń i narzędzi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sposoby oceny stanu technicznego elementów maszyn, urządzeń i narzędzi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zorganizować stanowisko do wykonania napra</w:t>
            </w:r>
            <w:r w:rsidR="00171B80">
              <w:rPr>
                <w:rFonts w:ascii="Arial" w:hAnsi="Arial" w:cs="Arial"/>
                <w:sz w:val="20"/>
                <w:szCs w:val="20"/>
              </w:rPr>
              <w:t xml:space="preserve">wy elementów maszyn, urządzeń </w:t>
            </w:r>
            <w:r w:rsidR="00171B80">
              <w:rPr>
                <w:rFonts w:ascii="Arial" w:hAnsi="Arial" w:cs="Arial"/>
                <w:sz w:val="20"/>
                <w:szCs w:val="20"/>
              </w:rPr>
              <w:lastRenderedPageBreak/>
              <w:t>i </w:t>
            </w:r>
            <w:r w:rsidRPr="00ED14C3">
              <w:rPr>
                <w:rFonts w:ascii="Arial" w:hAnsi="Arial" w:cs="Arial"/>
                <w:sz w:val="20"/>
                <w:szCs w:val="20"/>
              </w:rPr>
              <w:t>narzędzi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pomiary parametrów ocenianych elementów maszyn, urządzeń i narzędzi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suppressAutoHyphens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określić kryteria stanu technicznego elementów maszyn, urządzeń i narzędzi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metody naprawy maszyn, narzędzi i urządzeń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oprzyrządowanie wykorzystywane do wykonania naprawy elementów maszyn, urządzeń i narzędzia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materiały, materiały pomocnicze i narzędzia do przeprowadzen</w:t>
            </w:r>
            <w:r w:rsidR="00171B80">
              <w:rPr>
                <w:rFonts w:ascii="Arial" w:hAnsi="Arial" w:cs="Arial"/>
                <w:sz w:val="20"/>
                <w:szCs w:val="20"/>
              </w:rPr>
              <w:t>ia wymiany elementów narzędzi i </w:t>
            </w:r>
            <w:r w:rsidRPr="00ED14C3">
              <w:rPr>
                <w:rFonts w:ascii="Arial" w:hAnsi="Arial" w:cs="Arial"/>
                <w:sz w:val="20"/>
                <w:szCs w:val="20"/>
              </w:rPr>
              <w:t>narzędzia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oprzyrządowanie do wykonan</w:t>
            </w:r>
            <w:r w:rsidR="00171B80">
              <w:rPr>
                <w:rFonts w:ascii="Arial" w:hAnsi="Arial" w:cs="Arial"/>
                <w:sz w:val="20"/>
                <w:szCs w:val="20"/>
              </w:rPr>
              <w:t>ia naprawy elementów narzędzi i </w:t>
            </w:r>
            <w:r w:rsidRPr="00ED14C3">
              <w:rPr>
                <w:rFonts w:ascii="Arial" w:hAnsi="Arial" w:cs="Arial"/>
                <w:sz w:val="20"/>
                <w:szCs w:val="20"/>
              </w:rPr>
              <w:t>narzędzia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dobierać oprzyrządowanie do wykonania naprawy maszyn lub urządzeń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instalować oprzyrządowanie na maszynach do wykonywania naprawy elementów maszyn, urządzeń i narzędzi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wyszukać materiały i części do przeprowadzenia naprawy w katalogach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naprawę elementów maszyn, urządzeń i narzędzi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naprawy zgodnie z zasadami bezpieczeństwa i higieny pracy, ochrony przeciwpożarowej, ochrony środowiska oraz ergonomii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skorzystać z dokumentacji technicznej podczas napraw elementów maszyn, urządzeń i narzędzi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określać na podstawie objawów zużycie mechaniczne elementów maszyn, urządzeń i narzędzi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 xml:space="preserve">określać i dobierać </w:t>
            </w:r>
            <w:r w:rsidRPr="00ED14C3">
              <w:rPr>
                <w:rFonts w:ascii="Arial" w:hAnsi="Arial" w:cs="Arial"/>
                <w:sz w:val="20"/>
                <w:szCs w:val="20"/>
              </w:rPr>
              <w:t>sposoby weryfikacji części maszyn, urządzeń i narzędzi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przeprowadzać weryfikację części maszyn, urządzeń i narzędzi oraz dokonać kontrolę jakości wykonania naprawy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dokonywać wpisów w dokumentacji wykonanej naprawy maszyn i narzędzi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A201E" w:rsidRPr="00ED14C3" w:rsidRDefault="00DA201E" w:rsidP="007121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DA201E" w:rsidRPr="00ED14C3" w:rsidRDefault="00DA201E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1E" w:rsidRPr="00ED14C3" w:rsidTr="00712126">
        <w:trPr>
          <w:trHeight w:val="20"/>
        </w:trPr>
        <w:tc>
          <w:tcPr>
            <w:tcW w:w="1860" w:type="dxa"/>
            <w:vMerge/>
            <w:shd w:val="clear" w:color="auto" w:fill="auto"/>
          </w:tcPr>
          <w:p w:rsidR="00DA201E" w:rsidRPr="00ED14C3" w:rsidRDefault="00DA201E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DA201E" w:rsidRPr="00ED14C3" w:rsidRDefault="00DA201E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4. Naprawianie instalacji wodnych, klimatyzacyjnych i </w:t>
            </w: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centralnego ogrzewania.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201E" w:rsidRPr="00ED14C3" w:rsidRDefault="00DA201E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zorganizować stanowisko naprawcze instalacji zgodnie z obowiązującymi wymaganiami ergonomii, przepisami </w:t>
            </w: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bezpieczeństwa i higieny pracy, ochrony przeciwpożarowej i ochrony środowiska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zastosować środki ochrony indywidualnej podczas wykonywania napraw instalacji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zorganizować stanowisko do wykonania naprawy instalacji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metody naprawy instalacji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oprzyrządowanie wykorzystywane do wykonania naprawy instalacji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wyszukać materiały i części do przeprowadzenia naprawy w katalogach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naprawę instalacji wodociągowo-kanalizacyjnych oraz wentylacyjno-klimatyzacyjnych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naprawę instalacji centralnego ogrzewania zgodnie z zasadami bezpieczeństwa i higieny pracy, ochrony przeciwpożarowej, ochrony środowiska oraz ergonomii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skorzystać z dokumentacji technicznej podczas naprawy instalacji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określać na podstawie objawów zużycie elementów instalacji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bCs/>
                <w:sz w:val="20"/>
                <w:szCs w:val="20"/>
              </w:rPr>
              <w:t xml:space="preserve">określać i dobierać 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sposoby weryfikacji </w:t>
            </w: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części instalacji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przeprowadzać weryfikację części składowych instalacji oraz dokonać kontrolę jakości wykonania naprawy 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dokonywać wpisów w dokumentacji wykonanej naprawy instalacji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A201E" w:rsidRPr="00ED14C3" w:rsidRDefault="00DA201E" w:rsidP="0039189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Klasa III</w:t>
            </w:r>
          </w:p>
        </w:tc>
      </w:tr>
      <w:tr w:rsidR="00DA201E" w:rsidRPr="00ED14C3" w:rsidTr="00712126">
        <w:trPr>
          <w:trHeight w:val="20"/>
        </w:trPr>
        <w:tc>
          <w:tcPr>
            <w:tcW w:w="1860" w:type="dxa"/>
            <w:vMerge/>
            <w:shd w:val="clear" w:color="auto" w:fill="auto"/>
          </w:tcPr>
          <w:p w:rsidR="00DA201E" w:rsidRPr="00ED14C3" w:rsidRDefault="00DA201E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DA201E" w:rsidRPr="00ED14C3" w:rsidRDefault="00DA201E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5. Konserwowanie elementów maszyn, urządzeń i narzędzi.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201E" w:rsidRPr="00ED14C3" w:rsidRDefault="00DA201E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zorganizować stanowisko pracy zgodnie z obowiązującymi wymaganiami ergonomii, przepisami bezpieczeństwa i higieny pracy, ochrony przeciwpożarowej i ochrony środowiska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zastosować środki ochrony indywidualnej podczas wykonywania konserwacji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określać sposób wykonania obsługi codzi</w:t>
            </w:r>
            <w:r w:rsidR="00171B80">
              <w:rPr>
                <w:rFonts w:ascii="Arial" w:hAnsi="Arial" w:cs="Arial"/>
                <w:sz w:val="20"/>
                <w:szCs w:val="20"/>
              </w:rPr>
              <w:t>ennej oraz konserwacji maszyn i </w:t>
            </w:r>
            <w:r w:rsidRPr="00ED14C3">
              <w:rPr>
                <w:rFonts w:ascii="Arial" w:hAnsi="Arial" w:cs="Arial"/>
                <w:sz w:val="20"/>
                <w:szCs w:val="20"/>
              </w:rPr>
              <w:t>narzędzi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ustalać na podstawie dokumentacji zak</w:t>
            </w:r>
            <w:r w:rsidR="00171B80">
              <w:rPr>
                <w:rFonts w:ascii="Arial" w:hAnsi="Arial" w:cs="Arial"/>
                <w:sz w:val="20"/>
                <w:szCs w:val="20"/>
              </w:rPr>
              <w:t>res obsługi codziennej maszyn i </w:t>
            </w:r>
            <w:r w:rsidRPr="00ED14C3">
              <w:rPr>
                <w:rFonts w:ascii="Arial" w:hAnsi="Arial" w:cs="Arial"/>
                <w:sz w:val="20"/>
                <w:szCs w:val="20"/>
              </w:rPr>
              <w:t>narzędzi ślusarskich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 xml:space="preserve">ustalać na podstawie dokumentacji </w:t>
            </w: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zakres konserwacji maszyn i narzędzi ślusarskich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metody wykonywania zabezpieczeń antykorozyjnych elementów maszyn, urządzeń i narzędzi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metody zabezpieczenia antykorozyjnego dla określonych elementów, maszyn, urządzeń i</w:t>
            </w:r>
            <w:r w:rsidR="00171B80">
              <w:rPr>
                <w:rFonts w:ascii="Arial" w:hAnsi="Arial" w:cs="Arial"/>
                <w:sz w:val="20"/>
                <w:szCs w:val="20"/>
              </w:rPr>
              <w:t> </w:t>
            </w:r>
            <w:r w:rsidRPr="00ED14C3">
              <w:rPr>
                <w:rFonts w:ascii="Arial" w:hAnsi="Arial" w:cs="Arial"/>
                <w:sz w:val="20"/>
                <w:szCs w:val="20"/>
              </w:rPr>
              <w:t>narzędzi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preparaty do wykonywania konserwacji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narzędzia i sprzęt do wykonania konserwacji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wykonać konserwację elementów maszyn, urządzeń i narzędzi</w:t>
            </w:r>
          </w:p>
          <w:p w:rsidR="00DA201E" w:rsidRPr="00ED14C3" w:rsidRDefault="00171B80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konserwację zgodnie z </w:t>
            </w:r>
            <w:r w:rsidR="00DA201E" w:rsidRPr="00ED14C3">
              <w:rPr>
                <w:rFonts w:ascii="Arial" w:hAnsi="Arial" w:cs="Arial"/>
                <w:sz w:val="20"/>
                <w:szCs w:val="20"/>
              </w:rPr>
              <w:t>zasadami bezpieczeństwa i higieny pracy, ochrony przeciwpożarowej, ochrony środowiska oraz ergonomii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skorzystać z dokumentacji technicznej podczas konserwacji elementów maszyn, urządzeń i narzędzi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określać sposoby przeprowadzenia kontroli jakości wykonanej konserwacji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narzędzia, przyrządy i urządzenia do przeprowadzenia kontroli jakości wykonanej konserwacji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dokonywać wpisów w dokumentacji wykonanej konserwacji maszyn i narzędzi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przeprowadzać kontrolę jakości wykonanej konserwacji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A201E" w:rsidRPr="00ED14C3" w:rsidRDefault="00DA201E" w:rsidP="00712126">
            <w:pPr>
              <w:pStyle w:val="Akapitzlist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DA201E" w:rsidRPr="00ED14C3" w:rsidTr="00712126">
        <w:trPr>
          <w:trHeight w:val="20"/>
        </w:trPr>
        <w:tc>
          <w:tcPr>
            <w:tcW w:w="1860" w:type="dxa"/>
            <w:shd w:val="clear" w:color="auto" w:fill="auto"/>
          </w:tcPr>
          <w:p w:rsidR="00DA201E" w:rsidRPr="00ED14C3" w:rsidRDefault="00DA201E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 xml:space="preserve">III. </w:t>
            </w:r>
          </w:p>
          <w:p w:rsidR="00DA201E" w:rsidRPr="00ED14C3" w:rsidRDefault="00DA201E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:rsidR="00DA201E" w:rsidRPr="00ED14C3" w:rsidRDefault="00DA201E" w:rsidP="00712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1. Organizacja i monitorowanie pracy zespołowej.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201E" w:rsidRPr="00ED14C3" w:rsidRDefault="00DA201E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techniki organizacji czasu pracy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określić czas realizacji zadań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zrealizować działania w wyznaczonym czasie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zmodyfikować zaplanowane działania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dokonać samooceny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zaproponować sposoby rozwi</w:t>
            </w:r>
            <w:r w:rsidR="00171B80">
              <w:rPr>
                <w:rFonts w:ascii="Arial" w:hAnsi="Arial" w:cs="Arial"/>
                <w:sz w:val="20"/>
                <w:szCs w:val="20"/>
              </w:rPr>
              <w:t>ązywania problemów związanych z </w:t>
            </w:r>
            <w:r w:rsidRPr="00ED14C3">
              <w:rPr>
                <w:rFonts w:ascii="Arial" w:hAnsi="Arial" w:cs="Arial"/>
                <w:sz w:val="20"/>
                <w:szCs w:val="20"/>
              </w:rPr>
              <w:t>wykonywaniem zadań zawodowych ślusarza</w:t>
            </w:r>
          </w:p>
          <w:p w:rsidR="00DA201E" w:rsidRPr="00ED14C3" w:rsidRDefault="00171B80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zaplanować, zrealizować i </w:t>
            </w:r>
            <w:r w:rsidR="00DA201E" w:rsidRPr="00ED14C3">
              <w:rPr>
                <w:rFonts w:ascii="Arial" w:hAnsi="Arial" w:cs="Arial"/>
                <w:sz w:val="20"/>
                <w:szCs w:val="20"/>
              </w:rPr>
              <w:t>zademonstrować proste działania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dokonać samooceny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zaplanować pracę zespołu w celu wykonania przydzielonych zadań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dobrać osoby do wykonania przydzielonych zadań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wspierać członków zespołu w realizacji zadań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wykorzystać opinie i pomysły innych członków zespołu w celu usprawnienia pracy zespołu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wpro</w:t>
            </w:r>
            <w:r w:rsidR="00171B80">
              <w:rPr>
                <w:rFonts w:ascii="Arial" w:hAnsi="Arial" w:cs="Arial"/>
                <w:sz w:val="20"/>
                <w:szCs w:val="20"/>
              </w:rPr>
              <w:t>wadzać rozwiązania techniczne i </w:t>
            </w:r>
            <w:r w:rsidRPr="00ED14C3">
              <w:rPr>
                <w:rFonts w:ascii="Arial" w:hAnsi="Arial" w:cs="Arial"/>
                <w:sz w:val="20"/>
                <w:szCs w:val="20"/>
              </w:rPr>
              <w:t>organizacyjne wpływające na poprawę warunków i jakość pracy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komunikować się ze współpracownikami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>podać umiejętności i kompetencje niezbędne w zawodzie ślusarza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wskazać przykłady podkreślające wartość wiedzy dla osiągnięcia sukcesu zawodowego i postępu cywilizacyjnego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analizować własne kompetencje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wyznaczać sobie cele rozwojowe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omawiać możliwą dalszą ścieżkę rozwoju i awansu zawodowego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opisać techniki twórczego rozwiązywania problemu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snapToGrid w:val="0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przedstawić alternatywne rozwiązania problemu, aby osiągnąć założone cele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snapToGrid w:val="0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a</w:t>
            </w:r>
            <w:r w:rsidRPr="00ED14C3" w:rsidDel="00450479">
              <w:rPr>
                <w:rFonts w:ascii="Arial" w:hAnsi="Arial" w:cs="Arial"/>
                <w:sz w:val="20"/>
                <w:szCs w:val="20"/>
              </w:rPr>
              <w:t>naliz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ować </w:t>
            </w:r>
            <w:r w:rsidRPr="00ED14C3" w:rsidDel="00450479">
              <w:rPr>
                <w:rFonts w:ascii="Arial" w:hAnsi="Arial" w:cs="Arial"/>
                <w:sz w:val="20"/>
                <w:szCs w:val="20"/>
              </w:rPr>
              <w:t>sposób wykonania czynności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 w celu uniknięcia wystąpienia </w:t>
            </w:r>
            <w:r w:rsidRPr="00ED14C3" w:rsidDel="00450479">
              <w:rPr>
                <w:rFonts w:ascii="Arial" w:hAnsi="Arial" w:cs="Arial"/>
                <w:sz w:val="20"/>
                <w:szCs w:val="20"/>
              </w:rPr>
              <w:t>niepożądanych zdarzeń</w:t>
            </w:r>
          </w:p>
          <w:p w:rsidR="00DA201E" w:rsidRPr="00ED14C3" w:rsidRDefault="00DA201E" w:rsidP="00891DF4">
            <w:pPr>
              <w:pStyle w:val="Akapitzlist"/>
              <w:numPr>
                <w:ilvl w:val="0"/>
                <w:numId w:val="35"/>
              </w:numPr>
              <w:snapToGrid w:val="0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z</w:t>
            </w:r>
            <w:r w:rsidRPr="00ED14C3" w:rsidDel="00450479">
              <w:rPr>
                <w:rFonts w:ascii="Arial" w:hAnsi="Arial" w:cs="Arial"/>
                <w:sz w:val="20"/>
                <w:szCs w:val="20"/>
              </w:rPr>
              <w:t>modyfik</w:t>
            </w:r>
            <w:r w:rsidRPr="00ED14C3">
              <w:rPr>
                <w:rFonts w:ascii="Arial" w:hAnsi="Arial" w:cs="Arial"/>
                <w:sz w:val="20"/>
                <w:szCs w:val="20"/>
              </w:rPr>
              <w:t>ować</w:t>
            </w:r>
            <w:r w:rsidRPr="00ED14C3" w:rsidDel="00450479">
              <w:rPr>
                <w:rFonts w:ascii="Arial" w:hAnsi="Arial" w:cs="Arial"/>
                <w:sz w:val="20"/>
                <w:szCs w:val="20"/>
              </w:rPr>
              <w:t xml:space="preserve"> sposób wykonywania </w:t>
            </w:r>
            <w:r w:rsidRPr="00ED14C3" w:rsidDel="00450479">
              <w:rPr>
                <w:rFonts w:ascii="Arial" w:hAnsi="Arial" w:cs="Arial"/>
                <w:sz w:val="20"/>
                <w:szCs w:val="20"/>
              </w:rPr>
              <w:lastRenderedPageBreak/>
              <w:t>czynności uwzględniając stanowisko wypracowane wspólnie</w:t>
            </w:r>
            <w:r w:rsidRPr="00ED14C3">
              <w:rPr>
                <w:rFonts w:ascii="Arial" w:hAnsi="Arial" w:cs="Arial"/>
                <w:sz w:val="20"/>
                <w:szCs w:val="20"/>
              </w:rPr>
              <w:t xml:space="preserve"> z innymi członkami zespołu</w:t>
            </w:r>
          </w:p>
          <w:p w:rsidR="00DA201E" w:rsidRPr="00ED14C3" w:rsidRDefault="00DA201E" w:rsidP="0071212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A201E" w:rsidRPr="00ED14C3" w:rsidRDefault="00DA201E" w:rsidP="00712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lastRenderedPageBreak/>
              <w:t xml:space="preserve">Klasa </w:t>
            </w:r>
          </w:p>
          <w:p w:rsidR="00DA201E" w:rsidRPr="00ED14C3" w:rsidRDefault="00DA201E" w:rsidP="00712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C3">
              <w:rPr>
                <w:rFonts w:ascii="Arial" w:hAnsi="Arial" w:cs="Arial"/>
                <w:sz w:val="20"/>
                <w:szCs w:val="20"/>
              </w:rPr>
              <w:t>II, III</w:t>
            </w:r>
          </w:p>
        </w:tc>
      </w:tr>
      <w:tr w:rsidR="00DA201E" w:rsidRPr="00ED14C3" w:rsidTr="00712126">
        <w:trPr>
          <w:trHeight w:val="20"/>
        </w:trPr>
        <w:tc>
          <w:tcPr>
            <w:tcW w:w="39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201E" w:rsidRPr="00ED14C3" w:rsidRDefault="00DA201E" w:rsidP="00712126">
            <w:pPr>
              <w:pStyle w:val="Bezodstpw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D14C3">
              <w:rPr>
                <w:rFonts w:ascii="Arial" w:hAnsi="Arial" w:cs="Arial"/>
                <w:b/>
                <w:sz w:val="20"/>
                <w:szCs w:val="20"/>
              </w:rPr>
              <w:lastRenderedPageBreak/>
              <w:t>Razem: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201E" w:rsidRPr="00ED14C3" w:rsidRDefault="00DA201E" w:rsidP="00712126">
            <w:pPr>
              <w:pStyle w:val="Bezodstpw"/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01E" w:rsidRPr="00ED14C3" w:rsidRDefault="00DA201E" w:rsidP="00712126">
            <w:pPr>
              <w:pStyle w:val="Bezodstpw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090B" w:rsidRPr="00ED14C3" w:rsidRDefault="003D090B" w:rsidP="00B15152">
      <w:pPr>
        <w:pStyle w:val="nag3"/>
        <w:keepNext/>
        <w:spacing w:line="360" w:lineRule="auto"/>
        <w:rPr>
          <w:sz w:val="20"/>
          <w:szCs w:val="20"/>
        </w:rPr>
      </w:pPr>
    </w:p>
    <w:p w:rsidR="003D090B" w:rsidRPr="00ED14C3" w:rsidRDefault="003D090B" w:rsidP="00B15152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Metody nauczania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procesie nauczania nauczyciel powinien przyjąć postawę: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kierownika procesu uczenia się uczniów,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doradcy, który jest do dyspozycji, gdy uczniowie mają problem z rozwiązaniem trudnego zadania lub gdy czegoś nie r</w:t>
      </w:r>
      <w:r w:rsidR="00BF51A1">
        <w:rPr>
          <w:rFonts w:ascii="Arial" w:hAnsi="Arial" w:cs="Arial"/>
          <w:sz w:val="20"/>
          <w:szCs w:val="20"/>
        </w:rPr>
        <w:t>ozumieją, a także wtedy, gdy są </w:t>
      </w:r>
      <w:r w:rsidRPr="00ED14C3">
        <w:rPr>
          <w:rFonts w:ascii="Arial" w:hAnsi="Arial" w:cs="Arial"/>
          <w:sz w:val="20"/>
          <w:szCs w:val="20"/>
        </w:rPr>
        <w:t>niepewni,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animatora, który inicjuje metody i objaśnia ich znaczenie dla procesu uczenia się, przedstawia cele uczenia się i przygotowuje materiał do pracy,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obserwatora i słuchacza, który obserwuje uczniów przy pracy i dzieli się z nimi obserwacjami,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uczestnika procesu dydaktycznego, który nie musi być doskonały i jest przykładem osoby, która uczy się przez całe życie,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- partnera, który jest gotowy modyfikować przygotowane wcześniej zajęcia w zależności od sytuacji dydaktycznej. 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Uczniowie powinni mieć możliwość poszukiwania, doświadczania i odkrywania poprzez sprawne moderowanie dyskusją przez nauczyciela, wykonywaniem zadań, ćwiczeń.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Metody i techniki dydaktyczne powinny umożliwiać uczniom rozwijanie umiejętności: poszukiwania, doświadczania, odkrywania i stosowania nabytej wiedzy w praktyce.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Należy zaplanować metody rozwoju i wzmacniania kompetencji kluczowych uczniów poprzez stosowanie korelacji międzyprzedmiotowych, stwarzania możliwości wszechstronnego rozwoju w obszarze kształcenia zawodowego.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Wskazane jest stosowanie różnorodnych metod i technik przygotowujących ucznia do aktywnej pracy, współpracy w zespole oraz angażujących go do uczenia się poprzez działanie. Metody i techniki pracy z uczniem powinny uwzględniać aktualne warunki organizacyjne, jego potrzeby i możliwości oraz specyfikę treści nauczania i efektów kształcenia.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ED14C3">
        <w:rPr>
          <w:rFonts w:ascii="Arial" w:hAnsi="Arial" w:cs="Arial"/>
          <w:bCs/>
          <w:sz w:val="20"/>
          <w:szCs w:val="20"/>
        </w:rPr>
        <w:lastRenderedPageBreak/>
        <w:t>Nauczyciel dobierając metody kształcenia powinien przede wszystkim zastanowić się nad tym: c</w:t>
      </w:r>
      <w:r w:rsidRPr="00ED14C3">
        <w:rPr>
          <w:rFonts w:ascii="Arial" w:hAnsi="Arial" w:cs="Arial"/>
          <w:sz w:val="20"/>
          <w:szCs w:val="20"/>
        </w:rPr>
        <w:t>zego?</w:t>
      </w:r>
      <w:r w:rsidRPr="00ED14C3">
        <w:rPr>
          <w:rFonts w:ascii="Arial" w:hAnsi="Arial" w:cs="Arial"/>
          <w:bCs/>
          <w:sz w:val="20"/>
          <w:szCs w:val="20"/>
        </w:rPr>
        <w:t xml:space="preserve">, </w:t>
      </w:r>
      <w:r w:rsidRPr="00ED14C3">
        <w:rPr>
          <w:rFonts w:ascii="Arial" w:hAnsi="Arial" w:cs="Arial"/>
          <w:sz w:val="20"/>
          <w:szCs w:val="20"/>
        </w:rPr>
        <w:t>jak?</w:t>
      </w:r>
      <w:r w:rsidRPr="00ED14C3">
        <w:rPr>
          <w:rFonts w:ascii="Arial" w:hAnsi="Arial" w:cs="Arial"/>
          <w:bCs/>
          <w:sz w:val="20"/>
          <w:szCs w:val="20"/>
        </w:rPr>
        <w:t xml:space="preserve">, </w:t>
      </w:r>
      <w:r w:rsidRPr="00ED14C3">
        <w:rPr>
          <w:rFonts w:ascii="Arial" w:hAnsi="Arial" w:cs="Arial"/>
          <w:sz w:val="20"/>
          <w:szCs w:val="20"/>
        </w:rPr>
        <w:t>kiedy?</w:t>
      </w:r>
      <w:r w:rsidRPr="00ED14C3">
        <w:rPr>
          <w:rFonts w:ascii="Arial" w:hAnsi="Arial" w:cs="Arial"/>
          <w:bCs/>
          <w:sz w:val="20"/>
          <w:szCs w:val="20"/>
        </w:rPr>
        <w:t xml:space="preserve">, </w:t>
      </w:r>
      <w:r w:rsidRPr="00ED14C3">
        <w:rPr>
          <w:rFonts w:ascii="Arial" w:hAnsi="Arial" w:cs="Arial"/>
          <w:sz w:val="20"/>
          <w:szCs w:val="20"/>
        </w:rPr>
        <w:t>dlaczego?, po co uczyć?</w:t>
      </w:r>
      <w:r w:rsidRPr="00ED14C3">
        <w:rPr>
          <w:rFonts w:ascii="Arial" w:hAnsi="Arial" w:cs="Arial"/>
          <w:bCs/>
          <w:sz w:val="20"/>
          <w:szCs w:val="20"/>
        </w:rPr>
        <w:t xml:space="preserve"> Powinien odpowiedzieć sobie na pytania: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 chce osiągnąć efekty?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 metody będą najbardziej odpowiednie dla danej grupy wiekowej, możliwości percepcyjnych uczniów?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jakie problemy (o jakim stopniu trudności i złożoności) powinny być przez uczniów rozwiązane?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bCs/>
          <w:sz w:val="20"/>
          <w:szCs w:val="20"/>
        </w:rPr>
        <w:t>jak motywować u</w:t>
      </w:r>
      <w:r w:rsidR="00BF51A1">
        <w:rPr>
          <w:rFonts w:ascii="Arial" w:hAnsi="Arial" w:cs="Arial"/>
          <w:bCs/>
          <w:sz w:val="20"/>
          <w:szCs w:val="20"/>
        </w:rPr>
        <w:t>czniów do wykonywania ćwiczeń i </w:t>
      </w:r>
      <w:r w:rsidRPr="00ED14C3">
        <w:rPr>
          <w:rFonts w:ascii="Arial" w:hAnsi="Arial" w:cs="Arial"/>
          <w:bCs/>
          <w:sz w:val="20"/>
          <w:szCs w:val="20"/>
        </w:rPr>
        <w:t>przydzielonych do wykonania zadań?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bCs/>
          <w:iCs/>
          <w:sz w:val="20"/>
          <w:szCs w:val="20"/>
        </w:rPr>
        <w:t xml:space="preserve">Rzetelna odpowiedź na te pytania pozwoli na trafne dobranie metod, które doprowadzą do osiągnięcia zamierzonych efektów. </w:t>
      </w:r>
      <w:r w:rsidRPr="00ED14C3">
        <w:rPr>
          <w:rFonts w:ascii="Arial" w:hAnsi="Arial" w:cs="Arial"/>
          <w:sz w:val="20"/>
          <w:szCs w:val="20"/>
        </w:rPr>
        <w:t xml:space="preserve">W przedmiocie nauczania powinny być kształtowane umiejętności </w:t>
      </w:r>
      <w:r w:rsidRPr="00ED14C3">
        <w:rPr>
          <w:rFonts w:ascii="Arial" w:hAnsi="Arial" w:cs="Arial"/>
          <w:bCs/>
          <w:sz w:val="20"/>
          <w:szCs w:val="20"/>
        </w:rPr>
        <w:t xml:space="preserve">samodzielnego myślenia, </w:t>
      </w:r>
      <w:r w:rsidRPr="00ED14C3">
        <w:rPr>
          <w:rFonts w:ascii="Arial" w:hAnsi="Arial" w:cs="Arial"/>
          <w:sz w:val="20"/>
          <w:szCs w:val="20"/>
        </w:rPr>
        <w:t>analizowania zjawisk, wyszukiwania, selekcjonowania i przetwarzania informacji. Niezbędne jest stosowanie aktywizujących metod kształcenia, które wykorzystają wszystkie zmysły uczniów, które umożliwią prowadzić dyskusję i ukierunkowaną wymianę poglądów na określony temat, przećwiczyć wykonywanie czynności zawodowych.</w:t>
      </w:r>
    </w:p>
    <w:p w:rsidR="003D090B" w:rsidRPr="00ED14C3" w:rsidRDefault="003D090B" w:rsidP="00B15152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Przykładowe metody i techniki: pokaz, pokaz z instruktażem, ćwiczenia przedmiotowe, ćwiczenia produkcyjne, obserwacje, dyskusja dydaktyczna, metoda przewodniego tekstu i</w:t>
      </w:r>
      <w:r w:rsidR="009C76E4" w:rsidRPr="00ED14C3">
        <w:rPr>
          <w:rFonts w:ascii="Arial" w:hAnsi="Arial" w:cs="Arial"/>
          <w:sz w:val="20"/>
          <w:szCs w:val="20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 xml:space="preserve">metoda projektów. Podczas zajęć przygotowane są </w:t>
      </w:r>
      <w:r w:rsidRPr="00ED14C3">
        <w:rPr>
          <w:rFonts w:ascii="Arial" w:hAnsi="Arial" w:cs="Arial"/>
          <w:bCs/>
          <w:sz w:val="20"/>
          <w:szCs w:val="20"/>
        </w:rPr>
        <w:t xml:space="preserve">opisy czynności niezbędne do wykonania zadania. Uczniowie powinni pracować samodzielnie lub w zespołach. </w:t>
      </w:r>
      <w:r w:rsidRPr="00ED14C3">
        <w:rPr>
          <w:rFonts w:ascii="Arial" w:hAnsi="Arial" w:cs="Arial"/>
          <w:sz w:val="20"/>
          <w:szCs w:val="20"/>
        </w:rPr>
        <w:t>Wykonywanie ćwiczeń praktycznych należy poprzedzić szczegółowym instruktażem wstępnym. Do sprawdzania osiągnięć edukacyjnych uczniów wskazane jest zastosowanie elementów samooceny pracy ucznia, oceny koleżeńskiej, analizy i oceny efektów pracy oraz wyników procesu uczenia się ze szczegółowym określeniem jakości wykonania poszczególnych czynności zawodowych.</w:t>
      </w:r>
    </w:p>
    <w:p w:rsidR="003D090B" w:rsidRPr="00ED14C3" w:rsidRDefault="003D090B" w:rsidP="00B15152">
      <w:pPr>
        <w:pStyle w:val="nag3"/>
        <w:keepNext/>
        <w:spacing w:line="360" w:lineRule="auto"/>
        <w:ind w:firstLine="284"/>
        <w:jc w:val="both"/>
        <w:rPr>
          <w:sz w:val="20"/>
          <w:szCs w:val="20"/>
        </w:rPr>
      </w:pPr>
    </w:p>
    <w:p w:rsidR="003D090B" w:rsidRPr="00ED14C3" w:rsidRDefault="003D090B" w:rsidP="00B15152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Środki dydaktyczne</w:t>
      </w:r>
    </w:p>
    <w:p w:rsidR="003D090B" w:rsidRPr="00ED14C3" w:rsidRDefault="003D090B" w:rsidP="00B1515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Warsztaty szkolne kształcenia praktycznego powinny być wyposażone w: </w:t>
      </w:r>
      <w:r w:rsidRPr="00ED14C3">
        <w:rPr>
          <w:rFonts w:ascii="Arial" w:hAnsi="Arial" w:cs="Arial"/>
          <w:bCs/>
          <w:sz w:val="20"/>
          <w:szCs w:val="20"/>
        </w:rPr>
        <w:t>stanowisko do wykonywania połączeń elementów (jedno stanowisko dla trzech uczniów), stół z blatem ognioodpornym, narzędzia i przyrządy pomiarowe, narzędzia i urządzenia do łączenia elementów poprzez nitowanie, zgrzewanie, lutowanie i spawanie, narzędzia do wykonywania zabezpieczeń antykorozyjnych.</w:t>
      </w:r>
    </w:p>
    <w:p w:rsidR="003D090B" w:rsidRPr="00ED14C3" w:rsidRDefault="003D090B" w:rsidP="00B1515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3D090B" w:rsidRPr="00ED14C3" w:rsidRDefault="003D090B" w:rsidP="00B15152">
      <w:pPr>
        <w:pStyle w:val="nag3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Warunki realizacji efektów kształcenia</w:t>
      </w:r>
    </w:p>
    <w:p w:rsidR="003D090B" w:rsidRPr="00ED14C3" w:rsidRDefault="003D090B" w:rsidP="00B1515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Kształcenie praktyczne może odbywać się w: pracowniach i warsztatach szkolnych, placówkach kształcenia ustawicznego, placówkach kształcenia praktycznego oraz podmiotach stanowiących potencjalne miejsce zatrudnienia absolwentów szkół kształcących w zawodzie.</w:t>
      </w:r>
    </w:p>
    <w:p w:rsidR="003D090B" w:rsidRPr="00ED14C3" w:rsidRDefault="003D090B" w:rsidP="00B1515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Zaleca się organizowanie zajęć kształcenia zawodowego we współpracy z pracodawcami z wykorzystaniem ich doświadczeń i bazy techniczno-technologicznej. Organizowanie kształcenia zawodowego z wykorzystaniem wspomagania w ramach projektów realizowanych z udziałem środków Unii Europejskiej również stanowi cenną formę nabywania umiejętności i kompetencji zawodowych uczniów w procesie praktycznego kształcenia</w:t>
      </w:r>
    </w:p>
    <w:p w:rsidR="003D090B" w:rsidRPr="00ED14C3" w:rsidRDefault="003D090B" w:rsidP="00B1515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Realizacja poszczególnych działów programowych wymaga stosowania aktywizujących metod kształcenia, a także ćwiczeń praktycznych, które umożliwią samodzielne wykonanie zadań. Zaplanowane do osiągnięcia efekty kształcenia przygotowują ucznia do wykonania zadań zawodowych. Powinny być </w:t>
      </w:r>
      <w:r w:rsidRPr="00ED14C3">
        <w:rPr>
          <w:rFonts w:ascii="Arial" w:hAnsi="Arial" w:cs="Arial"/>
          <w:sz w:val="20"/>
          <w:szCs w:val="20"/>
        </w:rPr>
        <w:lastRenderedPageBreak/>
        <w:t>kształtowane umiejętności przestrzegania zasad higieny i bezpieczeństwa pracy oraz zapobiegania czynnikom szkodliwym dla zdrowia. Należy także kształtować postawy sprzyjające dbaniu o środowisko podczas wykonywania zadań zawodowych.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3D090B" w:rsidRPr="00ED14C3" w:rsidRDefault="003D090B" w:rsidP="00B15152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Obudowa dydaktyczna</w:t>
      </w:r>
    </w:p>
    <w:p w:rsidR="003D090B" w:rsidRPr="00ED14C3" w:rsidRDefault="003D090B" w:rsidP="00B15152">
      <w:pPr>
        <w:pStyle w:val="nag4"/>
        <w:keepNext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Formy organizacyjne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Zajęcia powinny być prowadzone w grupach 6-8 osobowych (możliwe jest również prowadzenie zajęć w formie indywidualnej). Możliwe jest prowadzenie dualnych form kształcenia praktycznego we współpracy z pracodawcami.</w:t>
      </w:r>
    </w:p>
    <w:p w:rsidR="003D090B" w:rsidRPr="00ED14C3" w:rsidRDefault="003D090B" w:rsidP="00B15152">
      <w:pPr>
        <w:pStyle w:val="nag3"/>
        <w:spacing w:line="360" w:lineRule="auto"/>
        <w:ind w:firstLine="284"/>
        <w:jc w:val="both"/>
        <w:rPr>
          <w:sz w:val="20"/>
          <w:szCs w:val="20"/>
        </w:rPr>
      </w:pPr>
      <w:r w:rsidRPr="00ED14C3">
        <w:rPr>
          <w:sz w:val="20"/>
          <w:szCs w:val="20"/>
        </w:rPr>
        <w:t>Formy indywidualizacji pracy uczniów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Formy indywidualizacji pracy uczniów powinny uwzględniać: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dostosowanie warunków, środków, metod i form kształcenia do potrzeb ucznia,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dostosowanie warunków, środków, metod i form kształcenia do możliwości ucznia.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Wskazane jest przeprowadzenie szczegółowej diagnozy potrzeb rozwoju ucznia w kontekście specyfiki przedmiotu nauczania (diagnoza posiadanych kompetencji i potrzeb rozwoju ucznia powinna być wykonana przez zespół nauczycieli i wychowawców z udziałem pedagoga, psychologa, doradcy zawodowego, rodziców) oraz ustalenie sposobu pracy z uczniem. Dużą uwagę należy zwrócić na uczniów posiadających trudności z uczeniem się. Niemniej ważni są uczniowie uzdolnieni i szczególnie zainteresowani zawodem, przedmiotem nauczania.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Każdy uczeń posiadający szczególne potrzeby i możliwości powinien mieć określone właściwe dla siebie tempo i zakres pracy w obszarze przedmiotu nauczania z zachowaniem realizacji podstawy programowej kształcenia.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Nauczyciel powinien: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zainteresować ucznia przedmiotem nauczania i kształceniem w zawodzie,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motywować ucznia do systematycznego uczenia się,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dostosowywać stopień trudności planowanych ćwiczeń do możliwości ucznia,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uwzględniać zainteresowania ucznia,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zachęcać ucznia do korzystania z różnych źródeł informacji,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udzielać wskazówek, jak wykonać trudne elementy zadań oraz wspomagać w trakcie ich wykonywania,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ustalać realne cele dydaktyczne zajęć umożliwiające osiągnięcie przez uczniów zakładanych efektów kształcenia,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na bieżąco monitorować i oceniać postępy uczniów,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– kształtować poczucie odpowiedzialności za powierzone materiały i środki dydaktyczne.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lastRenderedPageBreak/>
        <w:t>PROPONOWANE METODY SPRAWDZANIA OSIĄGNIĘĆ EDUKACYJNYCH UCZNIA/SŁUCHACZA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procesie oceniania osiągnięć edukacyjnych uczniów należy uwzględnić wyniki wszystkich form i metod sprawdzania efektów kształcenia oraz ocenę za wykonane ćwiczenia i wykonane inne prace. Istotne jest prowadzenie przez nauczyciela monitorowania przebiegu całego procesu uczenia się ucznia, dokonywanie oceny podczas wszystkich etapów pracy ucznia, a w szczególności pracy zespołowej. Należy stosować różnorodne formy oceniania: prace pisemne, wypowiedzi ustne, analizę efektów wykonywanych ćwiczeń i badań, zadania praktyczne. Duże znaczenie powinna mieć ob</w:t>
      </w:r>
      <w:r w:rsidR="00BF51A1">
        <w:rPr>
          <w:rFonts w:ascii="Arial" w:hAnsi="Arial" w:cs="Arial"/>
          <w:sz w:val="20"/>
          <w:szCs w:val="20"/>
        </w:rPr>
        <w:t>serwacja pracy i </w:t>
      </w:r>
      <w:r w:rsidRPr="00ED14C3">
        <w:rPr>
          <w:rFonts w:ascii="Arial" w:hAnsi="Arial" w:cs="Arial"/>
          <w:sz w:val="20"/>
          <w:szCs w:val="20"/>
        </w:rPr>
        <w:t>zachowań ucznia, która dostarcza ważnych informacji umożliwiających wspomaganie procesu jego uczenia się i rozwoju.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Zaleca się systematyczne ocenianie postępów ucznia oraz bieżącą analizę i korygowanie nieprawidłowo wykonywanych ćwiczeń.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Kryteria oceniania powinny być czytelnie określone na początku nauki w przedmiocie oraz uszczegółowiane w odniesieniu do bieżących form sprawdzania i kontroli wiedzy i umiejętności.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procesie oceniania należy uwzględnić wartość osiąganych efektów kształcenia w kategorii od najniższej do najwyższej: wiedza, umiejętności, kompetencje. Wskazane jest stosowanie oceniania kształtującego.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Oceniając osiągnięcia uczniów należy zwrócić uwagę na umiejętność korzystania z dokumentacji, materiałów pomocniczych, czytania rysunków, schematów i instrukcji, dokonywania analizy, przewidywania zagrożeń, wyciągania wniosków, prezentacji wyników, a także na poprawność wykonywania ćwiczeń i zadań w określonych ramach czasowych, stosowania zasad bezpieczeństwa i higieny pracy oraz ergonomii.</w:t>
      </w:r>
    </w:p>
    <w:p w:rsidR="003D090B" w:rsidRPr="00ED14C3" w:rsidRDefault="003D090B" w:rsidP="00B1515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D090B" w:rsidRPr="00ED14C3" w:rsidRDefault="00191C01" w:rsidP="00B15152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SPOSOBY EWALUACJI PRZEDMIOTU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Jakość procesu nauczania i uzyskiwane efekty zależą w dużym stopniu od programu nauczania przedmiotu: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jego koncepcji,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doboru stosowanych metod i technik nauczania,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stosowanych środków dydaktycznych w odniesieniu do założonych celów i treści kształcenia – materiału nauczania.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Realizacja programu nauczania w ramach Montażu, naprawy i konserwacji elementów maszyn urządzeń i narzędzi</w:t>
      </w:r>
      <w:r w:rsidRPr="00ED14C3">
        <w:rPr>
          <w:rFonts w:ascii="Arial" w:hAnsi="Arial" w:cs="Arial"/>
          <w:b/>
          <w:sz w:val="24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powinna zapewnić osiągnięcie założonych efektów z podstawy programowej. Na tym etapie ewaluacji programu nauczania Montażu, naprawy i konserwa</w:t>
      </w:r>
      <w:r w:rsidR="00BF51A1">
        <w:rPr>
          <w:rFonts w:ascii="Arial" w:hAnsi="Arial" w:cs="Arial"/>
          <w:sz w:val="20"/>
          <w:szCs w:val="20"/>
        </w:rPr>
        <w:t>cji elementów maszyn urządzeń i </w:t>
      </w:r>
      <w:r w:rsidRPr="00ED14C3">
        <w:rPr>
          <w:rFonts w:ascii="Arial" w:hAnsi="Arial" w:cs="Arial"/>
          <w:sz w:val="20"/>
          <w:szCs w:val="20"/>
        </w:rPr>
        <w:t>narzędzi</w:t>
      </w:r>
      <w:r w:rsidRPr="00ED14C3">
        <w:rPr>
          <w:rFonts w:ascii="Arial" w:hAnsi="Arial" w:cs="Arial"/>
          <w:b/>
          <w:sz w:val="24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mogą być wykorzystywane: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arkusze obserwacji zajęć (lekcji koleżeńskich, nadzoru pedagogicznego),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notatki własne nauczyciela,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notatki z rozmów z pracodawcami, rodzicami,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zestawienia bieżących osiągnięć uczniów,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- karty/arkusze samooceny uczniów,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wyniki z ćwiczeń praktycznych,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wyniki wykonanych prac produkcyjnych,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obserwacje (kompletne, wybiórcze - nastawione na poszczególne elementy, np. kształcenie najważniejszych umiejętności, kształtowanie postaw, indywidualizacja, warunki i sposób realizacji).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Oceniając program nauczania w ramach Montażu, naprawy i konserwacji elementów maszyn urządzeń i narzędzi</w:t>
      </w:r>
      <w:r w:rsidRPr="00ED14C3">
        <w:rPr>
          <w:rFonts w:ascii="Arial" w:hAnsi="Arial" w:cs="Arial"/>
          <w:b/>
          <w:sz w:val="24"/>
        </w:rPr>
        <w:t xml:space="preserve"> </w:t>
      </w:r>
      <w:r w:rsidRPr="00ED14C3">
        <w:rPr>
          <w:rFonts w:ascii="Arial" w:hAnsi="Arial" w:cs="Arial"/>
          <w:sz w:val="20"/>
          <w:szCs w:val="20"/>
        </w:rPr>
        <w:t>należy przeanalizować osiągnięcie założonych celów, jakie program stawia i w takim rozumieniu, jakie zostały przyjęte. Zadaniem ewaluacji programu jest: między innymi ulepszenie jego struktury, dodanie lub usunięcie pewnych technik pracy i wskazanie: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a) mocnych stron pracy ucznia (opanowanych umiejętności),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b) słabych stron pracy ucznia (nieopanowanych umiejętności),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c) sposobów poprawy pracy przez ucznia,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d) jak uczeń dalej ma pracować, aby przyswoić nieopanowane wiadomości i umiejętności.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efekcie końcowym ewaluacji programu nauczania do Montażu, naprawy i konserwacji elementów maszyn urządzeń i narzędzi, należy ustalić: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które czynniki sprzyjają realizacji programu?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które czynniki nie sprzyjają realizacji programu?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jakie są ewentualne uboczne skutki (pożądane i niepożądane) realizacji programu?</w:t>
      </w:r>
    </w:p>
    <w:p w:rsidR="003D090B" w:rsidRPr="00ED14C3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- jakie czynności należy wykonać dla optymalizacji i modernizacji programu?</w:t>
      </w:r>
    </w:p>
    <w:p w:rsidR="003D090B" w:rsidRDefault="003D090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065ABD" w:rsidRPr="00ED14C3" w:rsidRDefault="00065ABD" w:rsidP="00D25BC7">
      <w:pPr>
        <w:pStyle w:val="Bezodstpw"/>
        <w:spacing w:line="360" w:lineRule="auto"/>
        <w:rPr>
          <w:rFonts w:ascii="Arial" w:hAnsi="Arial" w:cs="Arial"/>
          <w:b/>
          <w:szCs w:val="24"/>
        </w:rPr>
      </w:pPr>
    </w:p>
    <w:p w:rsidR="003D090B" w:rsidRPr="00ED14C3" w:rsidRDefault="003D090B" w:rsidP="00B1515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Proponowane podręczniki:</w:t>
      </w:r>
    </w:p>
    <w:p w:rsidR="003D090B" w:rsidRPr="00ED14C3" w:rsidRDefault="003D090B" w:rsidP="00891DF4">
      <w:pPr>
        <w:pStyle w:val="Bezodstpw"/>
        <w:numPr>
          <w:ilvl w:val="0"/>
          <w:numId w:val="54"/>
        </w:numPr>
        <w:spacing w:line="360" w:lineRule="auto"/>
        <w:ind w:left="284" w:hanging="219"/>
        <w:rPr>
          <w:rFonts w:ascii="Arial" w:hAnsi="Arial" w:cs="Arial"/>
          <w:sz w:val="20"/>
        </w:rPr>
      </w:pPr>
      <w:r w:rsidRPr="00ED14C3">
        <w:rPr>
          <w:rFonts w:ascii="Arial" w:hAnsi="Arial" w:cs="Arial"/>
          <w:kern w:val="36"/>
          <w:sz w:val="20"/>
        </w:rPr>
        <w:t>Lewandowski T.,</w:t>
      </w:r>
      <w:r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i/>
          <w:kern w:val="36"/>
          <w:sz w:val="20"/>
        </w:rPr>
        <w:t>Rysunek techniczny dla mechaników. Podręcznik</w:t>
      </w:r>
      <w:r w:rsidRPr="00ED14C3">
        <w:rPr>
          <w:rFonts w:ascii="Arial" w:hAnsi="Arial" w:cs="Arial"/>
          <w:kern w:val="36"/>
          <w:sz w:val="20"/>
        </w:rPr>
        <w:t xml:space="preserve">, </w:t>
      </w:r>
      <w:r w:rsidR="001529CA" w:rsidRPr="00ED14C3">
        <w:rPr>
          <w:rFonts w:ascii="Arial" w:hAnsi="Arial" w:cs="Arial"/>
          <w:sz w:val="20"/>
          <w:szCs w:val="20"/>
        </w:rPr>
        <w:t>WSiP</w:t>
      </w:r>
      <w:r w:rsidR="00800AA8" w:rsidRPr="00ED14C3">
        <w:rPr>
          <w:rFonts w:ascii="Arial" w:hAnsi="Arial" w:cs="Arial"/>
          <w:sz w:val="20"/>
          <w:szCs w:val="20"/>
        </w:rPr>
        <w:t>, Warszawa 2008.</w:t>
      </w:r>
    </w:p>
    <w:p w:rsidR="003D090B" w:rsidRPr="00ED14C3" w:rsidRDefault="003D090B" w:rsidP="00891DF4">
      <w:pPr>
        <w:pStyle w:val="Akapitzlist"/>
        <w:numPr>
          <w:ilvl w:val="0"/>
          <w:numId w:val="54"/>
        </w:numPr>
        <w:spacing w:line="360" w:lineRule="auto"/>
        <w:ind w:left="284" w:hanging="219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</w:rPr>
        <w:t xml:space="preserve">Figurski J. Popis S., </w:t>
      </w:r>
      <w:r w:rsidRPr="00ED14C3">
        <w:rPr>
          <w:rFonts w:ascii="Arial" w:hAnsi="Arial" w:cs="Arial"/>
          <w:i/>
          <w:sz w:val="20"/>
        </w:rPr>
        <w:t>Rysunek techniczny zawodowy w branży mechanicznej i samochodowej.</w:t>
      </w:r>
      <w:r w:rsidRPr="00ED14C3">
        <w:rPr>
          <w:rFonts w:ascii="Arial" w:hAnsi="Arial" w:cs="Arial"/>
          <w:i/>
          <w:kern w:val="36"/>
          <w:sz w:val="20"/>
        </w:rPr>
        <w:t xml:space="preserve"> Podręcznik do kształcenia zawodowego</w:t>
      </w:r>
      <w:r w:rsidRPr="00ED14C3">
        <w:rPr>
          <w:rFonts w:ascii="Arial" w:hAnsi="Arial" w:cs="Arial"/>
          <w:kern w:val="36"/>
          <w:sz w:val="20"/>
        </w:rPr>
        <w:t xml:space="preserve">. </w:t>
      </w:r>
      <w:r w:rsidR="001529CA" w:rsidRPr="00ED14C3">
        <w:rPr>
          <w:rFonts w:ascii="Arial" w:hAnsi="Arial" w:cs="Arial"/>
          <w:sz w:val="20"/>
          <w:szCs w:val="20"/>
        </w:rPr>
        <w:t>WSiP</w:t>
      </w:r>
      <w:r w:rsidR="00506B6C" w:rsidRPr="00ED14C3">
        <w:rPr>
          <w:rFonts w:ascii="Arial" w:hAnsi="Arial" w:cs="Arial"/>
          <w:sz w:val="20"/>
          <w:szCs w:val="20"/>
        </w:rPr>
        <w:t>, Warszawa 2016.</w:t>
      </w:r>
    </w:p>
    <w:p w:rsidR="003D090B" w:rsidRPr="00ED14C3" w:rsidRDefault="00DB235C" w:rsidP="00891DF4">
      <w:pPr>
        <w:pStyle w:val="Akapitzlist"/>
        <w:numPr>
          <w:ilvl w:val="0"/>
          <w:numId w:val="54"/>
        </w:numPr>
        <w:spacing w:line="360" w:lineRule="auto"/>
        <w:ind w:left="284" w:hanging="219"/>
        <w:rPr>
          <w:rFonts w:ascii="Arial" w:hAnsi="Arial" w:cs="Arial"/>
          <w:sz w:val="20"/>
          <w:szCs w:val="20"/>
        </w:rPr>
      </w:pPr>
      <w:hyperlink r:id="rId17" w:history="1">
        <w:r w:rsidR="003D090B" w:rsidRPr="00ED14C3">
          <w:rPr>
            <w:rFonts w:ascii="Arial" w:hAnsi="Arial" w:cs="Arial"/>
            <w:sz w:val="20"/>
          </w:rPr>
          <w:t>Grzelak</w:t>
        </w:r>
      </w:hyperlink>
      <w:r w:rsidR="003D090B" w:rsidRPr="00ED14C3">
        <w:rPr>
          <w:rFonts w:ascii="Arial" w:hAnsi="Arial" w:cs="Arial"/>
          <w:sz w:val="20"/>
        </w:rPr>
        <w:t xml:space="preserve"> K. </w:t>
      </w:r>
      <w:hyperlink r:id="rId18" w:history="1">
        <w:r w:rsidR="003D090B" w:rsidRPr="00ED14C3">
          <w:rPr>
            <w:rFonts w:ascii="Arial" w:hAnsi="Arial" w:cs="Arial"/>
            <w:sz w:val="20"/>
          </w:rPr>
          <w:t>Telega</w:t>
        </w:r>
      </w:hyperlink>
      <w:r w:rsidR="003D090B" w:rsidRPr="00ED14C3">
        <w:rPr>
          <w:rFonts w:ascii="Arial" w:hAnsi="Arial" w:cs="Arial"/>
          <w:sz w:val="20"/>
        </w:rPr>
        <w:t xml:space="preserve"> J. </w:t>
      </w:r>
      <w:hyperlink r:id="rId19" w:history="1">
        <w:r w:rsidR="003D090B" w:rsidRPr="00ED14C3">
          <w:rPr>
            <w:rFonts w:ascii="Arial" w:hAnsi="Arial" w:cs="Arial"/>
            <w:sz w:val="20"/>
          </w:rPr>
          <w:t>Torzewski</w:t>
        </w:r>
      </w:hyperlink>
      <w:r w:rsidR="003D090B" w:rsidRPr="00ED14C3">
        <w:rPr>
          <w:rFonts w:ascii="Arial" w:hAnsi="Arial" w:cs="Arial"/>
          <w:sz w:val="20"/>
        </w:rPr>
        <w:t xml:space="preserve"> J., </w:t>
      </w:r>
      <w:r w:rsidR="003D090B" w:rsidRPr="00ED14C3">
        <w:rPr>
          <w:rFonts w:ascii="Arial" w:hAnsi="Arial" w:cs="Arial"/>
          <w:i/>
          <w:sz w:val="20"/>
        </w:rPr>
        <w:t xml:space="preserve">Podstawy konstrukcji maszyn. </w:t>
      </w:r>
      <w:r w:rsidR="003D090B" w:rsidRPr="00ED14C3">
        <w:rPr>
          <w:rFonts w:ascii="Arial" w:hAnsi="Arial" w:cs="Arial"/>
          <w:i/>
          <w:kern w:val="36"/>
          <w:sz w:val="20"/>
        </w:rPr>
        <w:t>Podręcznik do nauki, zawód technik mechanik,</w:t>
      </w:r>
      <w:r w:rsidR="003D090B" w:rsidRPr="00ED14C3">
        <w:rPr>
          <w:rFonts w:ascii="Arial" w:hAnsi="Arial" w:cs="Arial"/>
          <w:kern w:val="36"/>
          <w:sz w:val="20"/>
        </w:rPr>
        <w:t xml:space="preserve"> </w:t>
      </w:r>
      <w:r w:rsidR="001529CA" w:rsidRPr="00ED14C3">
        <w:rPr>
          <w:rFonts w:ascii="Arial" w:hAnsi="Arial" w:cs="Arial"/>
          <w:sz w:val="20"/>
        </w:rPr>
        <w:t>WSiP</w:t>
      </w:r>
      <w:r w:rsidR="00723195" w:rsidRPr="00ED14C3">
        <w:rPr>
          <w:rFonts w:ascii="Arial" w:hAnsi="Arial" w:cs="Arial"/>
          <w:sz w:val="20"/>
        </w:rPr>
        <w:t>, Warszawa 2017.</w:t>
      </w:r>
    </w:p>
    <w:p w:rsidR="003D090B" w:rsidRPr="00ED14C3" w:rsidRDefault="003D090B" w:rsidP="00891DF4">
      <w:pPr>
        <w:pStyle w:val="Akapitzlist"/>
        <w:numPr>
          <w:ilvl w:val="0"/>
          <w:numId w:val="54"/>
        </w:numPr>
        <w:spacing w:line="360" w:lineRule="auto"/>
        <w:ind w:left="284" w:hanging="219"/>
        <w:rPr>
          <w:rFonts w:ascii="Arial" w:hAnsi="Arial" w:cs="Arial"/>
          <w:sz w:val="20"/>
          <w:szCs w:val="20"/>
        </w:rPr>
      </w:pPr>
      <w:r w:rsidRPr="00ED14C3">
        <w:rPr>
          <w:rStyle w:val="colorblackauthor"/>
          <w:rFonts w:ascii="Arial" w:hAnsi="Arial" w:cs="Arial"/>
          <w:sz w:val="20"/>
        </w:rPr>
        <w:t xml:space="preserve">Praca zbiorowa, </w:t>
      </w:r>
      <w:r w:rsidRPr="00ED14C3">
        <w:rPr>
          <w:rFonts w:ascii="Arial" w:hAnsi="Arial" w:cs="Arial"/>
          <w:i/>
          <w:kern w:val="36"/>
          <w:sz w:val="20"/>
        </w:rPr>
        <w:t>Podstawy konstrukcji maszyn. Część 2. Techniki wytwarzania i maszynoznawstwo</w:t>
      </w:r>
      <w:r w:rsidRPr="00ED14C3">
        <w:rPr>
          <w:rFonts w:ascii="Arial" w:hAnsi="Arial" w:cs="Arial"/>
          <w:i/>
          <w:sz w:val="20"/>
        </w:rPr>
        <w:t>,</w:t>
      </w:r>
      <w:r w:rsidRPr="00ED14C3">
        <w:rPr>
          <w:rStyle w:val="colorblackauthor"/>
          <w:rFonts w:ascii="Arial" w:hAnsi="Arial" w:cs="Arial"/>
          <w:sz w:val="20"/>
        </w:rPr>
        <w:t xml:space="preserve"> </w:t>
      </w:r>
      <w:r w:rsidR="00AA7178" w:rsidRPr="00ED14C3">
        <w:rPr>
          <w:rStyle w:val="colorblackauthor"/>
          <w:rFonts w:ascii="Arial" w:hAnsi="Arial" w:cs="Arial"/>
          <w:sz w:val="20"/>
        </w:rPr>
        <w:t>WKŁ</w:t>
      </w:r>
      <w:r w:rsidR="00723195" w:rsidRPr="00ED14C3">
        <w:rPr>
          <w:rStyle w:val="colorblackauthor"/>
          <w:rFonts w:ascii="Arial" w:hAnsi="Arial" w:cs="Arial"/>
          <w:sz w:val="20"/>
        </w:rPr>
        <w:t>, Warszawa 2012.</w:t>
      </w:r>
    </w:p>
    <w:p w:rsidR="003D090B" w:rsidRPr="00ED14C3" w:rsidRDefault="003D090B" w:rsidP="00891DF4">
      <w:pPr>
        <w:pStyle w:val="Akapitzlist"/>
        <w:numPr>
          <w:ilvl w:val="0"/>
          <w:numId w:val="54"/>
        </w:numPr>
        <w:spacing w:line="360" w:lineRule="auto"/>
        <w:ind w:left="284" w:hanging="219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</w:rPr>
        <w:lastRenderedPageBreak/>
        <w:t xml:space="preserve">Chomczyk W., </w:t>
      </w:r>
      <w:r w:rsidRPr="00ED14C3">
        <w:rPr>
          <w:rFonts w:ascii="Arial" w:hAnsi="Arial" w:cs="Arial"/>
          <w:i/>
          <w:sz w:val="20"/>
        </w:rPr>
        <w:t>Podstawy konstrukcji maszyn.</w:t>
      </w:r>
      <w:r w:rsidRPr="00ED14C3">
        <w:rPr>
          <w:rFonts w:ascii="Arial" w:hAnsi="Arial" w:cs="Arial"/>
          <w:sz w:val="20"/>
        </w:rPr>
        <w:t xml:space="preserve"> </w:t>
      </w:r>
      <w:r w:rsidR="00AA7178" w:rsidRPr="00ED14C3">
        <w:rPr>
          <w:rFonts w:ascii="Arial" w:hAnsi="Arial" w:cs="Arial"/>
          <w:sz w:val="20"/>
        </w:rPr>
        <w:t>PWN</w:t>
      </w:r>
      <w:r w:rsidR="00800AA8" w:rsidRPr="00ED14C3">
        <w:rPr>
          <w:rFonts w:ascii="Arial" w:hAnsi="Arial" w:cs="Arial"/>
          <w:sz w:val="20"/>
        </w:rPr>
        <w:t>, Warszawa 2012.</w:t>
      </w:r>
    </w:p>
    <w:p w:rsidR="003D090B" w:rsidRPr="00ED14C3" w:rsidRDefault="003D090B" w:rsidP="00891DF4">
      <w:pPr>
        <w:pStyle w:val="Bezodstpw"/>
        <w:numPr>
          <w:ilvl w:val="0"/>
          <w:numId w:val="54"/>
        </w:numPr>
        <w:spacing w:line="360" w:lineRule="auto"/>
        <w:ind w:left="284" w:hanging="219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 xml:space="preserve">Figurski J. Popis S., </w:t>
      </w:r>
      <w:r w:rsidRPr="00ED14C3">
        <w:rPr>
          <w:rFonts w:ascii="Arial" w:hAnsi="Arial" w:cs="Arial"/>
          <w:i/>
          <w:sz w:val="20"/>
        </w:rPr>
        <w:t xml:space="preserve">Wykonywanie połączeń materiałów, </w:t>
      </w:r>
      <w:r w:rsidR="001529CA" w:rsidRPr="00ED14C3">
        <w:rPr>
          <w:rFonts w:ascii="Arial" w:hAnsi="Arial" w:cs="Arial"/>
          <w:kern w:val="36"/>
          <w:sz w:val="20"/>
        </w:rPr>
        <w:t>WSiP</w:t>
      </w:r>
      <w:r w:rsidR="00723195" w:rsidRPr="00ED14C3">
        <w:rPr>
          <w:rFonts w:ascii="Arial" w:hAnsi="Arial" w:cs="Arial"/>
          <w:kern w:val="36"/>
          <w:sz w:val="20"/>
        </w:rPr>
        <w:t>, Warszawa 2015.</w:t>
      </w:r>
    </w:p>
    <w:p w:rsidR="003D090B" w:rsidRPr="00ED14C3" w:rsidRDefault="003D090B" w:rsidP="00891DF4">
      <w:pPr>
        <w:pStyle w:val="Bezodstpw"/>
        <w:numPr>
          <w:ilvl w:val="0"/>
          <w:numId w:val="54"/>
        </w:numPr>
        <w:spacing w:line="360" w:lineRule="auto"/>
        <w:ind w:left="284" w:hanging="219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 xml:space="preserve">Figurski J. Popis S., </w:t>
      </w:r>
      <w:r w:rsidRPr="00ED14C3">
        <w:rPr>
          <w:rFonts w:ascii="Arial" w:hAnsi="Arial" w:cs="Arial"/>
          <w:i/>
          <w:sz w:val="20"/>
        </w:rPr>
        <w:t>Naprawa i konserwacja elementów maszyn, urządzeń i narzędzi.</w:t>
      </w:r>
      <w:r w:rsidRPr="00ED14C3">
        <w:rPr>
          <w:rFonts w:ascii="Arial" w:hAnsi="Arial" w:cs="Arial"/>
          <w:sz w:val="20"/>
        </w:rPr>
        <w:t xml:space="preserve"> </w:t>
      </w:r>
      <w:r w:rsidR="001529CA" w:rsidRPr="00ED14C3">
        <w:rPr>
          <w:rFonts w:ascii="Arial" w:hAnsi="Arial" w:cs="Arial"/>
          <w:kern w:val="36"/>
          <w:sz w:val="20"/>
        </w:rPr>
        <w:t>WSiP</w:t>
      </w:r>
      <w:r w:rsidR="00723195" w:rsidRPr="00ED14C3">
        <w:rPr>
          <w:rFonts w:ascii="Arial" w:hAnsi="Arial" w:cs="Arial"/>
          <w:kern w:val="36"/>
          <w:sz w:val="20"/>
        </w:rPr>
        <w:t>, Warszawa 2015.</w:t>
      </w:r>
    </w:p>
    <w:p w:rsidR="001437BB" w:rsidRDefault="001437BB" w:rsidP="00B15152">
      <w:pPr>
        <w:pStyle w:val="Bezodstpw"/>
        <w:spacing w:line="360" w:lineRule="auto"/>
        <w:rPr>
          <w:rFonts w:ascii="Arial" w:hAnsi="Arial" w:cs="Arial"/>
          <w:sz w:val="20"/>
        </w:rPr>
      </w:pPr>
    </w:p>
    <w:p w:rsidR="00D25BC7" w:rsidRPr="00ED14C3" w:rsidRDefault="00D25BC7" w:rsidP="00B15152">
      <w:pPr>
        <w:pStyle w:val="Bezodstpw"/>
        <w:spacing w:line="360" w:lineRule="auto"/>
        <w:rPr>
          <w:rFonts w:ascii="Arial" w:hAnsi="Arial" w:cs="Arial"/>
          <w:sz w:val="20"/>
        </w:rPr>
      </w:pPr>
    </w:p>
    <w:p w:rsidR="001437BB" w:rsidRPr="00ED14C3" w:rsidRDefault="001437BB" w:rsidP="00B15152">
      <w:pPr>
        <w:spacing w:line="360" w:lineRule="auto"/>
        <w:rPr>
          <w:rFonts w:ascii="Arial" w:hAnsi="Arial" w:cs="Arial"/>
          <w:b/>
          <w:szCs w:val="20"/>
        </w:rPr>
      </w:pPr>
      <w:r w:rsidRPr="00ED14C3">
        <w:rPr>
          <w:rFonts w:ascii="Arial" w:hAnsi="Arial" w:cs="Arial"/>
          <w:b/>
          <w:szCs w:val="20"/>
        </w:rPr>
        <w:t>ZALECANA LITERATURA DO PRZEDMIOTU:</w:t>
      </w:r>
    </w:p>
    <w:p w:rsidR="003D090B" w:rsidRPr="00ED14C3" w:rsidRDefault="003D090B" w:rsidP="00B15152">
      <w:pPr>
        <w:spacing w:line="360" w:lineRule="auto"/>
        <w:ind w:left="709" w:hanging="283"/>
        <w:rPr>
          <w:rFonts w:ascii="Arial" w:hAnsi="Arial" w:cs="Arial"/>
          <w:b/>
          <w:sz w:val="20"/>
          <w:szCs w:val="20"/>
        </w:rPr>
      </w:pPr>
    </w:p>
    <w:p w:rsidR="003D090B" w:rsidRPr="00ED14C3" w:rsidRDefault="003D090B" w:rsidP="00B1515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Literatura:</w:t>
      </w:r>
    </w:p>
    <w:p w:rsidR="003D090B" w:rsidRPr="00ED14C3" w:rsidRDefault="003D090B" w:rsidP="00891DF4">
      <w:pPr>
        <w:pStyle w:val="Akapitzlist"/>
        <w:numPr>
          <w:ilvl w:val="0"/>
          <w:numId w:val="55"/>
        </w:numPr>
        <w:spacing w:line="360" w:lineRule="auto"/>
        <w:ind w:left="426" w:hanging="284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Materiały edukacyjne Centralnego Instytutu Ochrony Pracy – Państwowego Instytutu Badawczego, „Kultura bezpieczeństwa dla szkół ponadgimnazjalnych”.</w:t>
      </w:r>
    </w:p>
    <w:p w:rsidR="003D090B" w:rsidRPr="00ED14C3" w:rsidRDefault="000B79D8" w:rsidP="00891DF4">
      <w:pPr>
        <w:numPr>
          <w:ilvl w:val="0"/>
          <w:numId w:val="55"/>
        </w:numPr>
        <w:spacing w:line="360" w:lineRule="auto"/>
        <w:ind w:left="426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Potrykus J. (red.),</w:t>
      </w:r>
      <w:r w:rsidR="00142D3E">
        <w:rPr>
          <w:rFonts w:ascii="Arial" w:hAnsi="Arial" w:cs="Arial"/>
          <w:sz w:val="20"/>
        </w:rPr>
        <w:t xml:space="preserve"> </w:t>
      </w:r>
      <w:r w:rsidR="003D090B" w:rsidRPr="00ED14C3">
        <w:rPr>
          <w:rFonts w:ascii="Arial" w:hAnsi="Arial" w:cs="Arial"/>
          <w:i/>
          <w:sz w:val="20"/>
        </w:rPr>
        <w:t>Poradnik mechanika</w:t>
      </w:r>
      <w:r w:rsidR="003D090B" w:rsidRPr="00ED14C3">
        <w:rPr>
          <w:rFonts w:ascii="Arial" w:hAnsi="Arial" w:cs="Arial"/>
          <w:sz w:val="20"/>
        </w:rPr>
        <w:t xml:space="preserve">, </w:t>
      </w:r>
      <w:r w:rsidR="00AA7178" w:rsidRPr="00ED14C3">
        <w:rPr>
          <w:rFonts w:ascii="Arial" w:hAnsi="Arial" w:cs="Arial"/>
          <w:sz w:val="20"/>
          <w:szCs w:val="20"/>
        </w:rPr>
        <w:t>REA</w:t>
      </w:r>
      <w:r w:rsidR="00723195" w:rsidRPr="00ED14C3">
        <w:rPr>
          <w:rFonts w:ascii="Arial" w:hAnsi="Arial" w:cs="Arial"/>
          <w:sz w:val="20"/>
          <w:szCs w:val="20"/>
        </w:rPr>
        <w:t>, Warszawa 2014.</w:t>
      </w:r>
    </w:p>
    <w:p w:rsidR="003D090B" w:rsidRPr="00ED14C3" w:rsidRDefault="003D090B" w:rsidP="00891DF4">
      <w:pPr>
        <w:pStyle w:val="Akapitzlist"/>
        <w:numPr>
          <w:ilvl w:val="0"/>
          <w:numId w:val="55"/>
        </w:numPr>
        <w:spacing w:line="360" w:lineRule="auto"/>
        <w:ind w:left="426" w:hanging="283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 xml:space="preserve">Praca zbiorowa, </w:t>
      </w:r>
      <w:r w:rsidRPr="00ED14C3">
        <w:rPr>
          <w:rFonts w:ascii="Arial" w:hAnsi="Arial" w:cs="Arial"/>
          <w:i/>
          <w:sz w:val="20"/>
        </w:rPr>
        <w:t>Mały poradnik mechanika Tom I i II</w:t>
      </w:r>
      <w:r w:rsidRPr="00ED14C3">
        <w:rPr>
          <w:rFonts w:ascii="Arial" w:hAnsi="Arial" w:cs="Arial"/>
          <w:sz w:val="20"/>
        </w:rPr>
        <w:t xml:space="preserve">, </w:t>
      </w:r>
      <w:r w:rsidR="00723195" w:rsidRPr="00ED14C3">
        <w:rPr>
          <w:rFonts w:ascii="Arial" w:hAnsi="Arial" w:cs="Arial"/>
          <w:sz w:val="20"/>
        </w:rPr>
        <w:t>Wydawnictwo Naukowo Techniczne, Warszawa 2008.</w:t>
      </w:r>
    </w:p>
    <w:p w:rsidR="003D090B" w:rsidRPr="00ED14C3" w:rsidRDefault="003D090B" w:rsidP="00B15152">
      <w:pPr>
        <w:spacing w:line="360" w:lineRule="auto"/>
        <w:rPr>
          <w:rFonts w:ascii="Arial" w:hAnsi="Arial" w:cs="Arial"/>
          <w:sz w:val="20"/>
          <w:szCs w:val="20"/>
        </w:rPr>
      </w:pPr>
    </w:p>
    <w:p w:rsidR="003D090B" w:rsidRPr="00ED14C3" w:rsidRDefault="003D090B" w:rsidP="00B1515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Czasopisma branżowe:</w:t>
      </w:r>
    </w:p>
    <w:p w:rsidR="003D090B" w:rsidRPr="00ED14C3" w:rsidRDefault="003D090B" w:rsidP="00891DF4">
      <w:pPr>
        <w:pStyle w:val="Akapitzlist"/>
        <w:numPr>
          <w:ilvl w:val="0"/>
          <w:numId w:val="56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Atest ochrona pracy, miesięcznik, Wydawnictwo Czasopism i Książek Technicznych SIGMA-NOT.</w:t>
      </w:r>
    </w:p>
    <w:p w:rsidR="003D090B" w:rsidRPr="00ED14C3" w:rsidRDefault="003D090B" w:rsidP="00891DF4">
      <w:pPr>
        <w:pStyle w:val="Bezodstpw"/>
        <w:numPr>
          <w:ilvl w:val="0"/>
          <w:numId w:val="56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</w:rPr>
        <w:t>Mechanik. Miesięcznik Naukowo - Techniczny. SIMP</w:t>
      </w:r>
    </w:p>
    <w:p w:rsidR="003D090B" w:rsidRPr="00ED14C3" w:rsidRDefault="003D090B" w:rsidP="00891DF4">
      <w:pPr>
        <w:pStyle w:val="Akapitzlist"/>
        <w:numPr>
          <w:ilvl w:val="0"/>
          <w:numId w:val="56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Młody technik ATV</w:t>
      </w:r>
    </w:p>
    <w:p w:rsidR="003D090B" w:rsidRPr="00ED14C3" w:rsidRDefault="003D090B" w:rsidP="00891DF4">
      <w:pPr>
        <w:pStyle w:val="Akapitzlist"/>
        <w:numPr>
          <w:ilvl w:val="0"/>
          <w:numId w:val="56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http://przyjacielprzypracy.pl/ </w:t>
      </w:r>
    </w:p>
    <w:p w:rsidR="007F306B" w:rsidRPr="00ED14C3" w:rsidRDefault="007F306B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D25BC7" w:rsidRDefault="00D25BC7" w:rsidP="00B151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B1D41" w:rsidRPr="00D25BC7" w:rsidRDefault="00D25BC7" w:rsidP="00DB1D4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C77956">
        <w:rPr>
          <w:rFonts w:ascii="Arial" w:hAnsi="Arial" w:cs="Arial"/>
          <w:b/>
          <w:sz w:val="20"/>
          <w:szCs w:val="20"/>
        </w:rPr>
        <w:lastRenderedPageBreak/>
        <w:t>I</w:t>
      </w:r>
      <w:r w:rsidRPr="00D25BC7">
        <w:rPr>
          <w:rFonts w:ascii="Arial" w:hAnsi="Arial" w:cs="Arial"/>
          <w:b/>
          <w:sz w:val="20"/>
          <w:szCs w:val="20"/>
        </w:rPr>
        <w:t xml:space="preserve">V. </w:t>
      </w:r>
      <w:r w:rsidR="00DB1D41" w:rsidRPr="00DB1D41">
        <w:rPr>
          <w:rFonts w:ascii="Arial" w:hAnsi="Arial" w:cs="Arial"/>
          <w:b/>
          <w:sz w:val="20"/>
          <w:szCs w:val="20"/>
        </w:rPr>
        <w:t>PROPOZYCJA SPOSOBU EWALUACJI PROGRAMU NAUCZANIA ZAWODU</w:t>
      </w:r>
    </w:p>
    <w:p w:rsidR="00DB1D41" w:rsidRDefault="00DB1D41" w:rsidP="00D25BC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25BC7" w:rsidRDefault="00D25BC7" w:rsidP="00D25BC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5BC7">
        <w:rPr>
          <w:rFonts w:ascii="Arial" w:hAnsi="Arial" w:cs="Arial"/>
          <w:b/>
          <w:sz w:val="20"/>
          <w:szCs w:val="20"/>
        </w:rPr>
        <w:t>EWALUACJA PROGRAMU NAUCZANIA ZAWODU ŚLUSARZ</w:t>
      </w:r>
    </w:p>
    <w:p w:rsidR="0038059C" w:rsidRPr="00ED14C3" w:rsidRDefault="0038059C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Celem ewaluacji jest określenie jakości i skuteczności realizacji programu nauczania zawodu w zakresie osiągania efektów kształcenia, stopnia realizacji celów szczegółowych. Powinna ona swym zakresem obejmować: dobór i zastosowanie form i metod dydaktycznych, wykorzystanie bazy technodydaktycznej, współpracę z pracodawcami.</w:t>
      </w:r>
    </w:p>
    <w:p w:rsidR="0038059C" w:rsidRPr="00ED14C3" w:rsidRDefault="0038059C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Proponuje się dokonywać ewaluacji procesu nauczania – uczenia się programu przez ocenianie poziomu kompetencji uczniów realizujących program nauczania, ze zwróceniem uwagi na szczegółowe cele kształcenia. Jednym z elementów zapewniających ewaluację jest stosowanie oceniania kształtującego polegającego na otrzymywaniu (zarówno przez nauczyciela, jak i ucznia) informacji zwrotnych o postępach w nauce. Ocenianie kształtujące pozwala nauczycielowi sprawniej i mądrze</w:t>
      </w:r>
      <w:r w:rsidR="00D25BC7">
        <w:rPr>
          <w:rFonts w:ascii="Arial" w:hAnsi="Arial" w:cs="Arial"/>
          <w:sz w:val="20"/>
          <w:szCs w:val="20"/>
        </w:rPr>
        <w:t>j modyfikować dalsze nauczanie „</w:t>
      </w:r>
      <w:r w:rsidRPr="00ED14C3">
        <w:rPr>
          <w:rFonts w:ascii="Arial" w:hAnsi="Arial" w:cs="Arial"/>
          <w:sz w:val="20"/>
          <w:szCs w:val="20"/>
        </w:rPr>
        <w:t>pod ucznia".</w:t>
      </w:r>
    </w:p>
    <w:p w:rsidR="0038059C" w:rsidRPr="00ED14C3" w:rsidRDefault="0038059C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 Ewaluację przez ocenianie poziomu kompetencji uczniów realizujących program nauczania zawodu proponuje się przeprowadzić metodą analizy SWOT. Powinna obejmować wszystkich uczestników procesu kształcenia: uczniów, nauczycieli, instruktorów praktycznej nauki zawodu, pracodawców. Zastosowanie tej metody pozwoli na określenie pozytywów (mocne strony i szanse) oraz negatywów (słabe strony i zagrożenia) programu nauczania zawodu. Przedmiotem badania w fazie </w:t>
      </w:r>
      <w:r w:rsidR="00483C4A" w:rsidRPr="00ED14C3">
        <w:rPr>
          <w:rFonts w:ascii="Arial" w:hAnsi="Arial" w:cs="Arial"/>
          <w:sz w:val="20"/>
          <w:szCs w:val="20"/>
        </w:rPr>
        <w:t>kształtującej</w:t>
      </w:r>
      <w:r w:rsidRPr="00ED14C3">
        <w:rPr>
          <w:rFonts w:ascii="Arial" w:hAnsi="Arial" w:cs="Arial"/>
          <w:sz w:val="20"/>
          <w:szCs w:val="20"/>
        </w:rPr>
        <w:t xml:space="preserve"> (czyli w trakcie trwania cyklu kształcenia) powinny być obszary obejmujące stopień opanowania przez ucznia zagadnień wynikających z efektów kształcenia zawartych w podstawie programowej. Pytania kluczowe, jakie należy zadać, aby uzyskać informację czy dany efekt nauczania został osiągnięty, powinny odpowiadać, czy uczeń potrafi:</w:t>
      </w:r>
    </w:p>
    <w:p w:rsidR="0038059C" w:rsidRPr="00ED14C3" w:rsidRDefault="0038059C" w:rsidP="00891DF4">
      <w:pPr>
        <w:numPr>
          <w:ilvl w:val="0"/>
          <w:numId w:val="50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wykonać prace ślusarskie z zastosowaniem obróbki ręcznej i maszynowej,</w:t>
      </w:r>
    </w:p>
    <w:p w:rsidR="0038059C" w:rsidRPr="00ED14C3" w:rsidRDefault="0038059C" w:rsidP="00891DF4">
      <w:pPr>
        <w:numPr>
          <w:ilvl w:val="0"/>
          <w:numId w:val="50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naprawiać narzędzia do obróbki materiałów,</w:t>
      </w:r>
    </w:p>
    <w:p w:rsidR="0038059C" w:rsidRPr="00ED14C3" w:rsidRDefault="0038059C" w:rsidP="00891DF4">
      <w:pPr>
        <w:numPr>
          <w:ilvl w:val="0"/>
          <w:numId w:val="50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naprawiać elementy maszyn i urządzeń,</w:t>
      </w:r>
    </w:p>
    <w:p w:rsidR="0038059C" w:rsidRPr="00ED14C3" w:rsidRDefault="0038059C" w:rsidP="00891DF4">
      <w:pPr>
        <w:numPr>
          <w:ilvl w:val="0"/>
          <w:numId w:val="50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wykonać połączenia rozłączne i nierozłączne metali,</w:t>
      </w:r>
    </w:p>
    <w:p w:rsidR="0038059C" w:rsidRPr="00ED14C3" w:rsidRDefault="0038059C" w:rsidP="00891DF4">
      <w:pPr>
        <w:numPr>
          <w:ilvl w:val="0"/>
          <w:numId w:val="50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zabezpieczać antykorozyjnie elementy maszyn, urządzeń oraz narzędzia,</w:t>
      </w:r>
    </w:p>
    <w:p w:rsidR="0038059C" w:rsidRPr="00ED14C3" w:rsidRDefault="0038059C" w:rsidP="00891DF4">
      <w:pPr>
        <w:numPr>
          <w:ilvl w:val="0"/>
          <w:numId w:val="50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sporządzać dokumentację techniczną z wykorzystaniem technologii informacyjnej i komputerowej,</w:t>
      </w:r>
    </w:p>
    <w:p w:rsidR="0038059C" w:rsidRPr="00ED14C3" w:rsidRDefault="0038059C" w:rsidP="00891DF4">
      <w:pPr>
        <w:numPr>
          <w:ilvl w:val="0"/>
          <w:numId w:val="50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stosować prawa i przestrzegać zasad mechaniki technicznej, elektrotechniki, elektroniki i automatyki,</w:t>
      </w:r>
    </w:p>
    <w:p w:rsidR="0038059C" w:rsidRPr="00ED14C3" w:rsidRDefault="0038059C" w:rsidP="00891DF4">
      <w:pPr>
        <w:numPr>
          <w:ilvl w:val="0"/>
          <w:numId w:val="50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przestrzegać przepisów bezpieczeństwa i higieny pracy, ochrony przeciwpożarowej i ochrony środowiska oraz wymagań ergonomii,</w:t>
      </w:r>
    </w:p>
    <w:p w:rsidR="0038059C" w:rsidRPr="00ED14C3" w:rsidRDefault="0038059C" w:rsidP="00891DF4">
      <w:pPr>
        <w:numPr>
          <w:ilvl w:val="0"/>
          <w:numId w:val="50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udzielać pierwszej pomocy poszkodowanym w wypadkach przy pracy oraz w stanach zagrożenia zdrowia i życia,</w:t>
      </w:r>
    </w:p>
    <w:p w:rsidR="0038059C" w:rsidRPr="00ED14C3" w:rsidRDefault="0038059C" w:rsidP="00891DF4">
      <w:pPr>
        <w:numPr>
          <w:ilvl w:val="0"/>
          <w:numId w:val="50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posługiwać się językiem obcym oraz korzystać z obcojęzycznych źródeł informacji,</w:t>
      </w:r>
    </w:p>
    <w:p w:rsidR="0038059C" w:rsidRPr="00ED14C3" w:rsidRDefault="0038059C" w:rsidP="00891DF4">
      <w:pPr>
        <w:numPr>
          <w:ilvl w:val="0"/>
          <w:numId w:val="50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lastRenderedPageBreak/>
        <w:t>komunikować się w zakresie wykonywanych zadań zawodowych.</w:t>
      </w:r>
    </w:p>
    <w:p w:rsidR="0038059C" w:rsidRPr="00ED14C3" w:rsidRDefault="0038059C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W tej fazie wskaźniki ewaluacji powinny wynikać z kryteriów weryfikacji zawartych w podstawie programowej. Badanie należy prowadzić w trakcie realizacji programu nauczania. Zaleca się prowadzenie badania również po zakończeniu cyklu kształcenia danego przedmiotu.</w:t>
      </w:r>
    </w:p>
    <w:p w:rsidR="0038059C" w:rsidRPr="00ED14C3" w:rsidRDefault="0038059C" w:rsidP="00B1515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Ewaluację programu nauczania w fazie podsumowującej proponuje się przeprowadzić w modelu triangulacyjnym. Cechą charakte</w:t>
      </w:r>
      <w:r w:rsidRPr="00ED14C3">
        <w:rPr>
          <w:rFonts w:ascii="Arial" w:hAnsi="Arial" w:cs="Arial"/>
          <w:sz w:val="20"/>
          <w:szCs w:val="20"/>
        </w:rPr>
        <w:softHyphen/>
        <w:t>rystyczną tego modelu jest fakt, iż ocenia się program z punktu widzenia kilku grup, np. z perspektywy ucznia, rodzica i nauczy</w:t>
      </w:r>
      <w:r w:rsidRPr="00ED14C3">
        <w:rPr>
          <w:rFonts w:ascii="Arial" w:hAnsi="Arial" w:cs="Arial"/>
          <w:sz w:val="20"/>
          <w:szCs w:val="20"/>
        </w:rPr>
        <w:softHyphen/>
        <w:t>ciela. Główne działania ewaluatora to obserwacja, wykorzystanie wywiadu, ankiety, kwestionariusza. Pozyskanie danych od róż</w:t>
      </w:r>
      <w:r w:rsidRPr="00ED14C3">
        <w:rPr>
          <w:rFonts w:ascii="Arial" w:hAnsi="Arial" w:cs="Arial"/>
          <w:sz w:val="20"/>
          <w:szCs w:val="20"/>
        </w:rPr>
        <w:softHyphen/>
        <w:t xml:space="preserve">nych osób i z różnych perspektyw na temat jednego elementu pozwala na uzyskanie wielowymiarowego i obiektywnego opisu zjawiska. Należy dokonać pomiaru osiągnięć uczniów, analizy końcowych efektów realizacji programu, ocenić </w:t>
      </w:r>
      <w:r w:rsidR="00483C4A" w:rsidRPr="00ED14C3">
        <w:rPr>
          <w:rFonts w:ascii="Arial" w:hAnsi="Arial" w:cs="Arial"/>
          <w:sz w:val="20"/>
          <w:szCs w:val="20"/>
        </w:rPr>
        <w:t>program</w:t>
      </w:r>
      <w:r w:rsidRPr="00ED14C3">
        <w:rPr>
          <w:rFonts w:ascii="Arial" w:hAnsi="Arial" w:cs="Arial"/>
          <w:sz w:val="20"/>
          <w:szCs w:val="20"/>
        </w:rPr>
        <w:t xml:space="preserve"> jako całość, ewentualnie porównać z innymi programami i nanieść określone zmiany programie. Zaleca się łączenie metod badawczych zarówno ilościowych jak i jakościowych. Przedmiotem badania powinna tu być szkoła oraz wyniki egzaminów potwierdzających kwalifikacje w zawodzie, a także uzyskanie przez uczniów dyplomów potwierdzających kwalifikacje zawodowe. Jako wskaźniki badania zaleca się ustalenie zakładanej procentowej zdawalności egzaminów zewnętrznych (np. zdawalność na poziomie 80%). Badanie należy przeprowadzić po zakończonym cyklu nauczania.</w:t>
      </w:r>
    </w:p>
    <w:p w:rsidR="001437BB" w:rsidRPr="00ED14C3" w:rsidRDefault="001437BB" w:rsidP="00B1515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25BC7" w:rsidRDefault="00D25BC7" w:rsidP="00B1515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25BC7" w:rsidRDefault="00D25BC7" w:rsidP="00B1515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25BC7" w:rsidRDefault="00D25BC7" w:rsidP="00B1515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>
        <w:rPr>
          <w:rFonts w:ascii="Arial" w:hAnsi="Arial" w:cs="Arial"/>
          <w:b/>
          <w:sz w:val="20"/>
          <w:szCs w:val="20"/>
        </w:rPr>
        <w:lastRenderedPageBreak/>
        <w:t xml:space="preserve">VI. </w:t>
      </w:r>
      <w:r w:rsidRPr="00D25BC7">
        <w:rPr>
          <w:rFonts w:ascii="Arial" w:hAnsi="Arial" w:cs="Arial"/>
          <w:b/>
          <w:sz w:val="20"/>
          <w:szCs w:val="20"/>
        </w:rPr>
        <w:t>ZALECANA LITERATURA DO ZAWODU</w:t>
      </w:r>
    </w:p>
    <w:p w:rsidR="00A97F90" w:rsidRPr="00ED14C3" w:rsidRDefault="00A97F90" w:rsidP="00B1515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Proponowane podręczniki:</w:t>
      </w:r>
    </w:p>
    <w:p w:rsidR="00A97F90" w:rsidRPr="00ED14C3" w:rsidRDefault="00DB235C" w:rsidP="00891DF4">
      <w:pPr>
        <w:pStyle w:val="Akapitzlist"/>
        <w:numPr>
          <w:ilvl w:val="0"/>
          <w:numId w:val="57"/>
        </w:numPr>
        <w:spacing w:line="360" w:lineRule="auto"/>
        <w:ind w:left="567" w:hanging="425"/>
        <w:rPr>
          <w:rFonts w:ascii="Arial" w:hAnsi="Arial" w:cs="Arial"/>
          <w:sz w:val="20"/>
          <w:szCs w:val="20"/>
        </w:rPr>
      </w:pPr>
      <w:hyperlink r:id="rId20" w:history="1">
        <w:r w:rsidR="00A97F90" w:rsidRPr="00ED14C3">
          <w:rPr>
            <w:rFonts w:ascii="Arial" w:hAnsi="Arial" w:cs="Arial"/>
            <w:sz w:val="20"/>
            <w:szCs w:val="20"/>
          </w:rPr>
          <w:t>Szczęch</w:t>
        </w:r>
      </w:hyperlink>
      <w:r w:rsidR="00A97F90" w:rsidRPr="00ED14C3">
        <w:rPr>
          <w:rFonts w:ascii="Arial" w:hAnsi="Arial" w:cs="Arial"/>
          <w:sz w:val="20"/>
          <w:szCs w:val="20"/>
        </w:rPr>
        <w:t xml:space="preserve"> K. </w:t>
      </w:r>
      <w:hyperlink r:id="rId21" w:history="1">
        <w:r w:rsidR="00A97F90" w:rsidRPr="00ED14C3">
          <w:rPr>
            <w:rFonts w:ascii="Arial" w:hAnsi="Arial" w:cs="Arial"/>
            <w:sz w:val="20"/>
            <w:szCs w:val="20"/>
          </w:rPr>
          <w:t>Bukała</w:t>
        </w:r>
      </w:hyperlink>
      <w:r w:rsidR="00A97F90" w:rsidRPr="00ED14C3">
        <w:rPr>
          <w:rFonts w:ascii="Arial" w:hAnsi="Arial" w:cs="Arial"/>
          <w:sz w:val="20"/>
          <w:szCs w:val="20"/>
        </w:rPr>
        <w:t xml:space="preserve"> W., </w:t>
      </w:r>
      <w:r w:rsidR="00A97F90" w:rsidRPr="00ED14C3">
        <w:rPr>
          <w:rFonts w:ascii="Arial" w:hAnsi="Arial" w:cs="Arial"/>
          <w:i/>
          <w:sz w:val="20"/>
          <w:szCs w:val="20"/>
        </w:rPr>
        <w:t>Bezpieczeństwo higiena pracy. Podręcznik do kształcenia zawodowego,</w:t>
      </w:r>
      <w:r w:rsidR="00A97F90" w:rsidRPr="00ED14C3">
        <w:rPr>
          <w:rFonts w:ascii="Arial" w:hAnsi="Arial" w:cs="Arial"/>
          <w:sz w:val="20"/>
          <w:szCs w:val="20"/>
        </w:rPr>
        <w:t xml:space="preserve"> </w:t>
      </w:r>
      <w:r w:rsidR="001529CA" w:rsidRPr="00ED14C3">
        <w:rPr>
          <w:rFonts w:ascii="Arial" w:hAnsi="Arial" w:cs="Arial"/>
          <w:sz w:val="20"/>
          <w:szCs w:val="20"/>
        </w:rPr>
        <w:t>WSiP</w:t>
      </w:r>
      <w:r w:rsidR="00506B6C" w:rsidRPr="00ED14C3">
        <w:rPr>
          <w:rFonts w:ascii="Arial" w:hAnsi="Arial" w:cs="Arial"/>
          <w:sz w:val="20"/>
          <w:szCs w:val="20"/>
        </w:rPr>
        <w:t>, Warszawa 2018.</w:t>
      </w:r>
    </w:p>
    <w:p w:rsidR="00A97F90" w:rsidRPr="00ED14C3" w:rsidRDefault="00DB235C" w:rsidP="00891DF4">
      <w:pPr>
        <w:pStyle w:val="Akapitzlist"/>
        <w:numPr>
          <w:ilvl w:val="0"/>
          <w:numId w:val="57"/>
        </w:numPr>
        <w:spacing w:line="360" w:lineRule="auto"/>
        <w:ind w:left="567" w:hanging="425"/>
        <w:rPr>
          <w:rFonts w:ascii="Arial" w:hAnsi="Arial" w:cs="Arial"/>
          <w:sz w:val="20"/>
          <w:szCs w:val="20"/>
        </w:rPr>
      </w:pPr>
      <w:hyperlink r:id="rId22" w:history="1">
        <w:r w:rsidR="00A97F90" w:rsidRPr="00ED14C3">
          <w:rPr>
            <w:rFonts w:ascii="Arial" w:hAnsi="Arial" w:cs="Arial"/>
            <w:sz w:val="20"/>
            <w:szCs w:val="20"/>
          </w:rPr>
          <w:t>Gorzelany</w:t>
        </w:r>
      </w:hyperlink>
      <w:r w:rsidR="00A97F90" w:rsidRPr="00ED14C3">
        <w:rPr>
          <w:rFonts w:ascii="Arial" w:hAnsi="Arial" w:cs="Arial"/>
          <w:sz w:val="20"/>
          <w:szCs w:val="20"/>
        </w:rPr>
        <w:t xml:space="preserve"> T. Aue W.,</w:t>
      </w:r>
      <w:r w:rsidR="00BF1BE8" w:rsidRPr="00ED14C3">
        <w:rPr>
          <w:rFonts w:ascii="Arial" w:hAnsi="Arial" w:cs="Arial"/>
          <w:sz w:val="20"/>
          <w:szCs w:val="20"/>
        </w:rPr>
        <w:t xml:space="preserve"> </w:t>
      </w:r>
      <w:r w:rsidR="00A97F90" w:rsidRPr="00ED14C3">
        <w:rPr>
          <w:rFonts w:ascii="Arial" w:hAnsi="Arial" w:cs="Arial"/>
          <w:i/>
          <w:sz w:val="20"/>
          <w:szCs w:val="20"/>
        </w:rPr>
        <w:t>Prowadzenie działalności gospodarczej. Podręcznik do kształcenia zawodowego,</w:t>
      </w:r>
      <w:r w:rsidR="00A97F90" w:rsidRPr="00ED14C3">
        <w:rPr>
          <w:rFonts w:ascii="Arial" w:hAnsi="Arial" w:cs="Arial"/>
          <w:sz w:val="20"/>
          <w:szCs w:val="20"/>
        </w:rPr>
        <w:t xml:space="preserve"> </w:t>
      </w:r>
      <w:r w:rsidR="001529CA" w:rsidRPr="00ED14C3">
        <w:rPr>
          <w:rFonts w:ascii="Arial" w:hAnsi="Arial" w:cs="Arial"/>
          <w:sz w:val="20"/>
          <w:szCs w:val="20"/>
        </w:rPr>
        <w:t>WSiP</w:t>
      </w:r>
      <w:r w:rsidR="00506B6C" w:rsidRPr="00ED14C3">
        <w:rPr>
          <w:rFonts w:ascii="Arial" w:hAnsi="Arial" w:cs="Arial"/>
          <w:sz w:val="20"/>
          <w:szCs w:val="20"/>
        </w:rPr>
        <w:t>, Warszawa 2018.</w:t>
      </w:r>
    </w:p>
    <w:p w:rsidR="00A97F90" w:rsidRPr="00ED14C3" w:rsidRDefault="00A97F90" w:rsidP="00891DF4">
      <w:pPr>
        <w:pStyle w:val="Akapitzlist"/>
        <w:numPr>
          <w:ilvl w:val="0"/>
          <w:numId w:val="57"/>
        </w:numPr>
        <w:spacing w:line="360" w:lineRule="auto"/>
        <w:ind w:left="567" w:hanging="425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Łuszczak M., </w:t>
      </w:r>
      <w:r w:rsidRPr="00ED14C3">
        <w:rPr>
          <w:rFonts w:ascii="Arial" w:hAnsi="Arial" w:cs="Arial"/>
          <w:i/>
          <w:sz w:val="20"/>
          <w:szCs w:val="20"/>
        </w:rPr>
        <w:t>BHP w branży mechanicznej, Podręcznik do kształcenia zawodowego,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="001529CA" w:rsidRPr="00ED14C3">
        <w:rPr>
          <w:rFonts w:ascii="Arial" w:hAnsi="Arial" w:cs="Arial"/>
          <w:sz w:val="20"/>
          <w:szCs w:val="20"/>
        </w:rPr>
        <w:t>WSiP</w:t>
      </w:r>
      <w:r w:rsidR="00506B6C" w:rsidRPr="00ED14C3">
        <w:rPr>
          <w:rFonts w:ascii="Arial" w:hAnsi="Arial" w:cs="Arial"/>
          <w:sz w:val="20"/>
          <w:szCs w:val="20"/>
        </w:rPr>
        <w:t>, Warszawa 2016.</w:t>
      </w:r>
    </w:p>
    <w:p w:rsidR="00A97F90" w:rsidRPr="00ED14C3" w:rsidRDefault="00A97F90" w:rsidP="00891DF4">
      <w:pPr>
        <w:pStyle w:val="Bezodstpw"/>
        <w:numPr>
          <w:ilvl w:val="0"/>
          <w:numId w:val="57"/>
        </w:numPr>
        <w:spacing w:line="360" w:lineRule="auto"/>
        <w:ind w:left="567" w:hanging="425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 xml:space="preserve">Sarna R. Sarna K., </w:t>
      </w:r>
      <w:r w:rsidRPr="00ED14C3">
        <w:rPr>
          <w:rFonts w:ascii="Arial" w:hAnsi="Arial" w:cs="Arial"/>
          <w:i/>
          <w:sz w:val="20"/>
        </w:rPr>
        <w:t>Język angielski zawodowy w branży samochodowej i mechanicznej. Zeszyt ćwiczeń</w:t>
      </w:r>
      <w:r w:rsidRPr="00ED14C3">
        <w:rPr>
          <w:rFonts w:ascii="Arial" w:hAnsi="Arial" w:cs="Arial"/>
          <w:sz w:val="20"/>
        </w:rPr>
        <w:t xml:space="preserve">, </w:t>
      </w:r>
      <w:r w:rsidR="001529CA" w:rsidRPr="00ED14C3">
        <w:rPr>
          <w:rFonts w:ascii="Arial" w:hAnsi="Arial" w:cs="Arial"/>
          <w:sz w:val="20"/>
        </w:rPr>
        <w:t>WSiP</w:t>
      </w:r>
      <w:r w:rsidR="00506B6C" w:rsidRPr="00ED14C3">
        <w:rPr>
          <w:rFonts w:ascii="Arial" w:hAnsi="Arial" w:cs="Arial"/>
          <w:sz w:val="20"/>
        </w:rPr>
        <w:t>, Warszawa 2018.</w:t>
      </w:r>
    </w:p>
    <w:p w:rsidR="00A97F90" w:rsidRPr="00ED14C3" w:rsidRDefault="00A97F90" w:rsidP="00891DF4">
      <w:pPr>
        <w:pStyle w:val="Bezodstpw"/>
        <w:numPr>
          <w:ilvl w:val="0"/>
          <w:numId w:val="57"/>
        </w:numPr>
        <w:spacing w:line="360" w:lineRule="auto"/>
        <w:ind w:left="567" w:hanging="425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 xml:space="preserve">Rochowsk P., </w:t>
      </w:r>
      <w:r w:rsidRPr="00ED14C3">
        <w:rPr>
          <w:rFonts w:ascii="Arial" w:hAnsi="Arial" w:cs="Arial"/>
          <w:i/>
          <w:sz w:val="20"/>
        </w:rPr>
        <w:t>Język niemiecki zawodowy w branży samochodowej i mechanicznej</w:t>
      </w:r>
      <w:r w:rsidRPr="00ED14C3">
        <w:rPr>
          <w:rFonts w:ascii="Arial" w:hAnsi="Arial" w:cs="Arial"/>
          <w:sz w:val="20"/>
        </w:rPr>
        <w:t xml:space="preserve">. </w:t>
      </w:r>
      <w:r w:rsidRPr="00ED14C3">
        <w:rPr>
          <w:rFonts w:ascii="Arial" w:hAnsi="Arial" w:cs="Arial"/>
          <w:i/>
          <w:sz w:val="20"/>
        </w:rPr>
        <w:t>Zeszyt ćwiczeń</w:t>
      </w:r>
      <w:r w:rsidRPr="00ED14C3">
        <w:rPr>
          <w:rFonts w:ascii="Arial" w:hAnsi="Arial" w:cs="Arial"/>
          <w:sz w:val="20"/>
        </w:rPr>
        <w:t xml:space="preserve">, </w:t>
      </w:r>
      <w:r w:rsidR="001529CA" w:rsidRPr="00ED14C3">
        <w:rPr>
          <w:rFonts w:ascii="Arial" w:hAnsi="Arial" w:cs="Arial"/>
          <w:sz w:val="20"/>
        </w:rPr>
        <w:t>WSiP</w:t>
      </w:r>
      <w:r w:rsidR="00723195" w:rsidRPr="00ED14C3">
        <w:rPr>
          <w:rFonts w:ascii="Arial" w:hAnsi="Arial" w:cs="Arial"/>
          <w:sz w:val="20"/>
        </w:rPr>
        <w:t>, Warszawa 2013.</w:t>
      </w:r>
    </w:p>
    <w:p w:rsidR="00A97F90" w:rsidRPr="00ED14C3" w:rsidRDefault="00A97F90" w:rsidP="00891DF4">
      <w:pPr>
        <w:pStyle w:val="Bezodstpw"/>
        <w:numPr>
          <w:ilvl w:val="0"/>
          <w:numId w:val="57"/>
        </w:numPr>
        <w:spacing w:line="360" w:lineRule="auto"/>
        <w:ind w:left="567" w:hanging="425"/>
        <w:rPr>
          <w:rFonts w:ascii="Arial" w:hAnsi="Arial" w:cs="Arial"/>
          <w:sz w:val="20"/>
        </w:rPr>
      </w:pPr>
      <w:r w:rsidRPr="00ED14C3">
        <w:rPr>
          <w:rFonts w:ascii="Arial" w:hAnsi="Arial" w:cs="Arial"/>
          <w:kern w:val="36"/>
          <w:sz w:val="20"/>
        </w:rPr>
        <w:t>Lewandowski T.,</w:t>
      </w:r>
      <w:r w:rsidRPr="00ED14C3">
        <w:rPr>
          <w:rFonts w:ascii="Arial" w:hAnsi="Arial" w:cs="Arial"/>
          <w:sz w:val="20"/>
        </w:rPr>
        <w:t xml:space="preserve"> </w:t>
      </w:r>
      <w:r w:rsidRPr="00ED14C3">
        <w:rPr>
          <w:rFonts w:ascii="Arial" w:hAnsi="Arial" w:cs="Arial"/>
          <w:i/>
          <w:kern w:val="36"/>
          <w:sz w:val="20"/>
        </w:rPr>
        <w:t>Rysunek techniczny dla mechaników. Podręcznik</w:t>
      </w:r>
      <w:r w:rsidRPr="00ED14C3">
        <w:rPr>
          <w:rFonts w:ascii="Arial" w:hAnsi="Arial" w:cs="Arial"/>
          <w:kern w:val="36"/>
          <w:sz w:val="20"/>
        </w:rPr>
        <w:t xml:space="preserve">, </w:t>
      </w:r>
      <w:r w:rsidR="001529CA" w:rsidRPr="00ED14C3">
        <w:rPr>
          <w:rFonts w:ascii="Arial" w:hAnsi="Arial" w:cs="Arial"/>
          <w:sz w:val="20"/>
          <w:szCs w:val="20"/>
        </w:rPr>
        <w:t>WSiP</w:t>
      </w:r>
      <w:r w:rsidR="00723195" w:rsidRPr="00ED14C3">
        <w:rPr>
          <w:rFonts w:ascii="Arial" w:hAnsi="Arial" w:cs="Arial"/>
          <w:sz w:val="20"/>
          <w:szCs w:val="20"/>
        </w:rPr>
        <w:t>, Warszawa 2008.</w:t>
      </w:r>
    </w:p>
    <w:p w:rsidR="00A97F90" w:rsidRPr="00ED14C3" w:rsidRDefault="00A97F90" w:rsidP="00891DF4">
      <w:pPr>
        <w:pStyle w:val="Akapitzlist"/>
        <w:numPr>
          <w:ilvl w:val="0"/>
          <w:numId w:val="57"/>
        </w:numPr>
        <w:spacing w:line="360" w:lineRule="auto"/>
        <w:ind w:left="567" w:hanging="425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</w:rPr>
        <w:t xml:space="preserve">Figurski J. Popis S., </w:t>
      </w:r>
      <w:r w:rsidRPr="00ED14C3">
        <w:rPr>
          <w:rFonts w:ascii="Arial" w:hAnsi="Arial" w:cs="Arial"/>
          <w:i/>
          <w:sz w:val="20"/>
        </w:rPr>
        <w:t>Rysunek techniczny zawodowy w branży mechanicznej i samochodowej.</w:t>
      </w:r>
      <w:r w:rsidRPr="00ED14C3">
        <w:rPr>
          <w:rFonts w:ascii="Arial" w:hAnsi="Arial" w:cs="Arial"/>
          <w:i/>
          <w:kern w:val="36"/>
          <w:sz w:val="20"/>
        </w:rPr>
        <w:t xml:space="preserve"> Podręcznik do kształcenia zawodowego</w:t>
      </w:r>
      <w:r w:rsidRPr="00ED14C3">
        <w:rPr>
          <w:rFonts w:ascii="Arial" w:hAnsi="Arial" w:cs="Arial"/>
          <w:kern w:val="36"/>
          <w:sz w:val="20"/>
        </w:rPr>
        <w:t xml:space="preserve">. </w:t>
      </w:r>
      <w:r w:rsidR="001529CA" w:rsidRPr="00ED14C3">
        <w:rPr>
          <w:rFonts w:ascii="Arial" w:hAnsi="Arial" w:cs="Arial"/>
          <w:sz w:val="20"/>
          <w:szCs w:val="20"/>
        </w:rPr>
        <w:t>WSiP</w:t>
      </w:r>
      <w:r w:rsidR="00506B6C" w:rsidRPr="00ED14C3">
        <w:rPr>
          <w:rFonts w:ascii="Arial" w:hAnsi="Arial" w:cs="Arial"/>
          <w:sz w:val="20"/>
          <w:szCs w:val="20"/>
        </w:rPr>
        <w:t>, Warszawa 2016.</w:t>
      </w:r>
    </w:p>
    <w:p w:rsidR="00A97F90" w:rsidRPr="00ED14C3" w:rsidRDefault="00A97F90" w:rsidP="00891DF4">
      <w:pPr>
        <w:pStyle w:val="Akapitzlist"/>
        <w:numPr>
          <w:ilvl w:val="0"/>
          <w:numId w:val="57"/>
        </w:numPr>
        <w:spacing w:line="360" w:lineRule="auto"/>
        <w:ind w:left="567" w:hanging="425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Jabłoński W. Płoszajski G., </w:t>
      </w:r>
      <w:r w:rsidRPr="00ED14C3">
        <w:rPr>
          <w:rFonts w:ascii="Arial" w:hAnsi="Arial" w:cs="Arial"/>
          <w:i/>
          <w:sz w:val="20"/>
          <w:szCs w:val="20"/>
        </w:rPr>
        <w:t>Elektrotechnika z Automatyką,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="001529CA" w:rsidRPr="00ED14C3">
        <w:rPr>
          <w:rFonts w:ascii="Arial" w:hAnsi="Arial" w:cs="Arial"/>
          <w:sz w:val="20"/>
          <w:szCs w:val="20"/>
        </w:rPr>
        <w:t>WSiP</w:t>
      </w:r>
      <w:r w:rsidR="00723195" w:rsidRPr="00ED14C3">
        <w:rPr>
          <w:rFonts w:ascii="Arial" w:hAnsi="Arial" w:cs="Arial"/>
          <w:sz w:val="20"/>
          <w:szCs w:val="20"/>
        </w:rPr>
        <w:t>, Warszawa 1999.</w:t>
      </w:r>
    </w:p>
    <w:p w:rsidR="00A97F90" w:rsidRPr="00ED14C3" w:rsidRDefault="00A97F90" w:rsidP="00891DF4">
      <w:pPr>
        <w:pStyle w:val="Akapitzlist"/>
        <w:numPr>
          <w:ilvl w:val="0"/>
          <w:numId w:val="57"/>
        </w:numPr>
        <w:spacing w:line="360" w:lineRule="auto"/>
        <w:ind w:left="567" w:hanging="425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Praca zbiorowa, </w:t>
      </w:r>
      <w:r w:rsidRPr="00ED14C3">
        <w:rPr>
          <w:rFonts w:ascii="Arial" w:hAnsi="Arial" w:cs="Arial"/>
          <w:i/>
          <w:sz w:val="20"/>
          <w:szCs w:val="20"/>
        </w:rPr>
        <w:t>Mechatronika. Podręcznik dla uczniów średnich i zawodowych szkół technicznych,</w:t>
      </w:r>
      <w:r w:rsidRPr="00ED14C3">
        <w:rPr>
          <w:rFonts w:ascii="Arial" w:hAnsi="Arial" w:cs="Arial"/>
          <w:sz w:val="20"/>
          <w:szCs w:val="20"/>
        </w:rPr>
        <w:t xml:space="preserve"> </w:t>
      </w:r>
      <w:r w:rsidR="00AA7178" w:rsidRPr="00ED14C3">
        <w:rPr>
          <w:rFonts w:ascii="Arial" w:hAnsi="Arial" w:cs="Arial"/>
          <w:sz w:val="20"/>
          <w:szCs w:val="20"/>
        </w:rPr>
        <w:t>REA</w:t>
      </w:r>
      <w:r w:rsidR="00723195" w:rsidRPr="00ED14C3">
        <w:rPr>
          <w:rFonts w:ascii="Arial" w:hAnsi="Arial" w:cs="Arial"/>
          <w:sz w:val="20"/>
          <w:szCs w:val="20"/>
        </w:rPr>
        <w:t>, Warszawa 2002.</w:t>
      </w:r>
    </w:p>
    <w:p w:rsidR="00A97F90" w:rsidRPr="00ED14C3" w:rsidRDefault="00DB235C" w:rsidP="00891DF4">
      <w:pPr>
        <w:pStyle w:val="Akapitzlist"/>
        <w:numPr>
          <w:ilvl w:val="0"/>
          <w:numId w:val="57"/>
        </w:numPr>
        <w:spacing w:line="360" w:lineRule="auto"/>
        <w:ind w:left="567" w:hanging="425"/>
        <w:rPr>
          <w:rFonts w:ascii="Arial" w:hAnsi="Arial" w:cs="Arial"/>
          <w:sz w:val="20"/>
          <w:szCs w:val="20"/>
        </w:rPr>
      </w:pPr>
      <w:hyperlink r:id="rId23" w:history="1">
        <w:r w:rsidR="00A97F90" w:rsidRPr="00ED14C3">
          <w:rPr>
            <w:rFonts w:ascii="Arial" w:hAnsi="Arial" w:cs="Arial"/>
            <w:sz w:val="20"/>
          </w:rPr>
          <w:t>Grzelak</w:t>
        </w:r>
      </w:hyperlink>
      <w:r w:rsidR="00A97F90" w:rsidRPr="00ED14C3">
        <w:rPr>
          <w:rFonts w:ascii="Arial" w:hAnsi="Arial" w:cs="Arial"/>
          <w:sz w:val="20"/>
        </w:rPr>
        <w:t xml:space="preserve"> K. </w:t>
      </w:r>
      <w:hyperlink r:id="rId24" w:history="1">
        <w:r w:rsidR="00A97F90" w:rsidRPr="00ED14C3">
          <w:rPr>
            <w:rFonts w:ascii="Arial" w:hAnsi="Arial" w:cs="Arial"/>
            <w:sz w:val="20"/>
          </w:rPr>
          <w:t>Telega</w:t>
        </w:r>
      </w:hyperlink>
      <w:r w:rsidR="00A97F90" w:rsidRPr="00ED14C3">
        <w:rPr>
          <w:rFonts w:ascii="Arial" w:hAnsi="Arial" w:cs="Arial"/>
          <w:sz w:val="20"/>
        </w:rPr>
        <w:t xml:space="preserve"> J. </w:t>
      </w:r>
      <w:hyperlink r:id="rId25" w:history="1">
        <w:r w:rsidR="00A97F90" w:rsidRPr="00ED14C3">
          <w:rPr>
            <w:rFonts w:ascii="Arial" w:hAnsi="Arial" w:cs="Arial"/>
            <w:sz w:val="20"/>
          </w:rPr>
          <w:t>Torzewski</w:t>
        </w:r>
      </w:hyperlink>
      <w:r w:rsidR="00A97F90" w:rsidRPr="00ED14C3">
        <w:rPr>
          <w:rFonts w:ascii="Arial" w:hAnsi="Arial" w:cs="Arial"/>
          <w:sz w:val="20"/>
        </w:rPr>
        <w:t xml:space="preserve"> J., </w:t>
      </w:r>
      <w:r w:rsidR="00A97F90" w:rsidRPr="00ED14C3">
        <w:rPr>
          <w:rFonts w:ascii="Arial" w:hAnsi="Arial" w:cs="Arial"/>
          <w:i/>
          <w:sz w:val="20"/>
        </w:rPr>
        <w:t xml:space="preserve">Podstawy konstrukcji maszyn. </w:t>
      </w:r>
      <w:r w:rsidR="00A97F90" w:rsidRPr="00ED14C3">
        <w:rPr>
          <w:rFonts w:ascii="Arial" w:hAnsi="Arial" w:cs="Arial"/>
          <w:i/>
          <w:kern w:val="36"/>
          <w:sz w:val="20"/>
        </w:rPr>
        <w:t>Podręcznik do nauki, zawód technik mechanik,</w:t>
      </w:r>
      <w:r w:rsidR="00A97F90" w:rsidRPr="00ED14C3">
        <w:rPr>
          <w:rFonts w:ascii="Arial" w:hAnsi="Arial" w:cs="Arial"/>
          <w:kern w:val="36"/>
          <w:sz w:val="20"/>
        </w:rPr>
        <w:t xml:space="preserve"> </w:t>
      </w:r>
      <w:r w:rsidR="001529CA" w:rsidRPr="00ED14C3">
        <w:rPr>
          <w:rFonts w:ascii="Arial" w:hAnsi="Arial" w:cs="Arial"/>
          <w:sz w:val="20"/>
        </w:rPr>
        <w:t>WSiP</w:t>
      </w:r>
      <w:r w:rsidR="00723195" w:rsidRPr="00ED14C3">
        <w:rPr>
          <w:rFonts w:ascii="Arial" w:hAnsi="Arial" w:cs="Arial"/>
          <w:sz w:val="20"/>
        </w:rPr>
        <w:t>, Warszawa 2017.</w:t>
      </w:r>
    </w:p>
    <w:p w:rsidR="00A97F90" w:rsidRPr="00ED14C3" w:rsidRDefault="00A97F90" w:rsidP="00891DF4">
      <w:pPr>
        <w:pStyle w:val="Akapitzlist"/>
        <w:numPr>
          <w:ilvl w:val="0"/>
          <w:numId w:val="57"/>
        </w:numPr>
        <w:spacing w:line="360" w:lineRule="auto"/>
        <w:ind w:left="567" w:hanging="425"/>
        <w:rPr>
          <w:rFonts w:ascii="Arial" w:hAnsi="Arial" w:cs="Arial"/>
          <w:sz w:val="20"/>
          <w:szCs w:val="20"/>
        </w:rPr>
      </w:pPr>
      <w:r w:rsidRPr="00ED14C3">
        <w:rPr>
          <w:rStyle w:val="colorblackauthor"/>
          <w:rFonts w:ascii="Arial" w:hAnsi="Arial" w:cs="Arial"/>
          <w:sz w:val="20"/>
        </w:rPr>
        <w:t xml:space="preserve">Praca zbiorowa, </w:t>
      </w:r>
      <w:r w:rsidRPr="00ED14C3">
        <w:rPr>
          <w:rFonts w:ascii="Arial" w:hAnsi="Arial" w:cs="Arial"/>
          <w:i/>
          <w:kern w:val="36"/>
          <w:sz w:val="20"/>
        </w:rPr>
        <w:t>Podstawy konstrukcji maszyn. Część 2. Techniki wytwarzania i maszynoznawstwo</w:t>
      </w:r>
      <w:r w:rsidRPr="00ED14C3">
        <w:rPr>
          <w:rFonts w:ascii="Arial" w:hAnsi="Arial" w:cs="Arial"/>
          <w:i/>
          <w:sz w:val="20"/>
        </w:rPr>
        <w:t>,</w:t>
      </w:r>
      <w:r w:rsidRPr="00ED14C3">
        <w:rPr>
          <w:rStyle w:val="colorblackauthor"/>
          <w:rFonts w:ascii="Arial" w:hAnsi="Arial" w:cs="Arial"/>
          <w:sz w:val="20"/>
        </w:rPr>
        <w:t xml:space="preserve"> </w:t>
      </w:r>
      <w:r w:rsidR="00AA7178" w:rsidRPr="00ED14C3">
        <w:rPr>
          <w:rStyle w:val="colorblackauthor"/>
          <w:rFonts w:ascii="Arial" w:hAnsi="Arial" w:cs="Arial"/>
          <w:sz w:val="20"/>
        </w:rPr>
        <w:t>WKŁ</w:t>
      </w:r>
      <w:r w:rsidR="00723195" w:rsidRPr="00ED14C3">
        <w:rPr>
          <w:rStyle w:val="colorblackauthor"/>
          <w:rFonts w:ascii="Arial" w:hAnsi="Arial" w:cs="Arial"/>
          <w:sz w:val="20"/>
        </w:rPr>
        <w:t>, Warszawa 2012.</w:t>
      </w:r>
    </w:p>
    <w:p w:rsidR="00A97F90" w:rsidRPr="00ED14C3" w:rsidRDefault="00A97F90" w:rsidP="00891DF4">
      <w:pPr>
        <w:pStyle w:val="Akapitzlist"/>
        <w:numPr>
          <w:ilvl w:val="0"/>
          <w:numId w:val="57"/>
        </w:numPr>
        <w:spacing w:line="360" w:lineRule="auto"/>
        <w:ind w:left="567" w:hanging="425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</w:rPr>
        <w:t xml:space="preserve">Chomczyk W., </w:t>
      </w:r>
      <w:r w:rsidRPr="00ED14C3">
        <w:rPr>
          <w:rFonts w:ascii="Arial" w:hAnsi="Arial" w:cs="Arial"/>
          <w:i/>
          <w:sz w:val="20"/>
        </w:rPr>
        <w:t>Podstawy konstrukcji maszyn.</w:t>
      </w:r>
      <w:r w:rsidRPr="00ED14C3">
        <w:rPr>
          <w:rFonts w:ascii="Arial" w:hAnsi="Arial" w:cs="Arial"/>
          <w:sz w:val="20"/>
        </w:rPr>
        <w:t xml:space="preserve"> </w:t>
      </w:r>
      <w:r w:rsidR="00AA7178" w:rsidRPr="00ED14C3">
        <w:rPr>
          <w:rFonts w:ascii="Arial" w:hAnsi="Arial" w:cs="Arial"/>
          <w:sz w:val="20"/>
        </w:rPr>
        <w:t>PWN</w:t>
      </w:r>
      <w:r w:rsidR="00800AA8" w:rsidRPr="00ED14C3">
        <w:rPr>
          <w:rFonts w:ascii="Arial" w:hAnsi="Arial" w:cs="Arial"/>
          <w:sz w:val="20"/>
        </w:rPr>
        <w:t>, Warszawa 2012.</w:t>
      </w:r>
    </w:p>
    <w:p w:rsidR="00A97F90" w:rsidRPr="00ED14C3" w:rsidRDefault="00A97F90" w:rsidP="00891DF4">
      <w:pPr>
        <w:pStyle w:val="Bezodstpw"/>
        <w:numPr>
          <w:ilvl w:val="0"/>
          <w:numId w:val="57"/>
        </w:numPr>
        <w:spacing w:line="360" w:lineRule="auto"/>
        <w:ind w:left="567" w:hanging="425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 xml:space="preserve">Figurski J. Popis S., </w:t>
      </w:r>
      <w:r w:rsidRPr="00ED14C3">
        <w:rPr>
          <w:rFonts w:ascii="Arial" w:hAnsi="Arial" w:cs="Arial"/>
          <w:i/>
          <w:sz w:val="20"/>
        </w:rPr>
        <w:t>Wykonywanie elementów maszyn, urządzeń i narzędzi metodą obróbki ręcznej,</w:t>
      </w:r>
      <w:r w:rsidRPr="00ED14C3">
        <w:rPr>
          <w:rFonts w:ascii="Arial" w:hAnsi="Arial" w:cs="Arial"/>
          <w:kern w:val="36"/>
          <w:sz w:val="20"/>
        </w:rPr>
        <w:t xml:space="preserve"> </w:t>
      </w:r>
      <w:r w:rsidR="001529CA" w:rsidRPr="00ED14C3">
        <w:rPr>
          <w:rFonts w:ascii="Arial" w:hAnsi="Arial" w:cs="Arial"/>
          <w:kern w:val="36"/>
          <w:sz w:val="20"/>
        </w:rPr>
        <w:t>WSiP</w:t>
      </w:r>
      <w:r w:rsidR="00723195" w:rsidRPr="00ED14C3">
        <w:rPr>
          <w:rFonts w:ascii="Arial" w:hAnsi="Arial" w:cs="Arial"/>
          <w:kern w:val="36"/>
          <w:sz w:val="20"/>
        </w:rPr>
        <w:t>, Warszawa 2015.</w:t>
      </w:r>
      <w:r w:rsidRPr="00ED14C3">
        <w:rPr>
          <w:rFonts w:ascii="Arial" w:hAnsi="Arial" w:cs="Arial"/>
          <w:sz w:val="20"/>
        </w:rPr>
        <w:t xml:space="preserve"> </w:t>
      </w:r>
    </w:p>
    <w:p w:rsidR="00A97F90" w:rsidRPr="00ED14C3" w:rsidRDefault="00A97F90" w:rsidP="00891DF4">
      <w:pPr>
        <w:pStyle w:val="Akapitzlist"/>
        <w:numPr>
          <w:ilvl w:val="0"/>
          <w:numId w:val="57"/>
        </w:numPr>
        <w:spacing w:line="360" w:lineRule="auto"/>
        <w:ind w:left="567" w:hanging="425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 xml:space="preserve">Figurski J. Popis S., </w:t>
      </w:r>
      <w:r w:rsidRPr="00ED14C3">
        <w:rPr>
          <w:rFonts w:ascii="Arial" w:hAnsi="Arial" w:cs="Arial"/>
          <w:i/>
          <w:sz w:val="20"/>
        </w:rPr>
        <w:t>Wykonywanie elementów maszyn, urządzeń i narzędzi metodą obróbki maszynowej</w:t>
      </w:r>
      <w:r w:rsidRPr="00ED14C3">
        <w:rPr>
          <w:rFonts w:ascii="Arial" w:hAnsi="Arial" w:cs="Arial"/>
          <w:sz w:val="20"/>
        </w:rPr>
        <w:t xml:space="preserve">, </w:t>
      </w:r>
      <w:r w:rsidR="001529CA" w:rsidRPr="00ED14C3">
        <w:rPr>
          <w:rFonts w:ascii="Arial" w:hAnsi="Arial" w:cs="Arial"/>
          <w:sz w:val="20"/>
        </w:rPr>
        <w:t>WSiP</w:t>
      </w:r>
      <w:r w:rsidR="00723195" w:rsidRPr="00ED14C3">
        <w:rPr>
          <w:rFonts w:ascii="Arial" w:hAnsi="Arial" w:cs="Arial"/>
          <w:sz w:val="20"/>
        </w:rPr>
        <w:t>, Warszawa 2015.</w:t>
      </w:r>
    </w:p>
    <w:p w:rsidR="00A97F90" w:rsidRPr="00ED14C3" w:rsidRDefault="00A97F90" w:rsidP="00891DF4">
      <w:pPr>
        <w:pStyle w:val="Bezodstpw"/>
        <w:numPr>
          <w:ilvl w:val="0"/>
          <w:numId w:val="57"/>
        </w:numPr>
        <w:spacing w:line="360" w:lineRule="auto"/>
        <w:ind w:left="567" w:hanging="425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 xml:space="preserve">Figurski J. Popis S., </w:t>
      </w:r>
      <w:r w:rsidRPr="00ED14C3">
        <w:rPr>
          <w:rFonts w:ascii="Arial" w:hAnsi="Arial" w:cs="Arial"/>
          <w:i/>
          <w:sz w:val="20"/>
        </w:rPr>
        <w:t xml:space="preserve">Wykonywanie połączeń materiałów, </w:t>
      </w:r>
      <w:r w:rsidR="001529CA" w:rsidRPr="00ED14C3">
        <w:rPr>
          <w:rFonts w:ascii="Arial" w:hAnsi="Arial" w:cs="Arial"/>
          <w:kern w:val="36"/>
          <w:sz w:val="20"/>
        </w:rPr>
        <w:t>WSiP</w:t>
      </w:r>
      <w:r w:rsidR="00723195" w:rsidRPr="00ED14C3">
        <w:rPr>
          <w:rFonts w:ascii="Arial" w:hAnsi="Arial" w:cs="Arial"/>
          <w:kern w:val="36"/>
          <w:sz w:val="20"/>
        </w:rPr>
        <w:t>, Warszawa 2015.</w:t>
      </w:r>
    </w:p>
    <w:p w:rsidR="00A97F90" w:rsidRPr="00ED14C3" w:rsidRDefault="00A97F90" w:rsidP="00891DF4">
      <w:pPr>
        <w:pStyle w:val="Bezodstpw"/>
        <w:numPr>
          <w:ilvl w:val="0"/>
          <w:numId w:val="57"/>
        </w:numPr>
        <w:spacing w:line="360" w:lineRule="auto"/>
        <w:ind w:left="567" w:hanging="425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 xml:space="preserve">Figurski J. Popis S., </w:t>
      </w:r>
      <w:r w:rsidRPr="00ED14C3">
        <w:rPr>
          <w:rFonts w:ascii="Arial" w:hAnsi="Arial" w:cs="Arial"/>
          <w:i/>
          <w:sz w:val="20"/>
        </w:rPr>
        <w:t>Naprawa i konserwacja elementów maszyn, urządzeń i narzędzi.</w:t>
      </w:r>
      <w:r w:rsidRPr="00ED14C3">
        <w:rPr>
          <w:rFonts w:ascii="Arial" w:hAnsi="Arial" w:cs="Arial"/>
          <w:sz w:val="20"/>
        </w:rPr>
        <w:t xml:space="preserve"> </w:t>
      </w:r>
      <w:r w:rsidR="001529CA" w:rsidRPr="00ED14C3">
        <w:rPr>
          <w:rFonts w:ascii="Arial" w:hAnsi="Arial" w:cs="Arial"/>
          <w:kern w:val="36"/>
          <w:sz w:val="20"/>
        </w:rPr>
        <w:t>WSiP</w:t>
      </w:r>
      <w:r w:rsidR="00723195" w:rsidRPr="00ED14C3">
        <w:rPr>
          <w:rFonts w:ascii="Arial" w:hAnsi="Arial" w:cs="Arial"/>
          <w:kern w:val="36"/>
          <w:sz w:val="20"/>
        </w:rPr>
        <w:t>, Warszawa 2015.</w:t>
      </w:r>
    </w:p>
    <w:p w:rsidR="00A97F90" w:rsidRPr="00ED14C3" w:rsidRDefault="00A97F90" w:rsidP="00B15152">
      <w:pPr>
        <w:spacing w:line="360" w:lineRule="auto"/>
        <w:ind w:left="709" w:hanging="283"/>
        <w:rPr>
          <w:rFonts w:ascii="Arial" w:hAnsi="Arial" w:cs="Arial"/>
          <w:b/>
          <w:sz w:val="20"/>
          <w:szCs w:val="20"/>
        </w:rPr>
      </w:pPr>
    </w:p>
    <w:p w:rsidR="00A97F90" w:rsidRPr="00ED14C3" w:rsidRDefault="00A97F90" w:rsidP="00B1515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Literatura:</w:t>
      </w:r>
    </w:p>
    <w:p w:rsidR="00A97F90" w:rsidRPr="00ED14C3" w:rsidRDefault="00A97F90" w:rsidP="00891DF4">
      <w:pPr>
        <w:numPr>
          <w:ilvl w:val="0"/>
          <w:numId w:val="58"/>
        </w:numPr>
        <w:spacing w:line="360" w:lineRule="auto"/>
        <w:ind w:left="426" w:hanging="283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>Materiały edukacyjne Centralnego Instytutu Ochrony Pracy – Państwowego Instytutu Badawczego, „Kultura bezpieczeństwa dla szkół ponadgimnazjalnych”.</w:t>
      </w:r>
    </w:p>
    <w:p w:rsidR="00A97F90" w:rsidRPr="00ED14C3" w:rsidRDefault="000B79D8" w:rsidP="00891DF4">
      <w:pPr>
        <w:numPr>
          <w:ilvl w:val="0"/>
          <w:numId w:val="58"/>
        </w:numPr>
        <w:spacing w:line="360" w:lineRule="auto"/>
        <w:ind w:left="426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Potrykus J. (red.),</w:t>
      </w:r>
      <w:r w:rsidR="00142D3E">
        <w:rPr>
          <w:rFonts w:ascii="Arial" w:hAnsi="Arial" w:cs="Arial"/>
          <w:sz w:val="20"/>
        </w:rPr>
        <w:t xml:space="preserve"> </w:t>
      </w:r>
      <w:r w:rsidR="00A97F90" w:rsidRPr="00ED14C3">
        <w:rPr>
          <w:rFonts w:ascii="Arial" w:hAnsi="Arial" w:cs="Arial"/>
          <w:i/>
          <w:sz w:val="20"/>
        </w:rPr>
        <w:t>Poradnik mechanika</w:t>
      </w:r>
      <w:r w:rsidR="00A97F90" w:rsidRPr="00ED14C3">
        <w:rPr>
          <w:rFonts w:ascii="Arial" w:hAnsi="Arial" w:cs="Arial"/>
          <w:sz w:val="20"/>
        </w:rPr>
        <w:t xml:space="preserve">, </w:t>
      </w:r>
      <w:r w:rsidR="00AA7178" w:rsidRPr="00ED14C3">
        <w:rPr>
          <w:rFonts w:ascii="Arial" w:hAnsi="Arial" w:cs="Arial"/>
          <w:sz w:val="20"/>
          <w:szCs w:val="20"/>
        </w:rPr>
        <w:t>REA</w:t>
      </w:r>
      <w:r w:rsidR="00723195" w:rsidRPr="00ED14C3">
        <w:rPr>
          <w:rFonts w:ascii="Arial" w:hAnsi="Arial" w:cs="Arial"/>
          <w:sz w:val="20"/>
          <w:szCs w:val="20"/>
        </w:rPr>
        <w:t>, Warszawa 2014.</w:t>
      </w:r>
    </w:p>
    <w:p w:rsidR="00A97F90" w:rsidRPr="00ED14C3" w:rsidRDefault="00A97F90" w:rsidP="00891DF4">
      <w:pPr>
        <w:pStyle w:val="Akapitzlist"/>
        <w:numPr>
          <w:ilvl w:val="0"/>
          <w:numId w:val="58"/>
        </w:numPr>
        <w:spacing w:line="360" w:lineRule="auto"/>
        <w:ind w:left="426" w:hanging="283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 xml:space="preserve">Praca zbiorowa, </w:t>
      </w:r>
      <w:r w:rsidRPr="00ED14C3">
        <w:rPr>
          <w:rFonts w:ascii="Arial" w:hAnsi="Arial" w:cs="Arial"/>
          <w:i/>
          <w:sz w:val="20"/>
        </w:rPr>
        <w:t>Mały poradnik mechanika Tom I i II</w:t>
      </w:r>
      <w:r w:rsidRPr="00ED14C3">
        <w:rPr>
          <w:rFonts w:ascii="Arial" w:hAnsi="Arial" w:cs="Arial"/>
          <w:sz w:val="20"/>
        </w:rPr>
        <w:t xml:space="preserve">, </w:t>
      </w:r>
      <w:r w:rsidR="00723195" w:rsidRPr="00ED14C3">
        <w:rPr>
          <w:rFonts w:ascii="Arial" w:hAnsi="Arial" w:cs="Arial"/>
          <w:sz w:val="20"/>
        </w:rPr>
        <w:t>Wydawnictwo Naukowo Techniczne, Warszawa 2008.</w:t>
      </w:r>
    </w:p>
    <w:p w:rsidR="00A97F90" w:rsidRPr="00ED14C3" w:rsidRDefault="00A97F90" w:rsidP="00891DF4">
      <w:pPr>
        <w:pStyle w:val="Bezodstpw"/>
        <w:numPr>
          <w:ilvl w:val="0"/>
          <w:numId w:val="58"/>
        </w:numPr>
        <w:spacing w:line="360" w:lineRule="auto"/>
        <w:ind w:left="426" w:hanging="283"/>
        <w:rPr>
          <w:rFonts w:ascii="Arial" w:hAnsi="Arial" w:cs="Arial"/>
          <w:sz w:val="20"/>
        </w:rPr>
      </w:pPr>
      <w:r w:rsidRPr="00ED14C3">
        <w:rPr>
          <w:rFonts w:ascii="Arial" w:hAnsi="Arial" w:cs="Arial"/>
          <w:sz w:val="20"/>
        </w:rPr>
        <w:t>Markiewicz A.,</w:t>
      </w:r>
      <w:r w:rsidRPr="00ED14C3">
        <w:rPr>
          <w:rFonts w:ascii="Arial" w:hAnsi="Arial" w:cs="Arial"/>
          <w:kern w:val="36"/>
          <w:sz w:val="20"/>
        </w:rPr>
        <w:t xml:space="preserve"> </w:t>
      </w:r>
      <w:r w:rsidRPr="00ED14C3">
        <w:rPr>
          <w:rFonts w:ascii="Arial" w:hAnsi="Arial" w:cs="Arial"/>
          <w:i/>
          <w:kern w:val="36"/>
          <w:sz w:val="20"/>
        </w:rPr>
        <w:t>Zbiór zadań z elektrotechniki</w:t>
      </w:r>
      <w:r w:rsidRPr="00ED14C3">
        <w:rPr>
          <w:rFonts w:ascii="Arial" w:hAnsi="Arial" w:cs="Arial"/>
          <w:kern w:val="36"/>
          <w:sz w:val="20"/>
        </w:rPr>
        <w:t xml:space="preserve">. </w:t>
      </w:r>
      <w:r w:rsidR="001529CA" w:rsidRPr="00ED14C3">
        <w:rPr>
          <w:rFonts w:ascii="Arial" w:hAnsi="Arial" w:cs="Arial"/>
          <w:sz w:val="20"/>
        </w:rPr>
        <w:t>WSiP</w:t>
      </w:r>
      <w:r w:rsidR="00506B6C" w:rsidRPr="00ED14C3">
        <w:rPr>
          <w:rFonts w:ascii="Arial" w:hAnsi="Arial" w:cs="Arial"/>
          <w:sz w:val="20"/>
        </w:rPr>
        <w:t>, Warszawa 2018.</w:t>
      </w:r>
    </w:p>
    <w:p w:rsidR="00A97F90" w:rsidRPr="00ED14C3" w:rsidRDefault="00A97F90" w:rsidP="00891DF4">
      <w:pPr>
        <w:pStyle w:val="Akapitzlist"/>
        <w:numPr>
          <w:ilvl w:val="0"/>
          <w:numId w:val="58"/>
        </w:numPr>
        <w:spacing w:line="360" w:lineRule="auto"/>
        <w:ind w:left="426" w:hanging="283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</w:rPr>
        <w:t>Bolkowski</w:t>
      </w:r>
      <w:r w:rsidRPr="00ED14C3">
        <w:rPr>
          <w:rFonts w:ascii="Arial" w:hAnsi="Arial" w:cs="Arial"/>
          <w:kern w:val="36"/>
          <w:sz w:val="20"/>
        </w:rPr>
        <w:t xml:space="preserve"> S., </w:t>
      </w:r>
      <w:r w:rsidRPr="00ED14C3">
        <w:rPr>
          <w:rFonts w:ascii="Arial" w:hAnsi="Arial" w:cs="Arial"/>
          <w:i/>
          <w:kern w:val="36"/>
          <w:sz w:val="20"/>
        </w:rPr>
        <w:t>Elektrotechnika. Podręcznik.</w:t>
      </w:r>
      <w:r w:rsidRPr="00ED14C3">
        <w:rPr>
          <w:rFonts w:ascii="Arial" w:hAnsi="Arial" w:cs="Arial"/>
          <w:kern w:val="36"/>
          <w:sz w:val="20"/>
        </w:rPr>
        <w:t xml:space="preserve"> </w:t>
      </w:r>
      <w:r w:rsidR="001529CA" w:rsidRPr="00ED14C3">
        <w:rPr>
          <w:rFonts w:ascii="Arial" w:hAnsi="Arial" w:cs="Arial"/>
          <w:sz w:val="20"/>
        </w:rPr>
        <w:t>WSiP</w:t>
      </w:r>
      <w:r w:rsidR="00506B6C" w:rsidRPr="00ED14C3">
        <w:rPr>
          <w:rFonts w:ascii="Arial" w:hAnsi="Arial" w:cs="Arial"/>
          <w:sz w:val="20"/>
        </w:rPr>
        <w:t>, Warszawa 2018.</w:t>
      </w:r>
    </w:p>
    <w:p w:rsidR="00A97F90" w:rsidRPr="00ED14C3" w:rsidRDefault="00A97F90" w:rsidP="00B15152">
      <w:pPr>
        <w:spacing w:line="360" w:lineRule="auto"/>
        <w:rPr>
          <w:rFonts w:ascii="Arial" w:hAnsi="Arial" w:cs="Arial"/>
          <w:sz w:val="20"/>
          <w:szCs w:val="20"/>
        </w:rPr>
      </w:pPr>
    </w:p>
    <w:p w:rsidR="00A97F90" w:rsidRPr="00ED14C3" w:rsidRDefault="00A97F90" w:rsidP="00B1515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D14C3">
        <w:rPr>
          <w:rFonts w:ascii="Arial" w:hAnsi="Arial" w:cs="Arial"/>
          <w:b/>
          <w:sz w:val="20"/>
          <w:szCs w:val="20"/>
        </w:rPr>
        <w:t>Czasopisma branżowe:</w:t>
      </w:r>
    </w:p>
    <w:p w:rsidR="00A97F90" w:rsidRPr="00ED14C3" w:rsidRDefault="00A97F90" w:rsidP="00891DF4">
      <w:pPr>
        <w:pStyle w:val="Akapitzlist"/>
        <w:numPr>
          <w:ilvl w:val="0"/>
          <w:numId w:val="5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Atest ochrona pracy, miesięcznik, Wydawnictwo Czasopism i Książek Technicznych SIGMA-NOT.</w:t>
      </w:r>
    </w:p>
    <w:p w:rsidR="00EA3618" w:rsidRPr="00ED14C3" w:rsidRDefault="00EA3618" w:rsidP="00891DF4">
      <w:pPr>
        <w:pStyle w:val="Bezodstpw"/>
        <w:numPr>
          <w:ilvl w:val="0"/>
          <w:numId w:val="5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</w:rPr>
        <w:t>Mechanik. Miesięcznik Naukowo - Techniczny. SIMP</w:t>
      </w:r>
      <w:r w:rsidR="00FB0652" w:rsidRPr="00ED14C3">
        <w:rPr>
          <w:rFonts w:ascii="Arial" w:hAnsi="Arial" w:cs="Arial"/>
          <w:sz w:val="20"/>
        </w:rPr>
        <w:t>.</w:t>
      </w:r>
    </w:p>
    <w:p w:rsidR="00EA3618" w:rsidRPr="00ED14C3" w:rsidRDefault="00EA3618" w:rsidP="00891DF4">
      <w:pPr>
        <w:pStyle w:val="Bezodstpw"/>
        <w:numPr>
          <w:ilvl w:val="0"/>
          <w:numId w:val="5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 xml:space="preserve">Przegląd Elektrotechniczny </w:t>
      </w:r>
      <w:r w:rsidRPr="00ED14C3">
        <w:rPr>
          <w:rFonts w:ascii="Arial" w:hAnsi="Arial" w:cs="Arial"/>
          <w:sz w:val="18"/>
          <w:szCs w:val="18"/>
        </w:rPr>
        <w:t>Wydawnictwo SIGMA-NOT</w:t>
      </w:r>
      <w:r w:rsidR="00FB0652" w:rsidRPr="00ED14C3">
        <w:rPr>
          <w:rFonts w:ascii="Arial" w:hAnsi="Arial" w:cs="Arial"/>
          <w:sz w:val="18"/>
          <w:szCs w:val="18"/>
        </w:rPr>
        <w:t>.</w:t>
      </w:r>
    </w:p>
    <w:p w:rsidR="00EA3618" w:rsidRPr="00ED14C3" w:rsidRDefault="00EA3618" w:rsidP="00891DF4">
      <w:pPr>
        <w:pStyle w:val="Bezodstpw"/>
        <w:numPr>
          <w:ilvl w:val="0"/>
          <w:numId w:val="5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ED14C3">
        <w:rPr>
          <w:rFonts w:ascii="Arial" w:hAnsi="Arial" w:cs="Arial"/>
          <w:sz w:val="20"/>
          <w:szCs w:val="20"/>
        </w:rPr>
        <w:t>Młody technik ATV</w:t>
      </w:r>
      <w:r w:rsidR="00FB0652" w:rsidRPr="00ED14C3">
        <w:rPr>
          <w:rFonts w:ascii="Arial" w:hAnsi="Arial" w:cs="Arial"/>
          <w:sz w:val="20"/>
          <w:szCs w:val="20"/>
        </w:rPr>
        <w:t>.</w:t>
      </w:r>
    </w:p>
    <w:p w:rsidR="00A97F90" w:rsidRPr="00ED14C3" w:rsidRDefault="00D25BC7" w:rsidP="00891DF4">
      <w:pPr>
        <w:pStyle w:val="Akapitzlist"/>
        <w:numPr>
          <w:ilvl w:val="0"/>
          <w:numId w:val="5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http://przyjacielprzypracy.pl/</w:t>
      </w:r>
    </w:p>
    <w:p w:rsidR="00A97F90" w:rsidRPr="00ED14C3" w:rsidRDefault="00A97F90" w:rsidP="00B15152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77956" w:rsidRPr="00D25BC7" w:rsidRDefault="00C77956" w:rsidP="00C7795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</w:rPr>
      </w:pPr>
    </w:p>
    <w:p w:rsidR="00774780" w:rsidRPr="00D25BC7" w:rsidRDefault="00774780" w:rsidP="00C77956">
      <w:pPr>
        <w:spacing w:after="200" w:line="360" w:lineRule="auto"/>
        <w:ind w:left="567"/>
        <w:contextualSpacing/>
        <w:rPr>
          <w:rFonts w:ascii="Arial" w:eastAsia="Calibri" w:hAnsi="Arial" w:cs="Arial"/>
          <w:sz w:val="20"/>
          <w:szCs w:val="20"/>
        </w:rPr>
      </w:pPr>
      <w:bookmarkStart w:id="6" w:name="_GoBack"/>
      <w:bookmarkEnd w:id="6"/>
    </w:p>
    <w:sectPr w:rsidR="00774780" w:rsidRPr="00D25BC7" w:rsidSect="008C23E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1417" w:right="1417" w:bottom="993" w:left="1417" w:header="708" w:footer="21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E2" w:rsidRDefault="00182CE2">
      <w:r>
        <w:separator/>
      </w:r>
    </w:p>
  </w:endnote>
  <w:endnote w:type="continuationSeparator" w:id="0">
    <w:p w:rsidR="00182CE2" w:rsidRDefault="0018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35C" w:rsidRDefault="00DB235C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35C" w:rsidRPr="001D274A" w:rsidRDefault="00DB235C" w:rsidP="00404C81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D60953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D60953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DB235C" w:rsidRDefault="00DB235C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9" o:spid="_x0000_s2049" type="#_x0000_t202" style="position:absolute;margin-left:0;margin-top:0;width:30.6pt;height:24.65pt;z-index:251659776;visibility:visible;mso-width-percent:50;mso-height-percent:50;mso-left-percent:910;mso-top-percent:930;mso-position-horizontal-relative:page;mso-position-vertical-relative:page;mso-width-percent:50;mso-height-percent:50;mso-left-percent:910;mso-top-percent:9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tY9lqNAgAAigUAAA4AAAAAAAAAAAAAAAAALgIAAGRycy9lMm9Eb2MueG1sUEsBAi0AFAAG&#10;AAgAAAAhAHBxGVPbAAAAAwEAAA8AAAAAAAAAAAAAAAAA5wQAAGRycy9kb3ducmV2LnhtbFBLBQYA&#10;AAAABAAEAPMAAADvBQAAAAA=&#10;" fillcolor="white [3201]" stroked="f" strokeweight=".5pt">
          <v:textbox style="mso-fit-shape-to-text:t" inset="0,,0">
            <w:txbxContent>
              <w:p w:rsidR="00DB235C" w:rsidRDefault="00DB235C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C77956">
                  <w:rPr>
                    <w:noProof/>
                    <w:color w:val="0F243E" w:themeColor="text2" w:themeShade="80"/>
                    <w:sz w:val="26"/>
                    <w:szCs w:val="26"/>
                  </w:rPr>
                  <w:t>4</w: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DB235C" w:rsidRDefault="00DB235C">
    <w:pPr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35C" w:rsidRPr="001D274A" w:rsidRDefault="00DB235C" w:rsidP="008C23E6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D60953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D60953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DB235C" w:rsidRDefault="00DB235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E2" w:rsidRDefault="00182CE2">
      <w:r>
        <w:separator/>
      </w:r>
    </w:p>
  </w:footnote>
  <w:footnote w:type="continuationSeparator" w:id="0">
    <w:p w:rsidR="00182CE2" w:rsidRDefault="00182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35C" w:rsidRDefault="00DB235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35C" w:rsidRDefault="00DB235C" w:rsidP="00657D7C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posOffset>1099820</wp:posOffset>
          </wp:positionH>
          <wp:positionV relativeFrom="paragraph">
            <wp:posOffset>-354330</wp:posOffset>
          </wp:positionV>
          <wp:extent cx="6304915" cy="791210"/>
          <wp:effectExtent l="0" t="0" r="635" b="8890"/>
          <wp:wrapSquare wrapText="bothSides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235C" w:rsidRDefault="00DB235C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35C" w:rsidRDefault="00DB235C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61824" behindDoc="0" locked="0" layoutInCell="1" allowOverlap="1">
          <wp:simplePos x="0" y="0"/>
          <wp:positionH relativeFrom="margin">
            <wp:posOffset>1252220</wp:posOffset>
          </wp:positionH>
          <wp:positionV relativeFrom="paragraph">
            <wp:posOffset>-382905</wp:posOffset>
          </wp:positionV>
          <wp:extent cx="6304915" cy="791210"/>
          <wp:effectExtent l="0" t="0" r="635" b="8890"/>
          <wp:wrapSquare wrapText="bothSides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3" type="#_x0000_t75" style="width:3in;height:3in" o:bullet="t"/>
    </w:pict>
  </w:numPicBullet>
  <w:numPicBullet w:numPicBulletId="1">
    <w:pict>
      <v:shape id="_x0000_i1324" type="#_x0000_t75" style="width:3in;height:3in" o:bullet="t"/>
    </w:pict>
  </w:numPicBullet>
  <w:numPicBullet w:numPicBulletId="2">
    <w:pict>
      <v:shape id="_x0000_i1325" type="#_x0000_t75" style="width:3in;height:3in" o:bullet="t"/>
    </w:pict>
  </w:numPicBullet>
  <w:numPicBullet w:numPicBulletId="3">
    <w:pict>
      <v:shape id="_x0000_i1326" type="#_x0000_t75" style="width:3in;height:3in" o:bullet="t"/>
    </w:pict>
  </w:numPicBullet>
  <w:numPicBullet w:numPicBulletId="4">
    <w:pict>
      <v:shape id="_x0000_i1327" type="#_x0000_t75" style="width:3in;height:3in" o:bullet="t"/>
    </w:pict>
  </w:numPicBullet>
  <w:numPicBullet w:numPicBulletId="5">
    <w:pict>
      <v:shape id="_x0000_i1328" type="#_x0000_t75" style="width:3in;height:3in" o:bullet="t"/>
    </w:pict>
  </w:numPicBullet>
  <w:numPicBullet w:numPicBulletId="6">
    <w:pict>
      <v:shape id="_x0000_i1329" type="#_x0000_t75" style="width:3in;height:3in" o:bullet="t"/>
    </w:pict>
  </w:numPicBullet>
  <w:numPicBullet w:numPicBulletId="7">
    <w:pict>
      <v:shape id="_x0000_i1330" type="#_x0000_t75" style="width:3in;height:3in" o:bullet="t"/>
    </w:pict>
  </w:numPicBullet>
  <w:numPicBullet w:numPicBulletId="8">
    <w:pict>
      <v:shape id="_x0000_i1331" type="#_x0000_t75" style="width:3in;height:3in" o:bullet="t"/>
    </w:pict>
  </w:numPicBullet>
  <w:numPicBullet w:numPicBulletId="9">
    <w:pict>
      <v:shape id="_x0000_i1332" type="#_x0000_t75" style="width:3in;height:3in" o:bullet="t"/>
    </w:pict>
  </w:numPicBullet>
  <w:numPicBullet w:numPicBulletId="10">
    <w:pict>
      <v:shape id="_x0000_i1333" type="#_x0000_t75" style="width:3in;height:3in" o:bullet="t"/>
    </w:pict>
  </w:numPicBullet>
  <w:abstractNum w:abstractNumId="0" w15:restartNumberingAfterBreak="0">
    <w:nsid w:val="0000000F"/>
    <w:multiLevelType w:val="singleLevel"/>
    <w:tmpl w:val="0000000F"/>
    <w:name w:val="WW8Num400"/>
    <w:lvl w:ilvl="0">
      <w:start w:val="1"/>
      <w:numFmt w:val="decimal"/>
      <w:lvlText w:val="%1."/>
      <w:lvlJc w:val="left"/>
      <w:pPr>
        <w:tabs>
          <w:tab w:val="num" w:pos="850"/>
        </w:tabs>
        <w:ind w:left="1570" w:hanging="360"/>
      </w:pPr>
      <w:rPr>
        <w:rFonts w:ascii="Arial" w:hAnsi="Arial" w:cs="Arial"/>
      </w:rPr>
    </w:lvl>
  </w:abstractNum>
  <w:abstractNum w:abstractNumId="1" w15:restartNumberingAfterBreak="0">
    <w:nsid w:val="02B0554C"/>
    <w:multiLevelType w:val="hybridMultilevel"/>
    <w:tmpl w:val="7AF6B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670D"/>
    <w:multiLevelType w:val="hybridMultilevel"/>
    <w:tmpl w:val="3006A2BE"/>
    <w:lvl w:ilvl="0" w:tplc="44BC3356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06C274A8"/>
    <w:multiLevelType w:val="hybridMultilevel"/>
    <w:tmpl w:val="50C298D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35F12"/>
    <w:multiLevelType w:val="hybridMultilevel"/>
    <w:tmpl w:val="BA0E44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242F31"/>
    <w:multiLevelType w:val="hybridMultilevel"/>
    <w:tmpl w:val="4F62E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C0987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931DE3"/>
    <w:multiLevelType w:val="hybridMultilevel"/>
    <w:tmpl w:val="BA0E44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E44ED9"/>
    <w:multiLevelType w:val="hybridMultilevel"/>
    <w:tmpl w:val="61EAB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0C8705E"/>
    <w:multiLevelType w:val="hybridMultilevel"/>
    <w:tmpl w:val="2854A624"/>
    <w:lvl w:ilvl="0" w:tplc="0415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0" w15:restartNumberingAfterBreak="0">
    <w:nsid w:val="12AB5312"/>
    <w:multiLevelType w:val="hybridMultilevel"/>
    <w:tmpl w:val="D9D2C878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1" w15:restartNumberingAfterBreak="0">
    <w:nsid w:val="13125412"/>
    <w:multiLevelType w:val="hybridMultilevel"/>
    <w:tmpl w:val="EB8E67CE"/>
    <w:lvl w:ilvl="0" w:tplc="44BC3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1626A"/>
    <w:multiLevelType w:val="hybridMultilevel"/>
    <w:tmpl w:val="6C38F91A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2B24DC4">
      <w:start w:val="1"/>
      <w:numFmt w:val="decimal"/>
      <w:lvlText w:val="%2."/>
      <w:lvlJc w:val="left"/>
      <w:pPr>
        <w:ind w:left="2204" w:hanging="360"/>
      </w:pPr>
      <w:rPr>
        <w:rFonts w:ascii="Arial" w:eastAsia="Times New Roman" w:hAnsi="Arial" w:cs="Arial" w:hint="default"/>
      </w:rPr>
    </w:lvl>
    <w:lvl w:ilvl="2" w:tplc="F1EC8B0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C74E5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3363C"/>
    <w:multiLevelType w:val="hybridMultilevel"/>
    <w:tmpl w:val="D87A3C04"/>
    <w:lvl w:ilvl="0" w:tplc="99B2E96E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A1B29F3"/>
    <w:multiLevelType w:val="hybridMultilevel"/>
    <w:tmpl w:val="D9D2C878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5" w15:restartNumberingAfterBreak="0">
    <w:nsid w:val="1ABE1EB7"/>
    <w:multiLevelType w:val="hybridMultilevel"/>
    <w:tmpl w:val="E516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E7794"/>
    <w:multiLevelType w:val="hybridMultilevel"/>
    <w:tmpl w:val="50C298D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A54D9"/>
    <w:multiLevelType w:val="hybridMultilevel"/>
    <w:tmpl w:val="7AF6B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B542D4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AF2431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18364F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185CE7"/>
    <w:multiLevelType w:val="hybridMultilevel"/>
    <w:tmpl w:val="E516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B3AA1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8E5AAC"/>
    <w:multiLevelType w:val="hybridMultilevel"/>
    <w:tmpl w:val="AE3A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AC7C27"/>
    <w:multiLevelType w:val="hybridMultilevel"/>
    <w:tmpl w:val="006EF8AC"/>
    <w:lvl w:ilvl="0" w:tplc="D7B86F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1D754F"/>
    <w:multiLevelType w:val="hybridMultilevel"/>
    <w:tmpl w:val="5E020CD4"/>
    <w:lvl w:ilvl="0" w:tplc="44BC3356">
      <w:start w:val="1"/>
      <w:numFmt w:val="bullet"/>
      <w:lvlText w:val=""/>
      <w:lvlJc w:val="left"/>
      <w:pPr>
        <w:ind w:left="9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26" w15:restartNumberingAfterBreak="0">
    <w:nsid w:val="354B4C81"/>
    <w:multiLevelType w:val="hybridMultilevel"/>
    <w:tmpl w:val="E516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4B2269"/>
    <w:multiLevelType w:val="hybridMultilevel"/>
    <w:tmpl w:val="8C88D360"/>
    <w:lvl w:ilvl="0" w:tplc="CF3E1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FD0327"/>
    <w:multiLevelType w:val="hybridMultilevel"/>
    <w:tmpl w:val="1B68E178"/>
    <w:lvl w:ilvl="0" w:tplc="576E9532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9AD6B09"/>
    <w:multiLevelType w:val="hybridMultilevel"/>
    <w:tmpl w:val="0032D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CA0B1C"/>
    <w:multiLevelType w:val="hybridMultilevel"/>
    <w:tmpl w:val="AD36A5EE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BAB3E48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0D60357"/>
    <w:multiLevelType w:val="hybridMultilevel"/>
    <w:tmpl w:val="C2361F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1A741C"/>
    <w:multiLevelType w:val="hybridMultilevel"/>
    <w:tmpl w:val="50C298D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1C557F"/>
    <w:multiLevelType w:val="hybridMultilevel"/>
    <w:tmpl w:val="5E7C58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5A3897"/>
    <w:multiLevelType w:val="hybridMultilevel"/>
    <w:tmpl w:val="0032D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863894"/>
    <w:multiLevelType w:val="hybridMultilevel"/>
    <w:tmpl w:val="8B522A30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37" w15:restartNumberingAfterBreak="0">
    <w:nsid w:val="46D05442"/>
    <w:multiLevelType w:val="hybridMultilevel"/>
    <w:tmpl w:val="76725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AC4D63"/>
    <w:multiLevelType w:val="hybridMultilevel"/>
    <w:tmpl w:val="D9D2C878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39" w15:restartNumberingAfterBreak="0">
    <w:nsid w:val="487B5478"/>
    <w:multiLevelType w:val="hybridMultilevel"/>
    <w:tmpl w:val="B3346FF0"/>
    <w:lvl w:ilvl="0" w:tplc="F2B24DC4">
      <w:start w:val="1"/>
      <w:numFmt w:val="decimal"/>
      <w:lvlText w:val="%1."/>
      <w:lvlJc w:val="left"/>
      <w:pPr>
        <w:ind w:left="220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F1333C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0D71B47"/>
    <w:multiLevelType w:val="hybridMultilevel"/>
    <w:tmpl w:val="7AF6B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103C21"/>
    <w:multiLevelType w:val="hybridMultilevel"/>
    <w:tmpl w:val="50C298D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947DB9"/>
    <w:multiLevelType w:val="hybridMultilevel"/>
    <w:tmpl w:val="50C298D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DC1EAE"/>
    <w:multiLevelType w:val="hybridMultilevel"/>
    <w:tmpl w:val="C2361F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7540C71"/>
    <w:multiLevelType w:val="hybridMultilevel"/>
    <w:tmpl w:val="F274F760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C9729944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5112AA20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1FBE05A8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3FB0B1C6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829C0BD0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8416E6D0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3F66A7DE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6BAC00B2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6" w15:restartNumberingAfterBreak="0">
    <w:nsid w:val="57906AD7"/>
    <w:multiLevelType w:val="hybridMultilevel"/>
    <w:tmpl w:val="C2361F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962456B"/>
    <w:multiLevelType w:val="hybridMultilevel"/>
    <w:tmpl w:val="2FD43078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8" w15:restartNumberingAfterBreak="0">
    <w:nsid w:val="5CB30C53"/>
    <w:multiLevelType w:val="hybridMultilevel"/>
    <w:tmpl w:val="0F50C6C2"/>
    <w:lvl w:ilvl="0" w:tplc="EBE69B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0D76085"/>
    <w:multiLevelType w:val="hybridMultilevel"/>
    <w:tmpl w:val="50C298D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063D96"/>
    <w:multiLevelType w:val="hybridMultilevel"/>
    <w:tmpl w:val="D9D2C878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51" w15:restartNumberingAfterBreak="0">
    <w:nsid w:val="628B453B"/>
    <w:multiLevelType w:val="hybridMultilevel"/>
    <w:tmpl w:val="54E40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A86CF9"/>
    <w:multiLevelType w:val="hybridMultilevel"/>
    <w:tmpl w:val="50C298D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9E19F4"/>
    <w:multiLevelType w:val="hybridMultilevel"/>
    <w:tmpl w:val="C2361F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6EA7BAE"/>
    <w:multiLevelType w:val="hybridMultilevel"/>
    <w:tmpl w:val="39803D3A"/>
    <w:lvl w:ilvl="0" w:tplc="D6C833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F463DA"/>
    <w:multiLevelType w:val="hybridMultilevel"/>
    <w:tmpl w:val="FDE0FEC4"/>
    <w:lvl w:ilvl="0" w:tplc="7130C4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7374B0"/>
    <w:multiLevelType w:val="hybridMultilevel"/>
    <w:tmpl w:val="C2361F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AD3652E"/>
    <w:multiLevelType w:val="hybridMultilevel"/>
    <w:tmpl w:val="A7DAF8AC"/>
    <w:lvl w:ilvl="0" w:tplc="B84E3236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CDE5D13"/>
    <w:multiLevelType w:val="hybridMultilevel"/>
    <w:tmpl w:val="E516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090DDC"/>
    <w:multiLevelType w:val="hybridMultilevel"/>
    <w:tmpl w:val="D9D2C878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60" w15:restartNumberingAfterBreak="0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70A41FDC"/>
    <w:multiLevelType w:val="hybridMultilevel"/>
    <w:tmpl w:val="C2361F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54B0272"/>
    <w:multiLevelType w:val="hybridMultilevel"/>
    <w:tmpl w:val="BA0E44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6BE2EB3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7D739B7"/>
    <w:multiLevelType w:val="hybridMultilevel"/>
    <w:tmpl w:val="98322564"/>
    <w:lvl w:ilvl="0" w:tplc="15CA4A4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065D7D"/>
    <w:multiLevelType w:val="hybridMultilevel"/>
    <w:tmpl w:val="7AF6B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A47BD4"/>
    <w:multiLevelType w:val="hybridMultilevel"/>
    <w:tmpl w:val="8E0AA334"/>
    <w:lvl w:ilvl="0" w:tplc="EBE69B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79E352F8"/>
    <w:multiLevelType w:val="hybridMultilevel"/>
    <w:tmpl w:val="E516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1E2D1D"/>
    <w:multiLevelType w:val="hybridMultilevel"/>
    <w:tmpl w:val="E516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2B1C55"/>
    <w:multiLevelType w:val="hybridMultilevel"/>
    <w:tmpl w:val="5892328A"/>
    <w:lvl w:ilvl="0" w:tplc="44BC33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C082445"/>
    <w:multiLevelType w:val="hybridMultilevel"/>
    <w:tmpl w:val="29B673AA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9245A6"/>
    <w:multiLevelType w:val="hybridMultilevel"/>
    <w:tmpl w:val="D9D2C878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num w:numId="1">
    <w:abstractNumId w:val="12"/>
  </w:num>
  <w:num w:numId="2">
    <w:abstractNumId w:val="40"/>
  </w:num>
  <w:num w:numId="3">
    <w:abstractNumId w:val="53"/>
  </w:num>
  <w:num w:numId="4">
    <w:abstractNumId w:val="69"/>
  </w:num>
  <w:num w:numId="5">
    <w:abstractNumId w:val="11"/>
  </w:num>
  <w:num w:numId="6">
    <w:abstractNumId w:val="28"/>
  </w:num>
  <w:num w:numId="7">
    <w:abstractNumId w:val="18"/>
  </w:num>
  <w:num w:numId="8">
    <w:abstractNumId w:val="59"/>
  </w:num>
  <w:num w:numId="9">
    <w:abstractNumId w:val="20"/>
  </w:num>
  <w:num w:numId="10">
    <w:abstractNumId w:val="71"/>
  </w:num>
  <w:num w:numId="11">
    <w:abstractNumId w:val="31"/>
  </w:num>
  <w:num w:numId="12">
    <w:abstractNumId w:val="10"/>
  </w:num>
  <w:num w:numId="13">
    <w:abstractNumId w:val="22"/>
  </w:num>
  <w:num w:numId="14">
    <w:abstractNumId w:val="51"/>
  </w:num>
  <w:num w:numId="15">
    <w:abstractNumId w:val="54"/>
  </w:num>
  <w:num w:numId="16">
    <w:abstractNumId w:val="36"/>
  </w:num>
  <w:num w:numId="17">
    <w:abstractNumId w:val="23"/>
  </w:num>
  <w:num w:numId="18">
    <w:abstractNumId w:val="43"/>
  </w:num>
  <w:num w:numId="19">
    <w:abstractNumId w:val="1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33"/>
  </w:num>
  <w:num w:numId="23">
    <w:abstractNumId w:val="58"/>
  </w:num>
  <w:num w:numId="24">
    <w:abstractNumId w:val="42"/>
  </w:num>
  <w:num w:numId="25">
    <w:abstractNumId w:val="67"/>
  </w:num>
  <w:num w:numId="26">
    <w:abstractNumId w:val="41"/>
  </w:num>
  <w:num w:numId="27">
    <w:abstractNumId w:val="26"/>
  </w:num>
  <w:num w:numId="28">
    <w:abstractNumId w:val="49"/>
  </w:num>
  <w:num w:numId="29">
    <w:abstractNumId w:val="16"/>
  </w:num>
  <w:num w:numId="30">
    <w:abstractNumId w:val="21"/>
  </w:num>
  <w:num w:numId="31">
    <w:abstractNumId w:val="1"/>
  </w:num>
  <w:num w:numId="32">
    <w:abstractNumId w:val="38"/>
  </w:num>
  <w:num w:numId="33">
    <w:abstractNumId w:val="19"/>
  </w:num>
  <w:num w:numId="34">
    <w:abstractNumId w:val="48"/>
  </w:num>
  <w:num w:numId="35">
    <w:abstractNumId w:val="57"/>
  </w:num>
  <w:num w:numId="36">
    <w:abstractNumId w:val="46"/>
  </w:num>
  <w:num w:numId="37">
    <w:abstractNumId w:val="56"/>
  </w:num>
  <w:num w:numId="38">
    <w:abstractNumId w:val="39"/>
  </w:num>
  <w:num w:numId="39">
    <w:abstractNumId w:val="47"/>
  </w:num>
  <w:num w:numId="40">
    <w:abstractNumId w:val="65"/>
  </w:num>
  <w:num w:numId="41">
    <w:abstractNumId w:val="68"/>
  </w:num>
  <w:num w:numId="42">
    <w:abstractNumId w:val="3"/>
  </w:num>
  <w:num w:numId="43">
    <w:abstractNumId w:val="52"/>
  </w:num>
  <w:num w:numId="44">
    <w:abstractNumId w:val="50"/>
  </w:num>
  <w:num w:numId="45">
    <w:abstractNumId w:val="63"/>
  </w:num>
  <w:num w:numId="46">
    <w:abstractNumId w:val="14"/>
  </w:num>
  <w:num w:numId="47">
    <w:abstractNumId w:val="6"/>
  </w:num>
  <w:num w:numId="48">
    <w:abstractNumId w:val="27"/>
  </w:num>
  <w:num w:numId="49">
    <w:abstractNumId w:val="24"/>
  </w:num>
  <w:num w:numId="50">
    <w:abstractNumId w:val="66"/>
  </w:num>
  <w:num w:numId="51">
    <w:abstractNumId w:val="5"/>
  </w:num>
  <w:num w:numId="52">
    <w:abstractNumId w:val="4"/>
  </w:num>
  <w:num w:numId="53">
    <w:abstractNumId w:val="32"/>
  </w:num>
  <w:num w:numId="54">
    <w:abstractNumId w:val="62"/>
  </w:num>
  <w:num w:numId="55">
    <w:abstractNumId w:val="61"/>
  </w:num>
  <w:num w:numId="56">
    <w:abstractNumId w:val="29"/>
  </w:num>
  <w:num w:numId="57">
    <w:abstractNumId w:val="7"/>
  </w:num>
  <w:num w:numId="58">
    <w:abstractNumId w:val="44"/>
  </w:num>
  <w:num w:numId="59">
    <w:abstractNumId w:val="35"/>
  </w:num>
  <w:num w:numId="60">
    <w:abstractNumId w:val="25"/>
  </w:num>
  <w:num w:numId="61">
    <w:abstractNumId w:val="2"/>
  </w:num>
  <w:num w:numId="62">
    <w:abstractNumId w:val="13"/>
  </w:num>
  <w:num w:numId="63">
    <w:abstractNumId w:val="34"/>
  </w:num>
  <w:num w:numId="64">
    <w:abstractNumId w:val="9"/>
  </w:num>
  <w:num w:numId="65">
    <w:abstractNumId w:val="60"/>
  </w:num>
  <w:num w:numId="66">
    <w:abstractNumId w:val="55"/>
  </w:num>
  <w:num w:numId="67">
    <w:abstractNumId w:val="8"/>
  </w:num>
  <w:num w:numId="68">
    <w:abstractNumId w:val="64"/>
  </w:num>
  <w:num w:numId="69">
    <w:abstractNumId w:val="30"/>
  </w:num>
  <w:num w:numId="70">
    <w:abstractNumId w:val="70"/>
  </w:num>
  <w:num w:numId="71">
    <w:abstractNumId w:val="4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EB4"/>
    <w:rsid w:val="00000F2A"/>
    <w:rsid w:val="0000162B"/>
    <w:rsid w:val="00001909"/>
    <w:rsid w:val="0000195C"/>
    <w:rsid w:val="00001E23"/>
    <w:rsid w:val="00002D5D"/>
    <w:rsid w:val="00004198"/>
    <w:rsid w:val="00006233"/>
    <w:rsid w:val="00007EF4"/>
    <w:rsid w:val="00010B5E"/>
    <w:rsid w:val="00011479"/>
    <w:rsid w:val="00012317"/>
    <w:rsid w:val="000134CA"/>
    <w:rsid w:val="00013A48"/>
    <w:rsid w:val="00013C24"/>
    <w:rsid w:val="0001618F"/>
    <w:rsid w:val="000207EA"/>
    <w:rsid w:val="00021B2B"/>
    <w:rsid w:val="00022401"/>
    <w:rsid w:val="000232D9"/>
    <w:rsid w:val="00024462"/>
    <w:rsid w:val="00024EC0"/>
    <w:rsid w:val="00026B7B"/>
    <w:rsid w:val="000277AE"/>
    <w:rsid w:val="00030AA2"/>
    <w:rsid w:val="0003239F"/>
    <w:rsid w:val="00033299"/>
    <w:rsid w:val="00035601"/>
    <w:rsid w:val="00035EBD"/>
    <w:rsid w:val="00037F18"/>
    <w:rsid w:val="00040717"/>
    <w:rsid w:val="0004146D"/>
    <w:rsid w:val="00043304"/>
    <w:rsid w:val="00043906"/>
    <w:rsid w:val="00043D44"/>
    <w:rsid w:val="000445E6"/>
    <w:rsid w:val="000451CA"/>
    <w:rsid w:val="00045548"/>
    <w:rsid w:val="000462DE"/>
    <w:rsid w:val="00046F62"/>
    <w:rsid w:val="000500AC"/>
    <w:rsid w:val="00051076"/>
    <w:rsid w:val="0005131A"/>
    <w:rsid w:val="00054023"/>
    <w:rsid w:val="00055D5E"/>
    <w:rsid w:val="00057013"/>
    <w:rsid w:val="0005709D"/>
    <w:rsid w:val="00057158"/>
    <w:rsid w:val="00057519"/>
    <w:rsid w:val="00057D44"/>
    <w:rsid w:val="0006160B"/>
    <w:rsid w:val="00062730"/>
    <w:rsid w:val="000628A4"/>
    <w:rsid w:val="000638A4"/>
    <w:rsid w:val="00064583"/>
    <w:rsid w:val="00064EC8"/>
    <w:rsid w:val="00065ABD"/>
    <w:rsid w:val="00067E41"/>
    <w:rsid w:val="00070504"/>
    <w:rsid w:val="000719CF"/>
    <w:rsid w:val="00072C20"/>
    <w:rsid w:val="00073177"/>
    <w:rsid w:val="00074424"/>
    <w:rsid w:val="0007454C"/>
    <w:rsid w:val="00075611"/>
    <w:rsid w:val="00077EBE"/>
    <w:rsid w:val="00083D50"/>
    <w:rsid w:val="0008543F"/>
    <w:rsid w:val="000860E5"/>
    <w:rsid w:val="00086643"/>
    <w:rsid w:val="00087B72"/>
    <w:rsid w:val="00091BCF"/>
    <w:rsid w:val="00092919"/>
    <w:rsid w:val="00093CDB"/>
    <w:rsid w:val="00094877"/>
    <w:rsid w:val="00095622"/>
    <w:rsid w:val="00095DC6"/>
    <w:rsid w:val="000964E0"/>
    <w:rsid w:val="00097256"/>
    <w:rsid w:val="000A1EC0"/>
    <w:rsid w:val="000A270C"/>
    <w:rsid w:val="000A4541"/>
    <w:rsid w:val="000A49B7"/>
    <w:rsid w:val="000A4ADE"/>
    <w:rsid w:val="000A4D66"/>
    <w:rsid w:val="000A5988"/>
    <w:rsid w:val="000A60DD"/>
    <w:rsid w:val="000A61D1"/>
    <w:rsid w:val="000A73C3"/>
    <w:rsid w:val="000B079D"/>
    <w:rsid w:val="000B190C"/>
    <w:rsid w:val="000B1B22"/>
    <w:rsid w:val="000B3435"/>
    <w:rsid w:val="000B79D8"/>
    <w:rsid w:val="000C211D"/>
    <w:rsid w:val="000C26D2"/>
    <w:rsid w:val="000C2CEF"/>
    <w:rsid w:val="000C38F3"/>
    <w:rsid w:val="000C3B75"/>
    <w:rsid w:val="000C7A59"/>
    <w:rsid w:val="000D0E72"/>
    <w:rsid w:val="000D254A"/>
    <w:rsid w:val="000D29C0"/>
    <w:rsid w:val="000D2D00"/>
    <w:rsid w:val="000D5266"/>
    <w:rsid w:val="000D5523"/>
    <w:rsid w:val="000D6E78"/>
    <w:rsid w:val="000D6EF8"/>
    <w:rsid w:val="000D7421"/>
    <w:rsid w:val="000E07BD"/>
    <w:rsid w:val="000E26B2"/>
    <w:rsid w:val="000E30ED"/>
    <w:rsid w:val="000E7AC2"/>
    <w:rsid w:val="000E7E14"/>
    <w:rsid w:val="000F0ABE"/>
    <w:rsid w:val="000F12BC"/>
    <w:rsid w:val="000F3407"/>
    <w:rsid w:val="000F5FBF"/>
    <w:rsid w:val="000F6A06"/>
    <w:rsid w:val="000F6A48"/>
    <w:rsid w:val="00100E90"/>
    <w:rsid w:val="00103648"/>
    <w:rsid w:val="00105069"/>
    <w:rsid w:val="001072B1"/>
    <w:rsid w:val="001077A0"/>
    <w:rsid w:val="00112CAE"/>
    <w:rsid w:val="00112F44"/>
    <w:rsid w:val="001132B0"/>
    <w:rsid w:val="0011480C"/>
    <w:rsid w:val="00114C58"/>
    <w:rsid w:val="00117308"/>
    <w:rsid w:val="00117471"/>
    <w:rsid w:val="00121611"/>
    <w:rsid w:val="00121A67"/>
    <w:rsid w:val="00122A06"/>
    <w:rsid w:val="00123656"/>
    <w:rsid w:val="00130755"/>
    <w:rsid w:val="00130B55"/>
    <w:rsid w:val="00131758"/>
    <w:rsid w:val="001320A7"/>
    <w:rsid w:val="00132602"/>
    <w:rsid w:val="00132D00"/>
    <w:rsid w:val="0013402F"/>
    <w:rsid w:val="00134BB2"/>
    <w:rsid w:val="00135D5B"/>
    <w:rsid w:val="00136004"/>
    <w:rsid w:val="00142D3E"/>
    <w:rsid w:val="001437BB"/>
    <w:rsid w:val="00143DBC"/>
    <w:rsid w:val="00144F41"/>
    <w:rsid w:val="001452F6"/>
    <w:rsid w:val="00147547"/>
    <w:rsid w:val="001508D6"/>
    <w:rsid w:val="001515DF"/>
    <w:rsid w:val="00151848"/>
    <w:rsid w:val="00152146"/>
    <w:rsid w:val="001529CA"/>
    <w:rsid w:val="00152CE2"/>
    <w:rsid w:val="00153A3C"/>
    <w:rsid w:val="00154D5D"/>
    <w:rsid w:val="001558E0"/>
    <w:rsid w:val="00155F85"/>
    <w:rsid w:val="00157090"/>
    <w:rsid w:val="001614E1"/>
    <w:rsid w:val="00161FC2"/>
    <w:rsid w:val="001623B8"/>
    <w:rsid w:val="00162D5F"/>
    <w:rsid w:val="00165658"/>
    <w:rsid w:val="00166E14"/>
    <w:rsid w:val="001677D2"/>
    <w:rsid w:val="00167ADF"/>
    <w:rsid w:val="00170395"/>
    <w:rsid w:val="00170A4D"/>
    <w:rsid w:val="001713E8"/>
    <w:rsid w:val="00171B80"/>
    <w:rsid w:val="00171DFE"/>
    <w:rsid w:val="00171E8B"/>
    <w:rsid w:val="0017239C"/>
    <w:rsid w:val="00172AAF"/>
    <w:rsid w:val="00176412"/>
    <w:rsid w:val="00176506"/>
    <w:rsid w:val="00176E44"/>
    <w:rsid w:val="00181737"/>
    <w:rsid w:val="00182113"/>
    <w:rsid w:val="00182CDF"/>
    <w:rsid w:val="00182CE2"/>
    <w:rsid w:val="00182E8D"/>
    <w:rsid w:val="00183D88"/>
    <w:rsid w:val="00185048"/>
    <w:rsid w:val="00186AE5"/>
    <w:rsid w:val="0018795A"/>
    <w:rsid w:val="00187C50"/>
    <w:rsid w:val="001916BE"/>
    <w:rsid w:val="00191C01"/>
    <w:rsid w:val="00192BCC"/>
    <w:rsid w:val="00195A5A"/>
    <w:rsid w:val="001969EE"/>
    <w:rsid w:val="001A517F"/>
    <w:rsid w:val="001A58B2"/>
    <w:rsid w:val="001A6F06"/>
    <w:rsid w:val="001A70B1"/>
    <w:rsid w:val="001B113A"/>
    <w:rsid w:val="001B1838"/>
    <w:rsid w:val="001B25B2"/>
    <w:rsid w:val="001B4396"/>
    <w:rsid w:val="001B54EE"/>
    <w:rsid w:val="001B5EBA"/>
    <w:rsid w:val="001B60EC"/>
    <w:rsid w:val="001B61E3"/>
    <w:rsid w:val="001B69AF"/>
    <w:rsid w:val="001B6BED"/>
    <w:rsid w:val="001B7753"/>
    <w:rsid w:val="001B7A7C"/>
    <w:rsid w:val="001C3FAE"/>
    <w:rsid w:val="001C50BC"/>
    <w:rsid w:val="001D24B8"/>
    <w:rsid w:val="001D5308"/>
    <w:rsid w:val="001D5364"/>
    <w:rsid w:val="001D6638"/>
    <w:rsid w:val="001D6EB1"/>
    <w:rsid w:val="001D7984"/>
    <w:rsid w:val="001D7FC0"/>
    <w:rsid w:val="001E019E"/>
    <w:rsid w:val="001E1D0D"/>
    <w:rsid w:val="001E2A25"/>
    <w:rsid w:val="001E2D84"/>
    <w:rsid w:val="001E42B4"/>
    <w:rsid w:val="001E55D2"/>
    <w:rsid w:val="001E6C8F"/>
    <w:rsid w:val="001E7387"/>
    <w:rsid w:val="001F0CC4"/>
    <w:rsid w:val="001F4CF1"/>
    <w:rsid w:val="001F4FA4"/>
    <w:rsid w:val="001F589B"/>
    <w:rsid w:val="001F6746"/>
    <w:rsid w:val="00200C0B"/>
    <w:rsid w:val="002023E0"/>
    <w:rsid w:val="0020272E"/>
    <w:rsid w:val="002038E5"/>
    <w:rsid w:val="002048C6"/>
    <w:rsid w:val="00204A3C"/>
    <w:rsid w:val="0020529D"/>
    <w:rsid w:val="00206356"/>
    <w:rsid w:val="00210031"/>
    <w:rsid w:val="00212898"/>
    <w:rsid w:val="00213069"/>
    <w:rsid w:val="00214E31"/>
    <w:rsid w:val="00214E95"/>
    <w:rsid w:val="002156A3"/>
    <w:rsid w:val="00215EED"/>
    <w:rsid w:val="00215FFD"/>
    <w:rsid w:val="00217B39"/>
    <w:rsid w:val="00220199"/>
    <w:rsid w:val="00220CC6"/>
    <w:rsid w:val="00220DA9"/>
    <w:rsid w:val="00221972"/>
    <w:rsid w:val="00221E0E"/>
    <w:rsid w:val="002227EC"/>
    <w:rsid w:val="002241BC"/>
    <w:rsid w:val="0022469D"/>
    <w:rsid w:val="00224E99"/>
    <w:rsid w:val="0022535A"/>
    <w:rsid w:val="00225E07"/>
    <w:rsid w:val="00226390"/>
    <w:rsid w:val="00227140"/>
    <w:rsid w:val="002302EE"/>
    <w:rsid w:val="0023112F"/>
    <w:rsid w:val="002325CE"/>
    <w:rsid w:val="00236146"/>
    <w:rsid w:val="002412AE"/>
    <w:rsid w:val="002414F1"/>
    <w:rsid w:val="002447E8"/>
    <w:rsid w:val="0024552E"/>
    <w:rsid w:val="00245A90"/>
    <w:rsid w:val="00246FB7"/>
    <w:rsid w:val="0025104D"/>
    <w:rsid w:val="002529FF"/>
    <w:rsid w:val="00252ADF"/>
    <w:rsid w:val="00252B80"/>
    <w:rsid w:val="0025351B"/>
    <w:rsid w:val="002549B7"/>
    <w:rsid w:val="002551BD"/>
    <w:rsid w:val="0025670C"/>
    <w:rsid w:val="00257383"/>
    <w:rsid w:val="00260917"/>
    <w:rsid w:val="00262FBF"/>
    <w:rsid w:val="00264662"/>
    <w:rsid w:val="00265A14"/>
    <w:rsid w:val="00266D0E"/>
    <w:rsid w:val="00270CD8"/>
    <w:rsid w:val="0027232F"/>
    <w:rsid w:val="0027276A"/>
    <w:rsid w:val="002738EB"/>
    <w:rsid w:val="00281EB4"/>
    <w:rsid w:val="0028523C"/>
    <w:rsid w:val="002853F2"/>
    <w:rsid w:val="0028668E"/>
    <w:rsid w:val="002879F7"/>
    <w:rsid w:val="00290366"/>
    <w:rsid w:val="0029102C"/>
    <w:rsid w:val="00292166"/>
    <w:rsid w:val="00293E52"/>
    <w:rsid w:val="00297C6E"/>
    <w:rsid w:val="002A01F1"/>
    <w:rsid w:val="002A1932"/>
    <w:rsid w:val="002A5978"/>
    <w:rsid w:val="002A59C4"/>
    <w:rsid w:val="002A6CC6"/>
    <w:rsid w:val="002A6F4A"/>
    <w:rsid w:val="002B0A92"/>
    <w:rsid w:val="002B103C"/>
    <w:rsid w:val="002B234C"/>
    <w:rsid w:val="002B3B6D"/>
    <w:rsid w:val="002B57F6"/>
    <w:rsid w:val="002C071C"/>
    <w:rsid w:val="002C18B2"/>
    <w:rsid w:val="002C3495"/>
    <w:rsid w:val="002C359A"/>
    <w:rsid w:val="002C4CF9"/>
    <w:rsid w:val="002C751A"/>
    <w:rsid w:val="002C78C3"/>
    <w:rsid w:val="002D26ED"/>
    <w:rsid w:val="002D281D"/>
    <w:rsid w:val="002D4A4D"/>
    <w:rsid w:val="002D50BF"/>
    <w:rsid w:val="002D5388"/>
    <w:rsid w:val="002D54F0"/>
    <w:rsid w:val="002D5658"/>
    <w:rsid w:val="002E005D"/>
    <w:rsid w:val="002E0A77"/>
    <w:rsid w:val="002E0B3B"/>
    <w:rsid w:val="002E125A"/>
    <w:rsid w:val="002E373C"/>
    <w:rsid w:val="002F152D"/>
    <w:rsid w:val="002F1CE7"/>
    <w:rsid w:val="002F24A6"/>
    <w:rsid w:val="002F275C"/>
    <w:rsid w:val="002F29D8"/>
    <w:rsid w:val="002F2AF6"/>
    <w:rsid w:val="002F2C07"/>
    <w:rsid w:val="002F4A83"/>
    <w:rsid w:val="002F4E14"/>
    <w:rsid w:val="002F61AD"/>
    <w:rsid w:val="002F666D"/>
    <w:rsid w:val="00301803"/>
    <w:rsid w:val="00302275"/>
    <w:rsid w:val="00302505"/>
    <w:rsid w:val="00302745"/>
    <w:rsid w:val="00303361"/>
    <w:rsid w:val="00303421"/>
    <w:rsid w:val="0030422D"/>
    <w:rsid w:val="003051B9"/>
    <w:rsid w:val="00306F13"/>
    <w:rsid w:val="00310674"/>
    <w:rsid w:val="00310B7B"/>
    <w:rsid w:val="00312B49"/>
    <w:rsid w:val="003149B4"/>
    <w:rsid w:val="00315034"/>
    <w:rsid w:val="0031677D"/>
    <w:rsid w:val="00317121"/>
    <w:rsid w:val="003225D8"/>
    <w:rsid w:val="00322C41"/>
    <w:rsid w:val="00323E66"/>
    <w:rsid w:val="003240DB"/>
    <w:rsid w:val="003252A2"/>
    <w:rsid w:val="00327BD5"/>
    <w:rsid w:val="00330BF6"/>
    <w:rsid w:val="00332310"/>
    <w:rsid w:val="00333297"/>
    <w:rsid w:val="00334B3D"/>
    <w:rsid w:val="00335690"/>
    <w:rsid w:val="00335949"/>
    <w:rsid w:val="00335B0B"/>
    <w:rsid w:val="0033684D"/>
    <w:rsid w:val="00336A4E"/>
    <w:rsid w:val="00336D62"/>
    <w:rsid w:val="0034039E"/>
    <w:rsid w:val="003405A8"/>
    <w:rsid w:val="00340F56"/>
    <w:rsid w:val="00341A71"/>
    <w:rsid w:val="0034421D"/>
    <w:rsid w:val="00344579"/>
    <w:rsid w:val="00345510"/>
    <w:rsid w:val="00345F8E"/>
    <w:rsid w:val="00346454"/>
    <w:rsid w:val="0035009E"/>
    <w:rsid w:val="0035087C"/>
    <w:rsid w:val="00355361"/>
    <w:rsid w:val="00355603"/>
    <w:rsid w:val="00356B03"/>
    <w:rsid w:val="00356CC9"/>
    <w:rsid w:val="00356F5B"/>
    <w:rsid w:val="00357516"/>
    <w:rsid w:val="00360159"/>
    <w:rsid w:val="003629AA"/>
    <w:rsid w:val="00363208"/>
    <w:rsid w:val="00364058"/>
    <w:rsid w:val="00364E9B"/>
    <w:rsid w:val="00366449"/>
    <w:rsid w:val="00367DD0"/>
    <w:rsid w:val="00370029"/>
    <w:rsid w:val="00370943"/>
    <w:rsid w:val="00371FD3"/>
    <w:rsid w:val="00375FC9"/>
    <w:rsid w:val="0037643B"/>
    <w:rsid w:val="0038059C"/>
    <w:rsid w:val="00380BF5"/>
    <w:rsid w:val="00382D83"/>
    <w:rsid w:val="00383B10"/>
    <w:rsid w:val="00384E5D"/>
    <w:rsid w:val="00390D83"/>
    <w:rsid w:val="00391895"/>
    <w:rsid w:val="003940B0"/>
    <w:rsid w:val="00395520"/>
    <w:rsid w:val="00396761"/>
    <w:rsid w:val="00397020"/>
    <w:rsid w:val="00397275"/>
    <w:rsid w:val="00397380"/>
    <w:rsid w:val="00397F0F"/>
    <w:rsid w:val="003A07A6"/>
    <w:rsid w:val="003A2C52"/>
    <w:rsid w:val="003A357A"/>
    <w:rsid w:val="003A4368"/>
    <w:rsid w:val="003A4986"/>
    <w:rsid w:val="003A70A4"/>
    <w:rsid w:val="003B2062"/>
    <w:rsid w:val="003B263D"/>
    <w:rsid w:val="003B4185"/>
    <w:rsid w:val="003B5E16"/>
    <w:rsid w:val="003B7B8E"/>
    <w:rsid w:val="003C021D"/>
    <w:rsid w:val="003C30AC"/>
    <w:rsid w:val="003C447E"/>
    <w:rsid w:val="003C48A2"/>
    <w:rsid w:val="003C50F6"/>
    <w:rsid w:val="003C7249"/>
    <w:rsid w:val="003D026F"/>
    <w:rsid w:val="003D090B"/>
    <w:rsid w:val="003D151A"/>
    <w:rsid w:val="003D2AF3"/>
    <w:rsid w:val="003D2CCD"/>
    <w:rsid w:val="003D641B"/>
    <w:rsid w:val="003D7299"/>
    <w:rsid w:val="003E010B"/>
    <w:rsid w:val="003E20B2"/>
    <w:rsid w:val="003E2441"/>
    <w:rsid w:val="003E27CC"/>
    <w:rsid w:val="003E5EF2"/>
    <w:rsid w:val="003E73EA"/>
    <w:rsid w:val="003F1451"/>
    <w:rsid w:val="003F23EE"/>
    <w:rsid w:val="003F39EE"/>
    <w:rsid w:val="003F5242"/>
    <w:rsid w:val="003F696E"/>
    <w:rsid w:val="003F6F83"/>
    <w:rsid w:val="003F74B7"/>
    <w:rsid w:val="00400116"/>
    <w:rsid w:val="00401152"/>
    <w:rsid w:val="0040250E"/>
    <w:rsid w:val="0040389D"/>
    <w:rsid w:val="00403BD9"/>
    <w:rsid w:val="00404C81"/>
    <w:rsid w:val="00406D15"/>
    <w:rsid w:val="00413425"/>
    <w:rsid w:val="00413D4E"/>
    <w:rsid w:val="004143DE"/>
    <w:rsid w:val="00414EAB"/>
    <w:rsid w:val="00417288"/>
    <w:rsid w:val="0041790A"/>
    <w:rsid w:val="00421393"/>
    <w:rsid w:val="004235DA"/>
    <w:rsid w:val="0042481F"/>
    <w:rsid w:val="004269EC"/>
    <w:rsid w:val="0043323C"/>
    <w:rsid w:val="00433B78"/>
    <w:rsid w:val="00433FAD"/>
    <w:rsid w:val="004345A9"/>
    <w:rsid w:val="00435143"/>
    <w:rsid w:val="00437A5B"/>
    <w:rsid w:val="00443D23"/>
    <w:rsid w:val="00444301"/>
    <w:rsid w:val="00444CCE"/>
    <w:rsid w:val="00445D93"/>
    <w:rsid w:val="0045096C"/>
    <w:rsid w:val="004514C6"/>
    <w:rsid w:val="004515D7"/>
    <w:rsid w:val="004517B2"/>
    <w:rsid w:val="00452D2B"/>
    <w:rsid w:val="00454364"/>
    <w:rsid w:val="00455F82"/>
    <w:rsid w:val="00456C8A"/>
    <w:rsid w:val="00460217"/>
    <w:rsid w:val="00460CF7"/>
    <w:rsid w:val="00460FDA"/>
    <w:rsid w:val="00464C55"/>
    <w:rsid w:val="0046572C"/>
    <w:rsid w:val="0047108F"/>
    <w:rsid w:val="00472DB2"/>
    <w:rsid w:val="00474148"/>
    <w:rsid w:val="00474787"/>
    <w:rsid w:val="00476215"/>
    <w:rsid w:val="00477EEC"/>
    <w:rsid w:val="004800AF"/>
    <w:rsid w:val="00480BD0"/>
    <w:rsid w:val="004811B8"/>
    <w:rsid w:val="00481DE2"/>
    <w:rsid w:val="004830B4"/>
    <w:rsid w:val="00483C4A"/>
    <w:rsid w:val="00484BF4"/>
    <w:rsid w:val="004868CE"/>
    <w:rsid w:val="00486D58"/>
    <w:rsid w:val="004872B1"/>
    <w:rsid w:val="00487C78"/>
    <w:rsid w:val="004905D7"/>
    <w:rsid w:val="00493AFB"/>
    <w:rsid w:val="00495AAA"/>
    <w:rsid w:val="004974C0"/>
    <w:rsid w:val="00497EBB"/>
    <w:rsid w:val="004A441F"/>
    <w:rsid w:val="004A4D8C"/>
    <w:rsid w:val="004A5572"/>
    <w:rsid w:val="004A5B48"/>
    <w:rsid w:val="004A74A1"/>
    <w:rsid w:val="004B0BDC"/>
    <w:rsid w:val="004B175D"/>
    <w:rsid w:val="004B3676"/>
    <w:rsid w:val="004C00FC"/>
    <w:rsid w:val="004C16AE"/>
    <w:rsid w:val="004C2AC7"/>
    <w:rsid w:val="004C2C40"/>
    <w:rsid w:val="004C2E90"/>
    <w:rsid w:val="004C386B"/>
    <w:rsid w:val="004C43DF"/>
    <w:rsid w:val="004C5376"/>
    <w:rsid w:val="004C656C"/>
    <w:rsid w:val="004C6B31"/>
    <w:rsid w:val="004D0F43"/>
    <w:rsid w:val="004D2CD7"/>
    <w:rsid w:val="004D42B3"/>
    <w:rsid w:val="004D52BF"/>
    <w:rsid w:val="004E075E"/>
    <w:rsid w:val="004E0CA9"/>
    <w:rsid w:val="004E1B03"/>
    <w:rsid w:val="004E22E3"/>
    <w:rsid w:val="004E38BC"/>
    <w:rsid w:val="004E68E5"/>
    <w:rsid w:val="004E760F"/>
    <w:rsid w:val="004E7917"/>
    <w:rsid w:val="004F037C"/>
    <w:rsid w:val="004F1885"/>
    <w:rsid w:val="004F2D06"/>
    <w:rsid w:val="004F4B92"/>
    <w:rsid w:val="004F4C70"/>
    <w:rsid w:val="004F4DF4"/>
    <w:rsid w:val="004F54BD"/>
    <w:rsid w:val="004F591F"/>
    <w:rsid w:val="0050030A"/>
    <w:rsid w:val="00500E5D"/>
    <w:rsid w:val="00500EC4"/>
    <w:rsid w:val="0050270C"/>
    <w:rsid w:val="00504332"/>
    <w:rsid w:val="0050474A"/>
    <w:rsid w:val="00506B6C"/>
    <w:rsid w:val="0050720E"/>
    <w:rsid w:val="0050756F"/>
    <w:rsid w:val="0051140B"/>
    <w:rsid w:val="0051628E"/>
    <w:rsid w:val="00520724"/>
    <w:rsid w:val="0052136E"/>
    <w:rsid w:val="00521F75"/>
    <w:rsid w:val="00522F6B"/>
    <w:rsid w:val="005235D2"/>
    <w:rsid w:val="00524D9B"/>
    <w:rsid w:val="00525770"/>
    <w:rsid w:val="00525C61"/>
    <w:rsid w:val="00531C6A"/>
    <w:rsid w:val="00532630"/>
    <w:rsid w:val="00534771"/>
    <w:rsid w:val="00535E7E"/>
    <w:rsid w:val="00536039"/>
    <w:rsid w:val="0053619A"/>
    <w:rsid w:val="00536A0E"/>
    <w:rsid w:val="00536C7D"/>
    <w:rsid w:val="00537B70"/>
    <w:rsid w:val="005409AC"/>
    <w:rsid w:val="00542850"/>
    <w:rsid w:val="005433EF"/>
    <w:rsid w:val="00543475"/>
    <w:rsid w:val="005436BC"/>
    <w:rsid w:val="00544D7C"/>
    <w:rsid w:val="00544DC7"/>
    <w:rsid w:val="00545B44"/>
    <w:rsid w:val="00546CB9"/>
    <w:rsid w:val="0055248C"/>
    <w:rsid w:val="0055322B"/>
    <w:rsid w:val="00554A50"/>
    <w:rsid w:val="00554E60"/>
    <w:rsid w:val="00555449"/>
    <w:rsid w:val="005554DC"/>
    <w:rsid w:val="0055688F"/>
    <w:rsid w:val="005573A7"/>
    <w:rsid w:val="005609E0"/>
    <w:rsid w:val="005612ED"/>
    <w:rsid w:val="00561917"/>
    <w:rsid w:val="00562EB6"/>
    <w:rsid w:val="0056672B"/>
    <w:rsid w:val="00566B76"/>
    <w:rsid w:val="0056709C"/>
    <w:rsid w:val="005675DB"/>
    <w:rsid w:val="00570C61"/>
    <w:rsid w:val="00570F6E"/>
    <w:rsid w:val="00571C1A"/>
    <w:rsid w:val="00572053"/>
    <w:rsid w:val="0057206E"/>
    <w:rsid w:val="005726B0"/>
    <w:rsid w:val="00572CBC"/>
    <w:rsid w:val="00572E17"/>
    <w:rsid w:val="0057422B"/>
    <w:rsid w:val="00576EBD"/>
    <w:rsid w:val="00580210"/>
    <w:rsid w:val="005819B0"/>
    <w:rsid w:val="00581A21"/>
    <w:rsid w:val="0058501E"/>
    <w:rsid w:val="00586AAA"/>
    <w:rsid w:val="005870FC"/>
    <w:rsid w:val="00587BE6"/>
    <w:rsid w:val="00590A5B"/>
    <w:rsid w:val="005911E9"/>
    <w:rsid w:val="005911F3"/>
    <w:rsid w:val="00592C29"/>
    <w:rsid w:val="00593910"/>
    <w:rsid w:val="00596830"/>
    <w:rsid w:val="00596B8E"/>
    <w:rsid w:val="00596E06"/>
    <w:rsid w:val="00596EAA"/>
    <w:rsid w:val="005A0D73"/>
    <w:rsid w:val="005A0E22"/>
    <w:rsid w:val="005A32F4"/>
    <w:rsid w:val="005A34BB"/>
    <w:rsid w:val="005A5603"/>
    <w:rsid w:val="005A6F2D"/>
    <w:rsid w:val="005B0576"/>
    <w:rsid w:val="005B23B8"/>
    <w:rsid w:val="005B2ACC"/>
    <w:rsid w:val="005B3C16"/>
    <w:rsid w:val="005B4E22"/>
    <w:rsid w:val="005B630D"/>
    <w:rsid w:val="005B7004"/>
    <w:rsid w:val="005C0756"/>
    <w:rsid w:val="005C0C3B"/>
    <w:rsid w:val="005C2EA6"/>
    <w:rsid w:val="005C51BF"/>
    <w:rsid w:val="005C5640"/>
    <w:rsid w:val="005D0224"/>
    <w:rsid w:val="005D271C"/>
    <w:rsid w:val="005D4AFA"/>
    <w:rsid w:val="005D4C60"/>
    <w:rsid w:val="005D4D23"/>
    <w:rsid w:val="005D5E2F"/>
    <w:rsid w:val="005D723F"/>
    <w:rsid w:val="005D7407"/>
    <w:rsid w:val="005E0925"/>
    <w:rsid w:val="005E2C2D"/>
    <w:rsid w:val="005E2F53"/>
    <w:rsid w:val="005E344B"/>
    <w:rsid w:val="005E6BEA"/>
    <w:rsid w:val="005E7EA9"/>
    <w:rsid w:val="005F447D"/>
    <w:rsid w:val="005F4C85"/>
    <w:rsid w:val="005F53E6"/>
    <w:rsid w:val="005F7BC1"/>
    <w:rsid w:val="0060024D"/>
    <w:rsid w:val="006006A4"/>
    <w:rsid w:val="00601795"/>
    <w:rsid w:val="006055C6"/>
    <w:rsid w:val="0060582A"/>
    <w:rsid w:val="00605DD1"/>
    <w:rsid w:val="00606DFE"/>
    <w:rsid w:val="0060765E"/>
    <w:rsid w:val="00607749"/>
    <w:rsid w:val="0060793B"/>
    <w:rsid w:val="00610901"/>
    <w:rsid w:val="00611924"/>
    <w:rsid w:val="00614EDF"/>
    <w:rsid w:val="006242BB"/>
    <w:rsid w:val="006256CD"/>
    <w:rsid w:val="0062599A"/>
    <w:rsid w:val="00626CA0"/>
    <w:rsid w:val="00631C06"/>
    <w:rsid w:val="00632288"/>
    <w:rsid w:val="00632E7E"/>
    <w:rsid w:val="0063312C"/>
    <w:rsid w:val="00633892"/>
    <w:rsid w:val="0063496E"/>
    <w:rsid w:val="00634A29"/>
    <w:rsid w:val="00634C46"/>
    <w:rsid w:val="00634E80"/>
    <w:rsid w:val="00634F47"/>
    <w:rsid w:val="00636D4E"/>
    <w:rsid w:val="00640056"/>
    <w:rsid w:val="00641ECF"/>
    <w:rsid w:val="00643AB4"/>
    <w:rsid w:val="00643CF2"/>
    <w:rsid w:val="00645A81"/>
    <w:rsid w:val="00645FE2"/>
    <w:rsid w:val="00646448"/>
    <w:rsid w:val="00646882"/>
    <w:rsid w:val="00650A30"/>
    <w:rsid w:val="00650F18"/>
    <w:rsid w:val="00651474"/>
    <w:rsid w:val="0065440D"/>
    <w:rsid w:val="00654D26"/>
    <w:rsid w:val="00655264"/>
    <w:rsid w:val="00655395"/>
    <w:rsid w:val="00655E0E"/>
    <w:rsid w:val="00657D7C"/>
    <w:rsid w:val="006613F1"/>
    <w:rsid w:val="00661A86"/>
    <w:rsid w:val="00662A52"/>
    <w:rsid w:val="00663695"/>
    <w:rsid w:val="0066769F"/>
    <w:rsid w:val="006719CE"/>
    <w:rsid w:val="006720EB"/>
    <w:rsid w:val="00672EB7"/>
    <w:rsid w:val="00673A98"/>
    <w:rsid w:val="006759A3"/>
    <w:rsid w:val="006763FD"/>
    <w:rsid w:val="006765DA"/>
    <w:rsid w:val="00677AB4"/>
    <w:rsid w:val="00680723"/>
    <w:rsid w:val="006809EA"/>
    <w:rsid w:val="0068199D"/>
    <w:rsid w:val="00681D04"/>
    <w:rsid w:val="00681D67"/>
    <w:rsid w:val="00681F8D"/>
    <w:rsid w:val="00682C40"/>
    <w:rsid w:val="00682CE7"/>
    <w:rsid w:val="00690A5C"/>
    <w:rsid w:val="00690CD2"/>
    <w:rsid w:val="006915F5"/>
    <w:rsid w:val="00692617"/>
    <w:rsid w:val="00693362"/>
    <w:rsid w:val="006955EC"/>
    <w:rsid w:val="00695C40"/>
    <w:rsid w:val="006978BA"/>
    <w:rsid w:val="006A0473"/>
    <w:rsid w:val="006A0D22"/>
    <w:rsid w:val="006A3DB2"/>
    <w:rsid w:val="006A3DE5"/>
    <w:rsid w:val="006A4ADC"/>
    <w:rsid w:val="006A5083"/>
    <w:rsid w:val="006A63BB"/>
    <w:rsid w:val="006A69F6"/>
    <w:rsid w:val="006B18C0"/>
    <w:rsid w:val="006B1A53"/>
    <w:rsid w:val="006B1A9B"/>
    <w:rsid w:val="006B239A"/>
    <w:rsid w:val="006B259B"/>
    <w:rsid w:val="006B3E3D"/>
    <w:rsid w:val="006B4202"/>
    <w:rsid w:val="006B4BD3"/>
    <w:rsid w:val="006B66D6"/>
    <w:rsid w:val="006B6F5F"/>
    <w:rsid w:val="006C00AA"/>
    <w:rsid w:val="006C0564"/>
    <w:rsid w:val="006C17A4"/>
    <w:rsid w:val="006C22AB"/>
    <w:rsid w:val="006C254C"/>
    <w:rsid w:val="006C301B"/>
    <w:rsid w:val="006C359B"/>
    <w:rsid w:val="006C4010"/>
    <w:rsid w:val="006C679D"/>
    <w:rsid w:val="006C786B"/>
    <w:rsid w:val="006D1753"/>
    <w:rsid w:val="006D2708"/>
    <w:rsid w:val="006D70F8"/>
    <w:rsid w:val="006E2B03"/>
    <w:rsid w:val="006E338B"/>
    <w:rsid w:val="006E357C"/>
    <w:rsid w:val="006E4D46"/>
    <w:rsid w:val="006E521D"/>
    <w:rsid w:val="006E5820"/>
    <w:rsid w:val="006F0FCB"/>
    <w:rsid w:val="006F22C3"/>
    <w:rsid w:val="006F2F99"/>
    <w:rsid w:val="006F33E6"/>
    <w:rsid w:val="006F383F"/>
    <w:rsid w:val="006F3D0D"/>
    <w:rsid w:val="006F41D6"/>
    <w:rsid w:val="006F496C"/>
    <w:rsid w:val="006F5AE3"/>
    <w:rsid w:val="006F722E"/>
    <w:rsid w:val="007004CA"/>
    <w:rsid w:val="00700F85"/>
    <w:rsid w:val="00703E95"/>
    <w:rsid w:val="007048EB"/>
    <w:rsid w:val="00704A15"/>
    <w:rsid w:val="00705D4B"/>
    <w:rsid w:val="00707255"/>
    <w:rsid w:val="00711833"/>
    <w:rsid w:val="0071191F"/>
    <w:rsid w:val="00712126"/>
    <w:rsid w:val="00712B19"/>
    <w:rsid w:val="00715673"/>
    <w:rsid w:val="00717E96"/>
    <w:rsid w:val="00723195"/>
    <w:rsid w:val="00724575"/>
    <w:rsid w:val="00726579"/>
    <w:rsid w:val="007270EC"/>
    <w:rsid w:val="00727B7B"/>
    <w:rsid w:val="0073060F"/>
    <w:rsid w:val="0073092F"/>
    <w:rsid w:val="007336DD"/>
    <w:rsid w:val="00734494"/>
    <w:rsid w:val="00734AC1"/>
    <w:rsid w:val="00735597"/>
    <w:rsid w:val="00737B20"/>
    <w:rsid w:val="00737CD8"/>
    <w:rsid w:val="007405FB"/>
    <w:rsid w:val="00740F6D"/>
    <w:rsid w:val="00741E7F"/>
    <w:rsid w:val="007427CD"/>
    <w:rsid w:val="0074377C"/>
    <w:rsid w:val="00744422"/>
    <w:rsid w:val="00744B99"/>
    <w:rsid w:val="00746029"/>
    <w:rsid w:val="00746AB4"/>
    <w:rsid w:val="00747928"/>
    <w:rsid w:val="00753585"/>
    <w:rsid w:val="00753C3A"/>
    <w:rsid w:val="0075531D"/>
    <w:rsid w:val="0075777F"/>
    <w:rsid w:val="00757D67"/>
    <w:rsid w:val="007603AF"/>
    <w:rsid w:val="00760616"/>
    <w:rsid w:val="007606B1"/>
    <w:rsid w:val="0076366A"/>
    <w:rsid w:val="00763D69"/>
    <w:rsid w:val="00764265"/>
    <w:rsid w:val="007642CF"/>
    <w:rsid w:val="00764729"/>
    <w:rsid w:val="00765473"/>
    <w:rsid w:val="00765EF2"/>
    <w:rsid w:val="00766013"/>
    <w:rsid w:val="007666A2"/>
    <w:rsid w:val="00766A94"/>
    <w:rsid w:val="0077007C"/>
    <w:rsid w:val="00770ACF"/>
    <w:rsid w:val="00772CCA"/>
    <w:rsid w:val="00774780"/>
    <w:rsid w:val="00774C03"/>
    <w:rsid w:val="00775023"/>
    <w:rsid w:val="00775C5A"/>
    <w:rsid w:val="00776778"/>
    <w:rsid w:val="00780AA0"/>
    <w:rsid w:val="00781CA3"/>
    <w:rsid w:val="0078249D"/>
    <w:rsid w:val="00783F29"/>
    <w:rsid w:val="00786D86"/>
    <w:rsid w:val="00791C98"/>
    <w:rsid w:val="00792723"/>
    <w:rsid w:val="00794219"/>
    <w:rsid w:val="0079721E"/>
    <w:rsid w:val="007A1225"/>
    <w:rsid w:val="007A2708"/>
    <w:rsid w:val="007A2C5D"/>
    <w:rsid w:val="007A3A4C"/>
    <w:rsid w:val="007A6562"/>
    <w:rsid w:val="007B1F01"/>
    <w:rsid w:val="007B3CF8"/>
    <w:rsid w:val="007B672B"/>
    <w:rsid w:val="007B71EF"/>
    <w:rsid w:val="007C2F2D"/>
    <w:rsid w:val="007C4007"/>
    <w:rsid w:val="007C4FAB"/>
    <w:rsid w:val="007C6683"/>
    <w:rsid w:val="007C75A9"/>
    <w:rsid w:val="007D0CE4"/>
    <w:rsid w:val="007D26B1"/>
    <w:rsid w:val="007D3059"/>
    <w:rsid w:val="007D348F"/>
    <w:rsid w:val="007D5360"/>
    <w:rsid w:val="007D69E7"/>
    <w:rsid w:val="007D7F01"/>
    <w:rsid w:val="007E0E86"/>
    <w:rsid w:val="007E1635"/>
    <w:rsid w:val="007E2140"/>
    <w:rsid w:val="007E21D2"/>
    <w:rsid w:val="007E34B7"/>
    <w:rsid w:val="007E3543"/>
    <w:rsid w:val="007E49A1"/>
    <w:rsid w:val="007F204D"/>
    <w:rsid w:val="007F2114"/>
    <w:rsid w:val="007F306B"/>
    <w:rsid w:val="007F574A"/>
    <w:rsid w:val="007F5852"/>
    <w:rsid w:val="007F5B07"/>
    <w:rsid w:val="007F74D4"/>
    <w:rsid w:val="00800AA8"/>
    <w:rsid w:val="00801A43"/>
    <w:rsid w:val="00801C0D"/>
    <w:rsid w:val="008032AD"/>
    <w:rsid w:val="0080354F"/>
    <w:rsid w:val="008043D0"/>
    <w:rsid w:val="008048E3"/>
    <w:rsid w:val="00806A57"/>
    <w:rsid w:val="008101A0"/>
    <w:rsid w:val="0081099D"/>
    <w:rsid w:val="00812BEE"/>
    <w:rsid w:val="008137CC"/>
    <w:rsid w:val="008153C7"/>
    <w:rsid w:val="00816948"/>
    <w:rsid w:val="00820694"/>
    <w:rsid w:val="00820C53"/>
    <w:rsid w:val="00821AFC"/>
    <w:rsid w:val="00821DF5"/>
    <w:rsid w:val="00821E0F"/>
    <w:rsid w:val="00822086"/>
    <w:rsid w:val="00822E8D"/>
    <w:rsid w:val="008240FC"/>
    <w:rsid w:val="00825B4A"/>
    <w:rsid w:val="00826172"/>
    <w:rsid w:val="00826A60"/>
    <w:rsid w:val="00830A19"/>
    <w:rsid w:val="00831FF4"/>
    <w:rsid w:val="00833402"/>
    <w:rsid w:val="00833527"/>
    <w:rsid w:val="00833D20"/>
    <w:rsid w:val="00834847"/>
    <w:rsid w:val="00834C4B"/>
    <w:rsid w:val="00836AD9"/>
    <w:rsid w:val="0084221C"/>
    <w:rsid w:val="00844E45"/>
    <w:rsid w:val="00844E8C"/>
    <w:rsid w:val="008501DA"/>
    <w:rsid w:val="0085067E"/>
    <w:rsid w:val="00852D43"/>
    <w:rsid w:val="0085573E"/>
    <w:rsid w:val="00856A41"/>
    <w:rsid w:val="00857223"/>
    <w:rsid w:val="00860703"/>
    <w:rsid w:val="00861443"/>
    <w:rsid w:val="0086543F"/>
    <w:rsid w:val="00867981"/>
    <w:rsid w:val="008701BB"/>
    <w:rsid w:val="00870256"/>
    <w:rsid w:val="008712BD"/>
    <w:rsid w:val="00871770"/>
    <w:rsid w:val="00872B1D"/>
    <w:rsid w:val="00875816"/>
    <w:rsid w:val="00875951"/>
    <w:rsid w:val="00875FDF"/>
    <w:rsid w:val="00880567"/>
    <w:rsid w:val="008805DE"/>
    <w:rsid w:val="00881201"/>
    <w:rsid w:val="0088173C"/>
    <w:rsid w:val="00881D50"/>
    <w:rsid w:val="008824C6"/>
    <w:rsid w:val="0088469A"/>
    <w:rsid w:val="008861A0"/>
    <w:rsid w:val="008864A8"/>
    <w:rsid w:val="00890199"/>
    <w:rsid w:val="00891A63"/>
    <w:rsid w:val="00891DF4"/>
    <w:rsid w:val="00891E0D"/>
    <w:rsid w:val="00892107"/>
    <w:rsid w:val="00892850"/>
    <w:rsid w:val="00894050"/>
    <w:rsid w:val="00894E2D"/>
    <w:rsid w:val="0089623A"/>
    <w:rsid w:val="00896674"/>
    <w:rsid w:val="00897F3C"/>
    <w:rsid w:val="008A15FE"/>
    <w:rsid w:val="008A2AC8"/>
    <w:rsid w:val="008A40C6"/>
    <w:rsid w:val="008A46FD"/>
    <w:rsid w:val="008A4B94"/>
    <w:rsid w:val="008A54B9"/>
    <w:rsid w:val="008A591A"/>
    <w:rsid w:val="008A63B0"/>
    <w:rsid w:val="008A63FB"/>
    <w:rsid w:val="008A746D"/>
    <w:rsid w:val="008A7C01"/>
    <w:rsid w:val="008A7F3C"/>
    <w:rsid w:val="008B03AB"/>
    <w:rsid w:val="008B3A07"/>
    <w:rsid w:val="008B3FE2"/>
    <w:rsid w:val="008B452C"/>
    <w:rsid w:val="008B64ED"/>
    <w:rsid w:val="008B701F"/>
    <w:rsid w:val="008B7174"/>
    <w:rsid w:val="008C09C9"/>
    <w:rsid w:val="008C0AFE"/>
    <w:rsid w:val="008C0FE4"/>
    <w:rsid w:val="008C1232"/>
    <w:rsid w:val="008C17D3"/>
    <w:rsid w:val="008C213E"/>
    <w:rsid w:val="008C23E6"/>
    <w:rsid w:val="008C3BBE"/>
    <w:rsid w:val="008C6A49"/>
    <w:rsid w:val="008D4D63"/>
    <w:rsid w:val="008D61D4"/>
    <w:rsid w:val="008D7661"/>
    <w:rsid w:val="008E04D7"/>
    <w:rsid w:val="008E1521"/>
    <w:rsid w:val="008E3CFA"/>
    <w:rsid w:val="008E3D05"/>
    <w:rsid w:val="008E48CD"/>
    <w:rsid w:val="008E552C"/>
    <w:rsid w:val="008E676C"/>
    <w:rsid w:val="008F0F2B"/>
    <w:rsid w:val="008F1654"/>
    <w:rsid w:val="008F2219"/>
    <w:rsid w:val="008F2831"/>
    <w:rsid w:val="008F2ADC"/>
    <w:rsid w:val="008F35F9"/>
    <w:rsid w:val="008F388F"/>
    <w:rsid w:val="008F3AB4"/>
    <w:rsid w:val="008F4425"/>
    <w:rsid w:val="008F5135"/>
    <w:rsid w:val="008F63CF"/>
    <w:rsid w:val="008F768A"/>
    <w:rsid w:val="00901A85"/>
    <w:rsid w:val="009022DA"/>
    <w:rsid w:val="00902D48"/>
    <w:rsid w:val="00903A11"/>
    <w:rsid w:val="00904641"/>
    <w:rsid w:val="00906E85"/>
    <w:rsid w:val="00907C1E"/>
    <w:rsid w:val="00912431"/>
    <w:rsid w:val="009127C0"/>
    <w:rsid w:val="00913E0C"/>
    <w:rsid w:val="00914D42"/>
    <w:rsid w:val="00916070"/>
    <w:rsid w:val="009210F4"/>
    <w:rsid w:val="00921F4C"/>
    <w:rsid w:val="00922005"/>
    <w:rsid w:val="00924B78"/>
    <w:rsid w:val="0092515E"/>
    <w:rsid w:val="009252A3"/>
    <w:rsid w:val="009254D2"/>
    <w:rsid w:val="00930D7F"/>
    <w:rsid w:val="009314C9"/>
    <w:rsid w:val="00934078"/>
    <w:rsid w:val="009351E1"/>
    <w:rsid w:val="00935659"/>
    <w:rsid w:val="009408BA"/>
    <w:rsid w:val="00941CCB"/>
    <w:rsid w:val="00944488"/>
    <w:rsid w:val="009447B1"/>
    <w:rsid w:val="00944FFD"/>
    <w:rsid w:val="00947274"/>
    <w:rsid w:val="00951E34"/>
    <w:rsid w:val="00952752"/>
    <w:rsid w:val="00952A34"/>
    <w:rsid w:val="00952CE6"/>
    <w:rsid w:val="00952E3B"/>
    <w:rsid w:val="00957BA3"/>
    <w:rsid w:val="00962BB7"/>
    <w:rsid w:val="0096342D"/>
    <w:rsid w:val="009640AA"/>
    <w:rsid w:val="0096452E"/>
    <w:rsid w:val="00971A96"/>
    <w:rsid w:val="00971BFD"/>
    <w:rsid w:val="00972E2C"/>
    <w:rsid w:val="00973342"/>
    <w:rsid w:val="00974A48"/>
    <w:rsid w:val="009761E8"/>
    <w:rsid w:val="00976806"/>
    <w:rsid w:val="009773C3"/>
    <w:rsid w:val="00977ED8"/>
    <w:rsid w:val="009911E4"/>
    <w:rsid w:val="00991901"/>
    <w:rsid w:val="009939A9"/>
    <w:rsid w:val="00994597"/>
    <w:rsid w:val="009966FD"/>
    <w:rsid w:val="00996923"/>
    <w:rsid w:val="009A0727"/>
    <w:rsid w:val="009A11E1"/>
    <w:rsid w:val="009A3901"/>
    <w:rsid w:val="009A3958"/>
    <w:rsid w:val="009A7508"/>
    <w:rsid w:val="009A7AB7"/>
    <w:rsid w:val="009A7D75"/>
    <w:rsid w:val="009B2411"/>
    <w:rsid w:val="009B3A14"/>
    <w:rsid w:val="009B48E0"/>
    <w:rsid w:val="009B541A"/>
    <w:rsid w:val="009B7709"/>
    <w:rsid w:val="009B7B40"/>
    <w:rsid w:val="009C0125"/>
    <w:rsid w:val="009C113D"/>
    <w:rsid w:val="009C16A7"/>
    <w:rsid w:val="009C2CCD"/>
    <w:rsid w:val="009C322D"/>
    <w:rsid w:val="009C39F4"/>
    <w:rsid w:val="009C54D3"/>
    <w:rsid w:val="009C5CF8"/>
    <w:rsid w:val="009C6826"/>
    <w:rsid w:val="009C685B"/>
    <w:rsid w:val="009C6E3C"/>
    <w:rsid w:val="009C76E4"/>
    <w:rsid w:val="009D04FD"/>
    <w:rsid w:val="009D08EB"/>
    <w:rsid w:val="009D1767"/>
    <w:rsid w:val="009D1BAC"/>
    <w:rsid w:val="009D20BD"/>
    <w:rsid w:val="009D3DA4"/>
    <w:rsid w:val="009D40EE"/>
    <w:rsid w:val="009D4FF8"/>
    <w:rsid w:val="009D5394"/>
    <w:rsid w:val="009D5AB7"/>
    <w:rsid w:val="009D5F5A"/>
    <w:rsid w:val="009E04C0"/>
    <w:rsid w:val="009E299F"/>
    <w:rsid w:val="009E2D7D"/>
    <w:rsid w:val="009E4DD8"/>
    <w:rsid w:val="009E5099"/>
    <w:rsid w:val="009E638A"/>
    <w:rsid w:val="009E63D1"/>
    <w:rsid w:val="009E6984"/>
    <w:rsid w:val="009E6E6F"/>
    <w:rsid w:val="009F1966"/>
    <w:rsid w:val="009F218F"/>
    <w:rsid w:val="009F2369"/>
    <w:rsid w:val="009F5F89"/>
    <w:rsid w:val="009F6A34"/>
    <w:rsid w:val="009F6C55"/>
    <w:rsid w:val="00A02FA3"/>
    <w:rsid w:val="00A04177"/>
    <w:rsid w:val="00A05195"/>
    <w:rsid w:val="00A05ACF"/>
    <w:rsid w:val="00A0607E"/>
    <w:rsid w:val="00A062B4"/>
    <w:rsid w:val="00A0680A"/>
    <w:rsid w:val="00A1040E"/>
    <w:rsid w:val="00A10D70"/>
    <w:rsid w:val="00A13AED"/>
    <w:rsid w:val="00A15A37"/>
    <w:rsid w:val="00A16279"/>
    <w:rsid w:val="00A2087C"/>
    <w:rsid w:val="00A21818"/>
    <w:rsid w:val="00A24B3E"/>
    <w:rsid w:val="00A25067"/>
    <w:rsid w:val="00A2522A"/>
    <w:rsid w:val="00A25A50"/>
    <w:rsid w:val="00A25F4B"/>
    <w:rsid w:val="00A264C0"/>
    <w:rsid w:val="00A2759E"/>
    <w:rsid w:val="00A30B34"/>
    <w:rsid w:val="00A30BE6"/>
    <w:rsid w:val="00A30CED"/>
    <w:rsid w:val="00A31C94"/>
    <w:rsid w:val="00A31D2F"/>
    <w:rsid w:val="00A31F73"/>
    <w:rsid w:val="00A3255B"/>
    <w:rsid w:val="00A32D77"/>
    <w:rsid w:val="00A34308"/>
    <w:rsid w:val="00A34505"/>
    <w:rsid w:val="00A36E43"/>
    <w:rsid w:val="00A431AE"/>
    <w:rsid w:val="00A437F6"/>
    <w:rsid w:val="00A438E9"/>
    <w:rsid w:val="00A43C18"/>
    <w:rsid w:val="00A47419"/>
    <w:rsid w:val="00A50611"/>
    <w:rsid w:val="00A50ED4"/>
    <w:rsid w:val="00A51454"/>
    <w:rsid w:val="00A52DCE"/>
    <w:rsid w:val="00A54E2E"/>
    <w:rsid w:val="00A5521C"/>
    <w:rsid w:val="00A564BD"/>
    <w:rsid w:val="00A60A24"/>
    <w:rsid w:val="00A611BB"/>
    <w:rsid w:val="00A613B6"/>
    <w:rsid w:val="00A62EED"/>
    <w:rsid w:val="00A63754"/>
    <w:rsid w:val="00A65F44"/>
    <w:rsid w:val="00A70154"/>
    <w:rsid w:val="00A73367"/>
    <w:rsid w:val="00A74E38"/>
    <w:rsid w:val="00A76537"/>
    <w:rsid w:val="00A80064"/>
    <w:rsid w:val="00A81E9D"/>
    <w:rsid w:val="00A81F1E"/>
    <w:rsid w:val="00A82B37"/>
    <w:rsid w:val="00A83C40"/>
    <w:rsid w:val="00A840BC"/>
    <w:rsid w:val="00A853C6"/>
    <w:rsid w:val="00A85793"/>
    <w:rsid w:val="00A85F5E"/>
    <w:rsid w:val="00A863AA"/>
    <w:rsid w:val="00A86C37"/>
    <w:rsid w:val="00A870DD"/>
    <w:rsid w:val="00A877B3"/>
    <w:rsid w:val="00A90972"/>
    <w:rsid w:val="00A90DAA"/>
    <w:rsid w:val="00A91622"/>
    <w:rsid w:val="00A9219E"/>
    <w:rsid w:val="00A94B30"/>
    <w:rsid w:val="00A94F43"/>
    <w:rsid w:val="00A97F90"/>
    <w:rsid w:val="00AA16D5"/>
    <w:rsid w:val="00AA2673"/>
    <w:rsid w:val="00AA3038"/>
    <w:rsid w:val="00AA3251"/>
    <w:rsid w:val="00AA5163"/>
    <w:rsid w:val="00AA5586"/>
    <w:rsid w:val="00AA5D1D"/>
    <w:rsid w:val="00AA7178"/>
    <w:rsid w:val="00AB0572"/>
    <w:rsid w:val="00AB09C6"/>
    <w:rsid w:val="00AB0F7C"/>
    <w:rsid w:val="00AB1937"/>
    <w:rsid w:val="00AB28FA"/>
    <w:rsid w:val="00AB3281"/>
    <w:rsid w:val="00AB70D6"/>
    <w:rsid w:val="00AB719A"/>
    <w:rsid w:val="00AC047D"/>
    <w:rsid w:val="00AC22C8"/>
    <w:rsid w:val="00AC25F7"/>
    <w:rsid w:val="00AC288F"/>
    <w:rsid w:val="00AC2E93"/>
    <w:rsid w:val="00AC3C54"/>
    <w:rsid w:val="00AC6BB3"/>
    <w:rsid w:val="00AD124B"/>
    <w:rsid w:val="00AD1598"/>
    <w:rsid w:val="00AD1AD9"/>
    <w:rsid w:val="00AD288B"/>
    <w:rsid w:val="00AD37A0"/>
    <w:rsid w:val="00AD40B5"/>
    <w:rsid w:val="00AD4C7A"/>
    <w:rsid w:val="00AD616E"/>
    <w:rsid w:val="00AD65B8"/>
    <w:rsid w:val="00AE070C"/>
    <w:rsid w:val="00AE2EF2"/>
    <w:rsid w:val="00AE6F3B"/>
    <w:rsid w:val="00AE7472"/>
    <w:rsid w:val="00AE75F2"/>
    <w:rsid w:val="00AE7613"/>
    <w:rsid w:val="00AE7FB6"/>
    <w:rsid w:val="00AF03B3"/>
    <w:rsid w:val="00AF0E44"/>
    <w:rsid w:val="00AF3838"/>
    <w:rsid w:val="00AF5E78"/>
    <w:rsid w:val="00B00535"/>
    <w:rsid w:val="00B0102A"/>
    <w:rsid w:val="00B01800"/>
    <w:rsid w:val="00B03FFE"/>
    <w:rsid w:val="00B06B89"/>
    <w:rsid w:val="00B106C9"/>
    <w:rsid w:val="00B115EB"/>
    <w:rsid w:val="00B12C75"/>
    <w:rsid w:val="00B15152"/>
    <w:rsid w:val="00B15814"/>
    <w:rsid w:val="00B1750B"/>
    <w:rsid w:val="00B175BE"/>
    <w:rsid w:val="00B2496F"/>
    <w:rsid w:val="00B24A05"/>
    <w:rsid w:val="00B26992"/>
    <w:rsid w:val="00B270F0"/>
    <w:rsid w:val="00B3031F"/>
    <w:rsid w:val="00B305D2"/>
    <w:rsid w:val="00B3472F"/>
    <w:rsid w:val="00B37B43"/>
    <w:rsid w:val="00B40A5E"/>
    <w:rsid w:val="00B41E03"/>
    <w:rsid w:val="00B42B7E"/>
    <w:rsid w:val="00B430E8"/>
    <w:rsid w:val="00B435B3"/>
    <w:rsid w:val="00B44BF6"/>
    <w:rsid w:val="00B44CA2"/>
    <w:rsid w:val="00B45E70"/>
    <w:rsid w:val="00B45E94"/>
    <w:rsid w:val="00B50802"/>
    <w:rsid w:val="00B50EE3"/>
    <w:rsid w:val="00B5102B"/>
    <w:rsid w:val="00B521AD"/>
    <w:rsid w:val="00B568DE"/>
    <w:rsid w:val="00B57BA3"/>
    <w:rsid w:val="00B57E79"/>
    <w:rsid w:val="00B616BB"/>
    <w:rsid w:val="00B6323B"/>
    <w:rsid w:val="00B65BDA"/>
    <w:rsid w:val="00B66AFA"/>
    <w:rsid w:val="00B66E69"/>
    <w:rsid w:val="00B67755"/>
    <w:rsid w:val="00B67846"/>
    <w:rsid w:val="00B67BF8"/>
    <w:rsid w:val="00B67F0A"/>
    <w:rsid w:val="00B70AC0"/>
    <w:rsid w:val="00B7103C"/>
    <w:rsid w:val="00B71050"/>
    <w:rsid w:val="00B710CD"/>
    <w:rsid w:val="00B735C1"/>
    <w:rsid w:val="00B757C7"/>
    <w:rsid w:val="00B77CA2"/>
    <w:rsid w:val="00B80A47"/>
    <w:rsid w:val="00B81BEA"/>
    <w:rsid w:val="00B825EA"/>
    <w:rsid w:val="00B82AFA"/>
    <w:rsid w:val="00B84643"/>
    <w:rsid w:val="00B84E4C"/>
    <w:rsid w:val="00B854DE"/>
    <w:rsid w:val="00B863FA"/>
    <w:rsid w:val="00B90662"/>
    <w:rsid w:val="00B906A5"/>
    <w:rsid w:val="00B93F25"/>
    <w:rsid w:val="00B968B9"/>
    <w:rsid w:val="00B96AFC"/>
    <w:rsid w:val="00B97094"/>
    <w:rsid w:val="00BA093A"/>
    <w:rsid w:val="00BA19A2"/>
    <w:rsid w:val="00BA2976"/>
    <w:rsid w:val="00BA3A46"/>
    <w:rsid w:val="00BA3CD3"/>
    <w:rsid w:val="00BA4AA6"/>
    <w:rsid w:val="00BA6B0D"/>
    <w:rsid w:val="00BA7A51"/>
    <w:rsid w:val="00BB190C"/>
    <w:rsid w:val="00BB2361"/>
    <w:rsid w:val="00BB2B92"/>
    <w:rsid w:val="00BB2D83"/>
    <w:rsid w:val="00BB40EC"/>
    <w:rsid w:val="00BB4DF3"/>
    <w:rsid w:val="00BB586D"/>
    <w:rsid w:val="00BB6049"/>
    <w:rsid w:val="00BB69BD"/>
    <w:rsid w:val="00BB6C88"/>
    <w:rsid w:val="00BB7086"/>
    <w:rsid w:val="00BB7727"/>
    <w:rsid w:val="00BC1303"/>
    <w:rsid w:val="00BC1331"/>
    <w:rsid w:val="00BC1D85"/>
    <w:rsid w:val="00BC69EC"/>
    <w:rsid w:val="00BC78C5"/>
    <w:rsid w:val="00BC7BCF"/>
    <w:rsid w:val="00BD1125"/>
    <w:rsid w:val="00BD1542"/>
    <w:rsid w:val="00BD50D3"/>
    <w:rsid w:val="00BD659F"/>
    <w:rsid w:val="00BD71D8"/>
    <w:rsid w:val="00BE2B78"/>
    <w:rsid w:val="00BE4425"/>
    <w:rsid w:val="00BE474C"/>
    <w:rsid w:val="00BE47C8"/>
    <w:rsid w:val="00BE595D"/>
    <w:rsid w:val="00BE5B15"/>
    <w:rsid w:val="00BE6D52"/>
    <w:rsid w:val="00BE70ED"/>
    <w:rsid w:val="00BF1BE8"/>
    <w:rsid w:val="00BF51A1"/>
    <w:rsid w:val="00BF5313"/>
    <w:rsid w:val="00C003D8"/>
    <w:rsid w:val="00C004E6"/>
    <w:rsid w:val="00C00737"/>
    <w:rsid w:val="00C0258D"/>
    <w:rsid w:val="00C028F0"/>
    <w:rsid w:val="00C042EF"/>
    <w:rsid w:val="00C065BE"/>
    <w:rsid w:val="00C06C3A"/>
    <w:rsid w:val="00C11950"/>
    <w:rsid w:val="00C12164"/>
    <w:rsid w:val="00C12E50"/>
    <w:rsid w:val="00C12E8F"/>
    <w:rsid w:val="00C1401B"/>
    <w:rsid w:val="00C20C15"/>
    <w:rsid w:val="00C21742"/>
    <w:rsid w:val="00C3048E"/>
    <w:rsid w:val="00C310C2"/>
    <w:rsid w:val="00C31D6E"/>
    <w:rsid w:val="00C321A2"/>
    <w:rsid w:val="00C32EAA"/>
    <w:rsid w:val="00C34976"/>
    <w:rsid w:val="00C35FA6"/>
    <w:rsid w:val="00C365D6"/>
    <w:rsid w:val="00C37CC1"/>
    <w:rsid w:val="00C400B0"/>
    <w:rsid w:val="00C41AA0"/>
    <w:rsid w:val="00C41D91"/>
    <w:rsid w:val="00C44E65"/>
    <w:rsid w:val="00C44EA7"/>
    <w:rsid w:val="00C47C93"/>
    <w:rsid w:val="00C52F5F"/>
    <w:rsid w:val="00C530C6"/>
    <w:rsid w:val="00C53B68"/>
    <w:rsid w:val="00C54D3C"/>
    <w:rsid w:val="00C55497"/>
    <w:rsid w:val="00C55C00"/>
    <w:rsid w:val="00C60FB1"/>
    <w:rsid w:val="00C61B6B"/>
    <w:rsid w:val="00C62203"/>
    <w:rsid w:val="00C63C85"/>
    <w:rsid w:val="00C6439F"/>
    <w:rsid w:val="00C655B0"/>
    <w:rsid w:val="00C67C2D"/>
    <w:rsid w:val="00C70B28"/>
    <w:rsid w:val="00C71333"/>
    <w:rsid w:val="00C730B3"/>
    <w:rsid w:val="00C753E7"/>
    <w:rsid w:val="00C7653A"/>
    <w:rsid w:val="00C77742"/>
    <w:rsid w:val="00C77956"/>
    <w:rsid w:val="00C82854"/>
    <w:rsid w:val="00C84DD3"/>
    <w:rsid w:val="00C86417"/>
    <w:rsid w:val="00C90D1E"/>
    <w:rsid w:val="00C933E9"/>
    <w:rsid w:val="00C952CF"/>
    <w:rsid w:val="00C9540C"/>
    <w:rsid w:val="00CA13AA"/>
    <w:rsid w:val="00CA2AE5"/>
    <w:rsid w:val="00CA35E5"/>
    <w:rsid w:val="00CA4602"/>
    <w:rsid w:val="00CA5F44"/>
    <w:rsid w:val="00CB0B8D"/>
    <w:rsid w:val="00CB21D8"/>
    <w:rsid w:val="00CB2A1C"/>
    <w:rsid w:val="00CB2A4D"/>
    <w:rsid w:val="00CB51F1"/>
    <w:rsid w:val="00CB677B"/>
    <w:rsid w:val="00CB7831"/>
    <w:rsid w:val="00CC102B"/>
    <w:rsid w:val="00CC1625"/>
    <w:rsid w:val="00CC4047"/>
    <w:rsid w:val="00CC5972"/>
    <w:rsid w:val="00CC6D8C"/>
    <w:rsid w:val="00CC7A00"/>
    <w:rsid w:val="00CD05A9"/>
    <w:rsid w:val="00CD0858"/>
    <w:rsid w:val="00CD3047"/>
    <w:rsid w:val="00CD31C5"/>
    <w:rsid w:val="00CD3974"/>
    <w:rsid w:val="00CD49F0"/>
    <w:rsid w:val="00CE24FA"/>
    <w:rsid w:val="00CE664E"/>
    <w:rsid w:val="00CE69CA"/>
    <w:rsid w:val="00CF1D2A"/>
    <w:rsid w:val="00CF1E73"/>
    <w:rsid w:val="00CF2A73"/>
    <w:rsid w:val="00CF6F3C"/>
    <w:rsid w:val="00CF76C9"/>
    <w:rsid w:val="00CF772C"/>
    <w:rsid w:val="00D021DB"/>
    <w:rsid w:val="00D040D4"/>
    <w:rsid w:val="00D049EE"/>
    <w:rsid w:val="00D04F0F"/>
    <w:rsid w:val="00D06501"/>
    <w:rsid w:val="00D06F11"/>
    <w:rsid w:val="00D1000A"/>
    <w:rsid w:val="00D12B0E"/>
    <w:rsid w:val="00D1720F"/>
    <w:rsid w:val="00D17A3D"/>
    <w:rsid w:val="00D20766"/>
    <w:rsid w:val="00D234F5"/>
    <w:rsid w:val="00D24EB5"/>
    <w:rsid w:val="00D25BC7"/>
    <w:rsid w:val="00D278A6"/>
    <w:rsid w:val="00D3118F"/>
    <w:rsid w:val="00D31415"/>
    <w:rsid w:val="00D31618"/>
    <w:rsid w:val="00D3297D"/>
    <w:rsid w:val="00D34686"/>
    <w:rsid w:val="00D347FB"/>
    <w:rsid w:val="00D3497A"/>
    <w:rsid w:val="00D372E8"/>
    <w:rsid w:val="00D37344"/>
    <w:rsid w:val="00D377E3"/>
    <w:rsid w:val="00D3791C"/>
    <w:rsid w:val="00D37B4E"/>
    <w:rsid w:val="00D37F70"/>
    <w:rsid w:val="00D4157F"/>
    <w:rsid w:val="00D41D1E"/>
    <w:rsid w:val="00D44771"/>
    <w:rsid w:val="00D44DA8"/>
    <w:rsid w:val="00D44F1C"/>
    <w:rsid w:val="00D45C10"/>
    <w:rsid w:val="00D528CE"/>
    <w:rsid w:val="00D540A5"/>
    <w:rsid w:val="00D546BC"/>
    <w:rsid w:val="00D55675"/>
    <w:rsid w:val="00D5746E"/>
    <w:rsid w:val="00D60FCE"/>
    <w:rsid w:val="00D62335"/>
    <w:rsid w:val="00D66C3C"/>
    <w:rsid w:val="00D700B9"/>
    <w:rsid w:val="00D70E42"/>
    <w:rsid w:val="00D71D5C"/>
    <w:rsid w:val="00D72B74"/>
    <w:rsid w:val="00D73610"/>
    <w:rsid w:val="00D75C6C"/>
    <w:rsid w:val="00D761DF"/>
    <w:rsid w:val="00D80EE8"/>
    <w:rsid w:val="00D82C2B"/>
    <w:rsid w:val="00D844F1"/>
    <w:rsid w:val="00D84AD6"/>
    <w:rsid w:val="00D87B3C"/>
    <w:rsid w:val="00D91B51"/>
    <w:rsid w:val="00D939C9"/>
    <w:rsid w:val="00D93F23"/>
    <w:rsid w:val="00D957D1"/>
    <w:rsid w:val="00D95DB3"/>
    <w:rsid w:val="00D95F11"/>
    <w:rsid w:val="00DA1C80"/>
    <w:rsid w:val="00DA201E"/>
    <w:rsid w:val="00DA2BC2"/>
    <w:rsid w:val="00DA2E1C"/>
    <w:rsid w:val="00DA5B0D"/>
    <w:rsid w:val="00DA6208"/>
    <w:rsid w:val="00DA7AFA"/>
    <w:rsid w:val="00DB0984"/>
    <w:rsid w:val="00DB1D41"/>
    <w:rsid w:val="00DB2089"/>
    <w:rsid w:val="00DB22AC"/>
    <w:rsid w:val="00DB235C"/>
    <w:rsid w:val="00DB3027"/>
    <w:rsid w:val="00DB30E1"/>
    <w:rsid w:val="00DB3B2B"/>
    <w:rsid w:val="00DB4184"/>
    <w:rsid w:val="00DB4A9A"/>
    <w:rsid w:val="00DB4CDD"/>
    <w:rsid w:val="00DB58E5"/>
    <w:rsid w:val="00DC0B48"/>
    <w:rsid w:val="00DC34FF"/>
    <w:rsid w:val="00DC63EA"/>
    <w:rsid w:val="00DC74BC"/>
    <w:rsid w:val="00DD0383"/>
    <w:rsid w:val="00DD05DF"/>
    <w:rsid w:val="00DD0E59"/>
    <w:rsid w:val="00DD104D"/>
    <w:rsid w:val="00DD217B"/>
    <w:rsid w:val="00DD38B3"/>
    <w:rsid w:val="00DD471D"/>
    <w:rsid w:val="00DD4A19"/>
    <w:rsid w:val="00DD5E8C"/>
    <w:rsid w:val="00DD7B92"/>
    <w:rsid w:val="00DE06CC"/>
    <w:rsid w:val="00DE0A83"/>
    <w:rsid w:val="00DE0F18"/>
    <w:rsid w:val="00DE2C4F"/>
    <w:rsid w:val="00DE33AF"/>
    <w:rsid w:val="00DE3D29"/>
    <w:rsid w:val="00DE5CCE"/>
    <w:rsid w:val="00DE6D77"/>
    <w:rsid w:val="00DE79C2"/>
    <w:rsid w:val="00DF00B2"/>
    <w:rsid w:val="00DF071F"/>
    <w:rsid w:val="00DF453E"/>
    <w:rsid w:val="00DF55E4"/>
    <w:rsid w:val="00DF71AB"/>
    <w:rsid w:val="00DF7DE5"/>
    <w:rsid w:val="00E0084B"/>
    <w:rsid w:val="00E02A0D"/>
    <w:rsid w:val="00E05904"/>
    <w:rsid w:val="00E05A2E"/>
    <w:rsid w:val="00E068B3"/>
    <w:rsid w:val="00E0693C"/>
    <w:rsid w:val="00E07F88"/>
    <w:rsid w:val="00E11353"/>
    <w:rsid w:val="00E118DA"/>
    <w:rsid w:val="00E1323D"/>
    <w:rsid w:val="00E15C51"/>
    <w:rsid w:val="00E15FD1"/>
    <w:rsid w:val="00E16014"/>
    <w:rsid w:val="00E16F56"/>
    <w:rsid w:val="00E1767D"/>
    <w:rsid w:val="00E176C8"/>
    <w:rsid w:val="00E20C42"/>
    <w:rsid w:val="00E22708"/>
    <w:rsid w:val="00E23C57"/>
    <w:rsid w:val="00E24BD8"/>
    <w:rsid w:val="00E25923"/>
    <w:rsid w:val="00E26494"/>
    <w:rsid w:val="00E31787"/>
    <w:rsid w:val="00E32DB0"/>
    <w:rsid w:val="00E32F50"/>
    <w:rsid w:val="00E332A4"/>
    <w:rsid w:val="00E3334C"/>
    <w:rsid w:val="00E34319"/>
    <w:rsid w:val="00E40A4B"/>
    <w:rsid w:val="00E41E36"/>
    <w:rsid w:val="00E41F90"/>
    <w:rsid w:val="00E42E11"/>
    <w:rsid w:val="00E451E8"/>
    <w:rsid w:val="00E4554D"/>
    <w:rsid w:val="00E462B0"/>
    <w:rsid w:val="00E46DAC"/>
    <w:rsid w:val="00E46F59"/>
    <w:rsid w:val="00E47BCD"/>
    <w:rsid w:val="00E50885"/>
    <w:rsid w:val="00E55131"/>
    <w:rsid w:val="00E562C0"/>
    <w:rsid w:val="00E56780"/>
    <w:rsid w:val="00E56F11"/>
    <w:rsid w:val="00E57BC1"/>
    <w:rsid w:val="00E60668"/>
    <w:rsid w:val="00E60CEC"/>
    <w:rsid w:val="00E611E9"/>
    <w:rsid w:val="00E630BE"/>
    <w:rsid w:val="00E636B8"/>
    <w:rsid w:val="00E6582D"/>
    <w:rsid w:val="00E65CAD"/>
    <w:rsid w:val="00E66793"/>
    <w:rsid w:val="00E66EA5"/>
    <w:rsid w:val="00E70007"/>
    <w:rsid w:val="00E7012A"/>
    <w:rsid w:val="00E71536"/>
    <w:rsid w:val="00E719B2"/>
    <w:rsid w:val="00E71B58"/>
    <w:rsid w:val="00E728FF"/>
    <w:rsid w:val="00E729A7"/>
    <w:rsid w:val="00E73B44"/>
    <w:rsid w:val="00E7476F"/>
    <w:rsid w:val="00E75DE1"/>
    <w:rsid w:val="00E763CD"/>
    <w:rsid w:val="00E77996"/>
    <w:rsid w:val="00E8151E"/>
    <w:rsid w:val="00E81D6E"/>
    <w:rsid w:val="00E823C7"/>
    <w:rsid w:val="00E82FE8"/>
    <w:rsid w:val="00E84120"/>
    <w:rsid w:val="00E84AE2"/>
    <w:rsid w:val="00E870D5"/>
    <w:rsid w:val="00E90935"/>
    <w:rsid w:val="00E91361"/>
    <w:rsid w:val="00E91471"/>
    <w:rsid w:val="00E91528"/>
    <w:rsid w:val="00E93E48"/>
    <w:rsid w:val="00E9418F"/>
    <w:rsid w:val="00E950B7"/>
    <w:rsid w:val="00E96346"/>
    <w:rsid w:val="00EA255F"/>
    <w:rsid w:val="00EA3618"/>
    <w:rsid w:val="00EA3929"/>
    <w:rsid w:val="00EA6040"/>
    <w:rsid w:val="00EB0ACB"/>
    <w:rsid w:val="00EB1E39"/>
    <w:rsid w:val="00EB3CF2"/>
    <w:rsid w:val="00EB6D85"/>
    <w:rsid w:val="00EB746F"/>
    <w:rsid w:val="00EB75E9"/>
    <w:rsid w:val="00EB799C"/>
    <w:rsid w:val="00EC0220"/>
    <w:rsid w:val="00EC2365"/>
    <w:rsid w:val="00EC35BC"/>
    <w:rsid w:val="00EC6712"/>
    <w:rsid w:val="00ED01E4"/>
    <w:rsid w:val="00ED04F8"/>
    <w:rsid w:val="00ED14C3"/>
    <w:rsid w:val="00ED2AFB"/>
    <w:rsid w:val="00ED53EB"/>
    <w:rsid w:val="00ED6DD9"/>
    <w:rsid w:val="00EE10D5"/>
    <w:rsid w:val="00EE19CE"/>
    <w:rsid w:val="00EE1AF9"/>
    <w:rsid w:val="00EE4E10"/>
    <w:rsid w:val="00EE5409"/>
    <w:rsid w:val="00EE646E"/>
    <w:rsid w:val="00EE692F"/>
    <w:rsid w:val="00EE73B9"/>
    <w:rsid w:val="00EE787C"/>
    <w:rsid w:val="00EE7B0F"/>
    <w:rsid w:val="00EF006D"/>
    <w:rsid w:val="00EF0826"/>
    <w:rsid w:val="00EF29DA"/>
    <w:rsid w:val="00EF4579"/>
    <w:rsid w:val="00EF4611"/>
    <w:rsid w:val="00EF50D6"/>
    <w:rsid w:val="00EF7780"/>
    <w:rsid w:val="00EF7B4A"/>
    <w:rsid w:val="00F01E9F"/>
    <w:rsid w:val="00F0200E"/>
    <w:rsid w:val="00F02F7E"/>
    <w:rsid w:val="00F05B28"/>
    <w:rsid w:val="00F06213"/>
    <w:rsid w:val="00F07AE2"/>
    <w:rsid w:val="00F11ADD"/>
    <w:rsid w:val="00F1214E"/>
    <w:rsid w:val="00F125BF"/>
    <w:rsid w:val="00F14268"/>
    <w:rsid w:val="00F14F89"/>
    <w:rsid w:val="00F16AD8"/>
    <w:rsid w:val="00F17338"/>
    <w:rsid w:val="00F2707E"/>
    <w:rsid w:val="00F2786F"/>
    <w:rsid w:val="00F314C9"/>
    <w:rsid w:val="00F322CB"/>
    <w:rsid w:val="00F336C1"/>
    <w:rsid w:val="00F33C80"/>
    <w:rsid w:val="00F33CD2"/>
    <w:rsid w:val="00F35D84"/>
    <w:rsid w:val="00F37464"/>
    <w:rsid w:val="00F40067"/>
    <w:rsid w:val="00F413A3"/>
    <w:rsid w:val="00F41496"/>
    <w:rsid w:val="00F4258A"/>
    <w:rsid w:val="00F43B63"/>
    <w:rsid w:val="00F440A9"/>
    <w:rsid w:val="00F45208"/>
    <w:rsid w:val="00F47547"/>
    <w:rsid w:val="00F50DA5"/>
    <w:rsid w:val="00F52CDD"/>
    <w:rsid w:val="00F536DF"/>
    <w:rsid w:val="00F53EEA"/>
    <w:rsid w:val="00F54FDE"/>
    <w:rsid w:val="00F5698F"/>
    <w:rsid w:val="00F569A5"/>
    <w:rsid w:val="00F56C84"/>
    <w:rsid w:val="00F60185"/>
    <w:rsid w:val="00F615C5"/>
    <w:rsid w:val="00F62211"/>
    <w:rsid w:val="00F64BEA"/>
    <w:rsid w:val="00F64DDA"/>
    <w:rsid w:val="00F65FF6"/>
    <w:rsid w:val="00F66E0E"/>
    <w:rsid w:val="00F66FEE"/>
    <w:rsid w:val="00F67477"/>
    <w:rsid w:val="00F6773B"/>
    <w:rsid w:val="00F67834"/>
    <w:rsid w:val="00F707AB"/>
    <w:rsid w:val="00F70D51"/>
    <w:rsid w:val="00F72A71"/>
    <w:rsid w:val="00F733CE"/>
    <w:rsid w:val="00F7723D"/>
    <w:rsid w:val="00F778BC"/>
    <w:rsid w:val="00F80FDD"/>
    <w:rsid w:val="00F8356C"/>
    <w:rsid w:val="00F84C05"/>
    <w:rsid w:val="00F85354"/>
    <w:rsid w:val="00F86FD1"/>
    <w:rsid w:val="00F90350"/>
    <w:rsid w:val="00F90772"/>
    <w:rsid w:val="00F9376C"/>
    <w:rsid w:val="00F9402B"/>
    <w:rsid w:val="00F95712"/>
    <w:rsid w:val="00F95C03"/>
    <w:rsid w:val="00F95EFE"/>
    <w:rsid w:val="00F962E2"/>
    <w:rsid w:val="00F963E9"/>
    <w:rsid w:val="00F96828"/>
    <w:rsid w:val="00F96C51"/>
    <w:rsid w:val="00F974BE"/>
    <w:rsid w:val="00FA191E"/>
    <w:rsid w:val="00FA2C1E"/>
    <w:rsid w:val="00FA392C"/>
    <w:rsid w:val="00FA4A46"/>
    <w:rsid w:val="00FA4CA9"/>
    <w:rsid w:val="00FA5284"/>
    <w:rsid w:val="00FA56B9"/>
    <w:rsid w:val="00FA68E8"/>
    <w:rsid w:val="00FB0652"/>
    <w:rsid w:val="00FB1381"/>
    <w:rsid w:val="00FB2328"/>
    <w:rsid w:val="00FB2EE4"/>
    <w:rsid w:val="00FB2FA4"/>
    <w:rsid w:val="00FB342E"/>
    <w:rsid w:val="00FB363C"/>
    <w:rsid w:val="00FB4DB8"/>
    <w:rsid w:val="00FB5BC7"/>
    <w:rsid w:val="00FB6898"/>
    <w:rsid w:val="00FB7672"/>
    <w:rsid w:val="00FB77F5"/>
    <w:rsid w:val="00FC2628"/>
    <w:rsid w:val="00FC4A47"/>
    <w:rsid w:val="00FD0D1A"/>
    <w:rsid w:val="00FD221C"/>
    <w:rsid w:val="00FD33DA"/>
    <w:rsid w:val="00FD36F9"/>
    <w:rsid w:val="00FD64BB"/>
    <w:rsid w:val="00FD7116"/>
    <w:rsid w:val="00FD7F1E"/>
    <w:rsid w:val="00FD7F9F"/>
    <w:rsid w:val="00FE0736"/>
    <w:rsid w:val="00FE1000"/>
    <w:rsid w:val="00FE148C"/>
    <w:rsid w:val="00FE2A23"/>
    <w:rsid w:val="00FE3679"/>
    <w:rsid w:val="00FE63B7"/>
    <w:rsid w:val="00FE64F5"/>
    <w:rsid w:val="00FF0BFF"/>
    <w:rsid w:val="00FF4739"/>
    <w:rsid w:val="00FF52E8"/>
    <w:rsid w:val="00FF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686EC3"/>
  <w15:docId w15:val="{579CB89E-B876-4075-9211-2E6DE0AC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8E0"/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64A8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64A8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64A8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864A8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864A8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864A8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4A8"/>
    <w:pPr>
      <w:outlineLvl w:val="6"/>
    </w:pPr>
    <w:rPr>
      <w:rFonts w:ascii="Cambria" w:hAnsi="Cambria"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4A8"/>
    <w:pPr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4A8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302E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8864A8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4A8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table" w:customStyle="1" w:styleId="6">
    <w:name w:val="6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74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Obiekt,normalny tekst,Akapit z listą1,ORE MYŚLNIKI"/>
    <w:basedOn w:val="Normalny"/>
    <w:link w:val="AkapitzlistZnak"/>
    <w:uiPriority w:val="34"/>
    <w:qFormat/>
    <w:rsid w:val="008864A8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Obiekt Znak,normalny tekst Znak,Akapit z listą1 Znak,ORE MYŚLNIKI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262FB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262FBF"/>
    <w:rPr>
      <w:sz w:val="20"/>
      <w:szCs w:val="20"/>
    </w:rPr>
  </w:style>
  <w:style w:type="character" w:styleId="Odwoanieprzypisudolnego">
    <w:name w:val="footnote reference"/>
    <w:semiHidden/>
    <w:unhideWhenUsed/>
    <w:rsid w:val="00262FBF"/>
    <w:rPr>
      <w:vertAlign w:val="superscript"/>
    </w:rPr>
  </w:style>
  <w:style w:type="character" w:styleId="Pogrubienie">
    <w:name w:val="Strong"/>
    <w:uiPriority w:val="22"/>
    <w:qFormat/>
    <w:rsid w:val="008864A8"/>
    <w:rPr>
      <w:b/>
      <w:bCs/>
    </w:rPr>
  </w:style>
  <w:style w:type="paragraph" w:customStyle="1" w:styleId="Tekstkomentarza1">
    <w:name w:val="Tekst komentarza1"/>
    <w:basedOn w:val="Normalny"/>
    <w:rsid w:val="005A32F4"/>
    <w:pPr>
      <w:suppressAutoHyphens/>
      <w:spacing w:after="200"/>
    </w:pPr>
    <w:rPr>
      <w:rFonts w:eastAsia="Calibri" w:cs="Calibri"/>
      <w:sz w:val="20"/>
      <w:szCs w:val="20"/>
      <w:lang w:eastAsia="zh-CN"/>
    </w:rPr>
  </w:style>
  <w:style w:type="paragraph" w:customStyle="1" w:styleId="Akapitzlist4">
    <w:name w:val="Akapit z listą4"/>
    <w:basedOn w:val="Normalny"/>
    <w:rsid w:val="001E6C8F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Default">
    <w:name w:val="Default"/>
    <w:basedOn w:val="Normalny"/>
    <w:rsid w:val="006C00AA"/>
    <w:pPr>
      <w:autoSpaceDE w:val="0"/>
      <w:autoSpaceDN w:val="0"/>
    </w:pPr>
    <w:rPr>
      <w:rFonts w:eastAsia="Calibri"/>
    </w:rPr>
  </w:style>
  <w:style w:type="paragraph" w:customStyle="1" w:styleId="gwp590ce5e7msonormal">
    <w:name w:val="gwp590ce5e7_msonormal"/>
    <w:basedOn w:val="Normalny"/>
    <w:rsid w:val="00356F5B"/>
    <w:pPr>
      <w:spacing w:before="100" w:beforeAutospacing="1" w:after="100" w:afterAutospacing="1"/>
    </w:p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spacing w:before="100" w:beforeAutospacing="1" w:after="100" w:afterAutospacing="1"/>
    </w:p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suppressAutoHyphens/>
    </w:pPr>
    <w:rPr>
      <w:sz w:val="20"/>
      <w:szCs w:val="20"/>
      <w:lang w:eastAsia="zh-CN"/>
    </w:rPr>
  </w:style>
  <w:style w:type="paragraph" w:customStyle="1" w:styleId="gwpa8fea4a2msonormal">
    <w:name w:val="gwpa8fea4a2_msonormal"/>
    <w:basedOn w:val="Normalny"/>
    <w:rsid w:val="005A5603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color w:val="000000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suppressAutoHyphens/>
      <w:ind w:left="566" w:hanging="283"/>
    </w:pPr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tabs>
        <w:tab w:val="center" w:pos="4320"/>
        <w:tab w:val="right" w:pos="8640"/>
      </w:tabs>
      <w:spacing w:after="200" w:line="276" w:lineRule="auto"/>
    </w:pPr>
    <w:rPr>
      <w:lang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paragraph" w:styleId="Tekstpodstawowy">
    <w:name w:val="Body Text"/>
    <w:basedOn w:val="Normalny"/>
    <w:link w:val="TekstpodstawowyZnak"/>
    <w:uiPriority w:val="99"/>
    <w:rsid w:val="00112F44"/>
    <w:pPr>
      <w:widowControl w:val="0"/>
      <w:tabs>
        <w:tab w:val="left" w:pos="198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7"/>
        <w:tab w:val="left" w:pos="1786"/>
        <w:tab w:val="left" w:pos="1984"/>
        <w:tab w:val="left" w:pos="2183"/>
        <w:tab w:val="left" w:pos="2381"/>
        <w:tab w:val="left" w:pos="2580"/>
        <w:tab w:val="left" w:pos="2778"/>
        <w:tab w:val="left" w:pos="2976"/>
        <w:tab w:val="left" w:pos="3175"/>
      </w:tabs>
      <w:autoSpaceDE w:val="0"/>
      <w:autoSpaceDN w:val="0"/>
      <w:adjustRightInd w:val="0"/>
      <w:spacing w:line="250" w:lineRule="atLeast"/>
      <w:ind w:firstLine="198"/>
      <w:jc w:val="both"/>
    </w:pPr>
    <w:rPr>
      <w:rFonts w:ascii="Arial" w:eastAsia="Calibri" w:hAnsi="Arial"/>
      <w:sz w:val="19"/>
      <w:szCs w:val="19"/>
    </w:rPr>
  </w:style>
  <w:style w:type="character" w:customStyle="1" w:styleId="TekstpodstawowyZnak">
    <w:name w:val="Tekst podstawowy Znak"/>
    <w:link w:val="Tekstpodstawowy"/>
    <w:uiPriority w:val="99"/>
    <w:rsid w:val="00112F44"/>
    <w:rPr>
      <w:rFonts w:ascii="Arial" w:eastAsia="Calibri" w:hAnsi="Arial"/>
      <w:sz w:val="19"/>
      <w:szCs w:val="19"/>
    </w:rPr>
  </w:style>
  <w:style w:type="paragraph" w:styleId="Bezodstpw">
    <w:name w:val="No Spacing"/>
    <w:basedOn w:val="Normalny"/>
    <w:uiPriority w:val="1"/>
    <w:qFormat/>
    <w:rsid w:val="008864A8"/>
  </w:style>
  <w:style w:type="character" w:customStyle="1" w:styleId="Nagwek1Znak">
    <w:name w:val="Nagłówek 1 Znak"/>
    <w:link w:val="Nagwek1"/>
    <w:uiPriority w:val="9"/>
    <w:rsid w:val="008864A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8864A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8864A8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8864A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8864A8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rsid w:val="008864A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8864A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8864A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8864A8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rsid w:val="008864A8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rsid w:val="008864A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8864A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8864A8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8864A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4A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8864A8"/>
    <w:rPr>
      <w:b/>
      <w:bCs/>
      <w:i/>
      <w:iCs/>
    </w:rPr>
  </w:style>
  <w:style w:type="character" w:styleId="Wyrnieniedelikatne">
    <w:name w:val="Subtle Emphasis"/>
    <w:uiPriority w:val="19"/>
    <w:qFormat/>
    <w:rsid w:val="008864A8"/>
    <w:rPr>
      <w:i/>
      <w:iCs/>
    </w:rPr>
  </w:style>
  <w:style w:type="character" w:styleId="Wyrnienieintensywne">
    <w:name w:val="Intense Emphasis"/>
    <w:uiPriority w:val="21"/>
    <w:qFormat/>
    <w:rsid w:val="008864A8"/>
    <w:rPr>
      <w:b/>
      <w:bCs/>
    </w:rPr>
  </w:style>
  <w:style w:type="character" w:styleId="Odwoaniedelikatne">
    <w:name w:val="Subtle Reference"/>
    <w:uiPriority w:val="31"/>
    <w:qFormat/>
    <w:rsid w:val="008864A8"/>
    <w:rPr>
      <w:smallCaps/>
    </w:rPr>
  </w:style>
  <w:style w:type="character" w:styleId="Odwoanieintensywne">
    <w:name w:val="Intense Reference"/>
    <w:uiPriority w:val="32"/>
    <w:qFormat/>
    <w:rsid w:val="008864A8"/>
    <w:rPr>
      <w:smallCaps/>
      <w:spacing w:val="5"/>
      <w:u w:val="single"/>
    </w:rPr>
  </w:style>
  <w:style w:type="character" w:styleId="Tytuksiki">
    <w:name w:val="Book Title"/>
    <w:uiPriority w:val="33"/>
    <w:qFormat/>
    <w:rsid w:val="008864A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4A8"/>
    <w:pPr>
      <w:outlineLvl w:val="9"/>
    </w:pPr>
    <w:rPr>
      <w:lang w:bidi="en-US"/>
    </w:rPr>
  </w:style>
  <w:style w:type="character" w:customStyle="1" w:styleId="BodyText2Char">
    <w:name w:val="Body Text 2 Char"/>
    <w:uiPriority w:val="99"/>
    <w:semiHidden/>
    <w:locked/>
    <w:rsid w:val="005E6BEA"/>
    <w:rPr>
      <w:sz w:val="24"/>
      <w:szCs w:val="24"/>
    </w:rPr>
  </w:style>
  <w:style w:type="character" w:customStyle="1" w:styleId="ng-binding">
    <w:name w:val="ng-binding"/>
    <w:rsid w:val="008A46FD"/>
  </w:style>
  <w:style w:type="character" w:customStyle="1" w:styleId="ng-scope">
    <w:name w:val="ng-scope"/>
    <w:rsid w:val="008A46FD"/>
  </w:style>
  <w:style w:type="character" w:customStyle="1" w:styleId="colorblackauthor">
    <w:name w:val="colorblackauthor"/>
    <w:rsid w:val="00E562C0"/>
  </w:style>
  <w:style w:type="character" w:customStyle="1" w:styleId="fn-ref">
    <w:name w:val="fn-ref"/>
    <w:rsid w:val="00724575"/>
  </w:style>
  <w:style w:type="paragraph" w:customStyle="1" w:styleId="nag4">
    <w:name w:val="nag4"/>
    <w:basedOn w:val="Normalny"/>
    <w:link w:val="nag4Znak"/>
    <w:qFormat/>
    <w:rsid w:val="003E27CC"/>
    <w:pPr>
      <w:spacing w:line="288" w:lineRule="auto"/>
    </w:pPr>
    <w:rPr>
      <w:rFonts w:ascii="Arial" w:eastAsia="Cambria" w:hAnsi="Arial" w:cs="Arial"/>
      <w:b/>
      <w:lang w:eastAsia="en-US"/>
    </w:rPr>
  </w:style>
  <w:style w:type="character" w:customStyle="1" w:styleId="nag4Znak">
    <w:name w:val="nag4 Znak"/>
    <w:link w:val="nag4"/>
    <w:rsid w:val="003E27CC"/>
    <w:rPr>
      <w:rFonts w:ascii="Arial" w:eastAsia="Cambria" w:hAnsi="Arial" w:cs="Arial"/>
      <w:b/>
      <w:sz w:val="22"/>
      <w:szCs w:val="22"/>
      <w:lang w:eastAsia="en-US"/>
    </w:rPr>
  </w:style>
  <w:style w:type="paragraph" w:customStyle="1" w:styleId="nag3">
    <w:name w:val="nag3"/>
    <w:basedOn w:val="Normalny"/>
    <w:link w:val="nag3Znak"/>
    <w:qFormat/>
    <w:rsid w:val="00CF1E73"/>
    <w:pPr>
      <w:spacing w:line="288" w:lineRule="auto"/>
    </w:pPr>
    <w:rPr>
      <w:rFonts w:ascii="Arial" w:eastAsia="Cambria" w:hAnsi="Arial" w:cs="Arial"/>
      <w:b/>
      <w:sz w:val="24"/>
      <w:lang w:eastAsia="en-US"/>
    </w:rPr>
  </w:style>
  <w:style w:type="character" w:customStyle="1" w:styleId="nag3Znak">
    <w:name w:val="nag3 Znak"/>
    <w:link w:val="nag3"/>
    <w:rsid w:val="00CF1E73"/>
    <w:rPr>
      <w:rFonts w:ascii="Arial" w:eastAsia="Cambria" w:hAnsi="Arial" w:cs="Arial"/>
      <w:b/>
      <w:sz w:val="24"/>
      <w:szCs w:val="22"/>
      <w:lang w:eastAsia="en-US"/>
    </w:rPr>
  </w:style>
  <w:style w:type="paragraph" w:customStyle="1" w:styleId="ORECeleOperac">
    <w:name w:val="ORE_CeleOperac"/>
    <w:basedOn w:val="Akapitzlist"/>
    <w:link w:val="ORECeleOperacZnak"/>
    <w:qFormat/>
    <w:rsid w:val="00524D9B"/>
    <w:pPr>
      <w:spacing w:line="360" w:lineRule="auto"/>
      <w:ind w:left="360" w:hanging="360"/>
    </w:pPr>
    <w:rPr>
      <w:rFonts w:ascii="Arial" w:hAnsi="Arial" w:cs="Arial"/>
      <w:sz w:val="20"/>
      <w:szCs w:val="20"/>
    </w:rPr>
  </w:style>
  <w:style w:type="character" w:customStyle="1" w:styleId="ORECeleOperacZnak">
    <w:name w:val="ORE_CeleOperac Znak"/>
    <w:link w:val="ORECeleOperac"/>
    <w:rsid w:val="00524D9B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996923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styleId="Lista2">
    <w:name w:val="List 2"/>
    <w:basedOn w:val="Normalny"/>
    <w:unhideWhenUsed/>
    <w:rsid w:val="00711833"/>
    <w:pPr>
      <w:ind w:left="566" w:hanging="283"/>
      <w:contextualSpacing/>
    </w:pPr>
    <w:rPr>
      <w:rFonts w:ascii="Times New Roman" w:hAnsi="Times New Roman"/>
      <w:sz w:val="24"/>
      <w:szCs w:val="24"/>
    </w:rPr>
  </w:style>
  <w:style w:type="paragraph" w:customStyle="1" w:styleId="Normalny1">
    <w:name w:val="Normalny1"/>
    <w:uiPriority w:val="99"/>
    <w:rsid w:val="00404C81"/>
    <w:pPr>
      <w:spacing w:before="200" w:after="200" w:line="276" w:lineRule="auto"/>
    </w:pPr>
    <w:rPr>
      <w:rFonts w:cs="Calibri"/>
      <w:sz w:val="22"/>
      <w:szCs w:val="22"/>
    </w:rPr>
  </w:style>
  <w:style w:type="paragraph" w:customStyle="1" w:styleId="Standard">
    <w:name w:val="Standard"/>
    <w:uiPriority w:val="99"/>
    <w:rsid w:val="00D25BC7"/>
    <w:pPr>
      <w:suppressAutoHyphens/>
      <w:autoSpaceDN w:val="0"/>
      <w:textAlignment w:val="baseline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3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9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teresa-gorzelany-211379/" TargetMode="External"/><Relationship Id="rId13" Type="http://schemas.openxmlformats.org/officeDocument/2006/relationships/hyperlink" Target="http://sklep.wsip.pl/autorzy/janusz-torzewski-212971/" TargetMode="External"/><Relationship Id="rId18" Type="http://schemas.openxmlformats.org/officeDocument/2006/relationships/hyperlink" Target="http://sklep.wsip.pl/autorzy/janusz-telega-212970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sklep.wsip.pl/autorzy/wanda-bukala-20929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klep.wsip.pl/autorzy/janusz-telega-212970/" TargetMode="External"/><Relationship Id="rId17" Type="http://schemas.openxmlformats.org/officeDocument/2006/relationships/hyperlink" Target="http://sklep.wsip.pl/autorzy/krzysztof-grzelak-212969/" TargetMode="External"/><Relationship Id="rId25" Type="http://schemas.openxmlformats.org/officeDocument/2006/relationships/hyperlink" Target="http://sklep.wsip.pl/autorzy/janusz-torzewski-212971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klep.wsip.pl/autorzy/janusz-torzewski-212971/" TargetMode="External"/><Relationship Id="rId20" Type="http://schemas.openxmlformats.org/officeDocument/2006/relationships/hyperlink" Target="http://sklep.wsip.pl/autorzy/krzysztof-szczech-213006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klep.wsip.pl/autorzy/krzysztof-grzelak-212969/" TargetMode="External"/><Relationship Id="rId24" Type="http://schemas.openxmlformats.org/officeDocument/2006/relationships/hyperlink" Target="http://sklep.wsip.pl/autorzy/janusz-telega-212970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klep.wsip.pl/autorzy/janusz-telega-212970/" TargetMode="External"/><Relationship Id="rId23" Type="http://schemas.openxmlformats.org/officeDocument/2006/relationships/hyperlink" Target="http://sklep.wsip.pl/autorzy/krzysztof-grzelak-212969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sklep.wsip.pl/autorzy/wanda-bukala-209291/" TargetMode="External"/><Relationship Id="rId19" Type="http://schemas.openxmlformats.org/officeDocument/2006/relationships/hyperlink" Target="http://sklep.wsip.pl/autorzy/janusz-torzewski-212971/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sklep.wsip.pl/autorzy/krzysztof-szczech-213006/" TargetMode="External"/><Relationship Id="rId14" Type="http://schemas.openxmlformats.org/officeDocument/2006/relationships/hyperlink" Target="http://sklep.wsip.pl/autorzy/krzysztof-grzelak-212969/" TargetMode="External"/><Relationship Id="rId22" Type="http://schemas.openxmlformats.org/officeDocument/2006/relationships/hyperlink" Target="http://sklep.wsip.pl/autorzy/teresa-gorzelany-211379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904B4-6034-414A-800E-9256B732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120</Pages>
  <Words>31918</Words>
  <Characters>191511</Characters>
  <Application>Microsoft Office Word</Application>
  <DocSecurity>0</DocSecurity>
  <Lines>1595</Lines>
  <Paragraphs>445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222984</CharactersWithSpaces>
  <SharedDoc>false</SharedDoc>
  <HLinks>
    <vt:vector size="108" baseType="variant">
      <vt:variant>
        <vt:i4>4259866</vt:i4>
      </vt:variant>
      <vt:variant>
        <vt:i4>51</vt:i4>
      </vt:variant>
      <vt:variant>
        <vt:i4>0</vt:i4>
      </vt:variant>
      <vt:variant>
        <vt:i4>5</vt:i4>
      </vt:variant>
      <vt:variant>
        <vt:lpwstr>http://sklep.wsip.pl/autorzy/janusz-torzewski-212971/</vt:lpwstr>
      </vt:variant>
      <vt:variant>
        <vt:lpwstr/>
      </vt:variant>
      <vt:variant>
        <vt:i4>2424894</vt:i4>
      </vt:variant>
      <vt:variant>
        <vt:i4>48</vt:i4>
      </vt:variant>
      <vt:variant>
        <vt:i4>0</vt:i4>
      </vt:variant>
      <vt:variant>
        <vt:i4>5</vt:i4>
      </vt:variant>
      <vt:variant>
        <vt:lpwstr>http://sklep.wsip.pl/autorzy/janusz-telega-212970/</vt:lpwstr>
      </vt:variant>
      <vt:variant>
        <vt:lpwstr/>
      </vt:variant>
      <vt:variant>
        <vt:i4>7667811</vt:i4>
      </vt:variant>
      <vt:variant>
        <vt:i4>45</vt:i4>
      </vt:variant>
      <vt:variant>
        <vt:i4>0</vt:i4>
      </vt:variant>
      <vt:variant>
        <vt:i4>5</vt:i4>
      </vt:variant>
      <vt:variant>
        <vt:lpwstr>http://sklep.wsip.pl/autorzy/krzysztof-grzelak-212969/</vt:lpwstr>
      </vt:variant>
      <vt:variant>
        <vt:lpwstr/>
      </vt:variant>
      <vt:variant>
        <vt:i4>6225927</vt:i4>
      </vt:variant>
      <vt:variant>
        <vt:i4>42</vt:i4>
      </vt:variant>
      <vt:variant>
        <vt:i4>0</vt:i4>
      </vt:variant>
      <vt:variant>
        <vt:i4>5</vt:i4>
      </vt:variant>
      <vt:variant>
        <vt:lpwstr>http://sklep.wsip.pl/autorzy/teresa-gorzelany-211379/</vt:lpwstr>
      </vt:variant>
      <vt:variant>
        <vt:lpwstr/>
      </vt:variant>
      <vt:variant>
        <vt:i4>327765</vt:i4>
      </vt:variant>
      <vt:variant>
        <vt:i4>39</vt:i4>
      </vt:variant>
      <vt:variant>
        <vt:i4>0</vt:i4>
      </vt:variant>
      <vt:variant>
        <vt:i4>5</vt:i4>
      </vt:variant>
      <vt:variant>
        <vt:lpwstr>http://sklep.wsip.pl/autorzy/wanda-bukala-209291/</vt:lpwstr>
      </vt:variant>
      <vt:variant>
        <vt:lpwstr/>
      </vt:variant>
      <vt:variant>
        <vt:i4>7667824</vt:i4>
      </vt:variant>
      <vt:variant>
        <vt:i4>36</vt:i4>
      </vt:variant>
      <vt:variant>
        <vt:i4>0</vt:i4>
      </vt:variant>
      <vt:variant>
        <vt:i4>5</vt:i4>
      </vt:variant>
      <vt:variant>
        <vt:lpwstr>http://sklep.wsip.pl/autorzy/krzysztof-szczech-213006/</vt:lpwstr>
      </vt:variant>
      <vt:variant>
        <vt:lpwstr/>
      </vt:variant>
      <vt:variant>
        <vt:i4>4259866</vt:i4>
      </vt:variant>
      <vt:variant>
        <vt:i4>33</vt:i4>
      </vt:variant>
      <vt:variant>
        <vt:i4>0</vt:i4>
      </vt:variant>
      <vt:variant>
        <vt:i4>5</vt:i4>
      </vt:variant>
      <vt:variant>
        <vt:lpwstr>http://sklep.wsip.pl/autorzy/janusz-torzewski-212971/</vt:lpwstr>
      </vt:variant>
      <vt:variant>
        <vt:lpwstr/>
      </vt:variant>
      <vt:variant>
        <vt:i4>2424894</vt:i4>
      </vt:variant>
      <vt:variant>
        <vt:i4>30</vt:i4>
      </vt:variant>
      <vt:variant>
        <vt:i4>0</vt:i4>
      </vt:variant>
      <vt:variant>
        <vt:i4>5</vt:i4>
      </vt:variant>
      <vt:variant>
        <vt:lpwstr>http://sklep.wsip.pl/autorzy/janusz-telega-212970/</vt:lpwstr>
      </vt:variant>
      <vt:variant>
        <vt:lpwstr/>
      </vt:variant>
      <vt:variant>
        <vt:i4>7667811</vt:i4>
      </vt:variant>
      <vt:variant>
        <vt:i4>27</vt:i4>
      </vt:variant>
      <vt:variant>
        <vt:i4>0</vt:i4>
      </vt:variant>
      <vt:variant>
        <vt:i4>5</vt:i4>
      </vt:variant>
      <vt:variant>
        <vt:lpwstr>http://sklep.wsip.pl/autorzy/krzysztof-grzelak-212969/</vt:lpwstr>
      </vt:variant>
      <vt:variant>
        <vt:lpwstr/>
      </vt:variant>
      <vt:variant>
        <vt:i4>4259866</vt:i4>
      </vt:variant>
      <vt:variant>
        <vt:i4>24</vt:i4>
      </vt:variant>
      <vt:variant>
        <vt:i4>0</vt:i4>
      </vt:variant>
      <vt:variant>
        <vt:i4>5</vt:i4>
      </vt:variant>
      <vt:variant>
        <vt:lpwstr>http://sklep.wsip.pl/autorzy/janusz-torzewski-212971/</vt:lpwstr>
      </vt:variant>
      <vt:variant>
        <vt:lpwstr/>
      </vt:variant>
      <vt:variant>
        <vt:i4>2424894</vt:i4>
      </vt:variant>
      <vt:variant>
        <vt:i4>21</vt:i4>
      </vt:variant>
      <vt:variant>
        <vt:i4>0</vt:i4>
      </vt:variant>
      <vt:variant>
        <vt:i4>5</vt:i4>
      </vt:variant>
      <vt:variant>
        <vt:lpwstr>http://sklep.wsip.pl/autorzy/janusz-telega-212970/</vt:lpwstr>
      </vt:variant>
      <vt:variant>
        <vt:lpwstr/>
      </vt:variant>
      <vt:variant>
        <vt:i4>7667811</vt:i4>
      </vt:variant>
      <vt:variant>
        <vt:i4>18</vt:i4>
      </vt:variant>
      <vt:variant>
        <vt:i4>0</vt:i4>
      </vt:variant>
      <vt:variant>
        <vt:i4>5</vt:i4>
      </vt:variant>
      <vt:variant>
        <vt:lpwstr>http://sklep.wsip.pl/autorzy/krzysztof-grzelak-212969/</vt:lpwstr>
      </vt:variant>
      <vt:variant>
        <vt:lpwstr/>
      </vt:variant>
      <vt:variant>
        <vt:i4>4259866</vt:i4>
      </vt:variant>
      <vt:variant>
        <vt:i4>15</vt:i4>
      </vt:variant>
      <vt:variant>
        <vt:i4>0</vt:i4>
      </vt:variant>
      <vt:variant>
        <vt:i4>5</vt:i4>
      </vt:variant>
      <vt:variant>
        <vt:lpwstr>http://sklep.wsip.pl/autorzy/janusz-torzewski-212971/</vt:lpwstr>
      </vt:variant>
      <vt:variant>
        <vt:lpwstr/>
      </vt:variant>
      <vt:variant>
        <vt:i4>2424894</vt:i4>
      </vt:variant>
      <vt:variant>
        <vt:i4>12</vt:i4>
      </vt:variant>
      <vt:variant>
        <vt:i4>0</vt:i4>
      </vt:variant>
      <vt:variant>
        <vt:i4>5</vt:i4>
      </vt:variant>
      <vt:variant>
        <vt:lpwstr>http://sklep.wsip.pl/autorzy/janusz-telega-212970/</vt:lpwstr>
      </vt:variant>
      <vt:variant>
        <vt:lpwstr/>
      </vt:variant>
      <vt:variant>
        <vt:i4>7667811</vt:i4>
      </vt:variant>
      <vt:variant>
        <vt:i4>9</vt:i4>
      </vt:variant>
      <vt:variant>
        <vt:i4>0</vt:i4>
      </vt:variant>
      <vt:variant>
        <vt:i4>5</vt:i4>
      </vt:variant>
      <vt:variant>
        <vt:lpwstr>http://sklep.wsip.pl/autorzy/krzysztof-grzelak-212969/</vt:lpwstr>
      </vt:variant>
      <vt:variant>
        <vt:lpwstr/>
      </vt:variant>
      <vt:variant>
        <vt:i4>327765</vt:i4>
      </vt:variant>
      <vt:variant>
        <vt:i4>6</vt:i4>
      </vt:variant>
      <vt:variant>
        <vt:i4>0</vt:i4>
      </vt:variant>
      <vt:variant>
        <vt:i4>5</vt:i4>
      </vt:variant>
      <vt:variant>
        <vt:lpwstr>http://sklep.wsip.pl/autorzy/wanda-bukala-209291/</vt:lpwstr>
      </vt:variant>
      <vt:variant>
        <vt:lpwstr/>
      </vt:variant>
      <vt:variant>
        <vt:i4>7667824</vt:i4>
      </vt:variant>
      <vt:variant>
        <vt:i4>3</vt:i4>
      </vt:variant>
      <vt:variant>
        <vt:i4>0</vt:i4>
      </vt:variant>
      <vt:variant>
        <vt:i4>5</vt:i4>
      </vt:variant>
      <vt:variant>
        <vt:lpwstr>http://sklep.wsip.pl/autorzy/krzysztof-szczech-213006/</vt:lpwstr>
      </vt:variant>
      <vt:variant>
        <vt:lpwstr/>
      </vt:variant>
      <vt:variant>
        <vt:i4>6225927</vt:i4>
      </vt:variant>
      <vt:variant>
        <vt:i4>0</vt:i4>
      </vt:variant>
      <vt:variant>
        <vt:i4>0</vt:i4>
      </vt:variant>
      <vt:variant>
        <vt:i4>5</vt:i4>
      </vt:variant>
      <vt:variant>
        <vt:lpwstr>http://sklep.wsip.pl/autorzy/teresa-gorzelany-211379/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Aguś</dc:creator>
  <cp:lastModifiedBy>Magdalena Zawadzka</cp:lastModifiedBy>
  <cp:revision>2</cp:revision>
  <cp:lastPrinted>2019-02-22T10:53:00Z</cp:lastPrinted>
  <dcterms:created xsi:type="dcterms:W3CDTF">2019-06-05T13:53:00Z</dcterms:created>
  <dcterms:modified xsi:type="dcterms:W3CDTF">2019-06-05T13:53:00Z</dcterms:modified>
</cp:coreProperties>
</file>